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09ACA" w14:textId="77777777" w:rsidR="006F76C3" w:rsidRDefault="006F76C3" w:rsidP="006F76C3">
      <w:pPr>
        <w:rPr>
          <w:rFonts w:ascii="Source Sans Pro" w:hAnsi="Source Sans Pro"/>
          <w:b/>
          <w:bCs/>
          <w:color w:val="663906"/>
          <w:lang w:val="en-US"/>
        </w:rPr>
      </w:pPr>
      <w:r w:rsidRPr="006B2241">
        <w:rPr>
          <w:rFonts w:ascii="Source Sans Pro" w:hAnsi="Source Sans Pro" w:cs="Arial"/>
          <w:noProof/>
        </w:rPr>
        <w:drawing>
          <wp:anchor distT="0" distB="0" distL="114300" distR="114300" simplePos="0" relativeHeight="251659264" behindDoc="0" locked="0" layoutInCell="1" allowOverlap="1" wp14:anchorId="00B3A1FE" wp14:editId="065A4DF1">
            <wp:simplePos x="0" y="0"/>
            <wp:positionH relativeFrom="column">
              <wp:posOffset>3421625</wp:posOffset>
            </wp:positionH>
            <wp:positionV relativeFrom="paragraph">
              <wp:posOffset>27305</wp:posOffset>
            </wp:positionV>
            <wp:extent cx="1779270" cy="541655"/>
            <wp:effectExtent l="0" t="0" r="0" b="4445"/>
            <wp:wrapSquare wrapText="bothSides"/>
            <wp:docPr id="19" name="Image 58" descr="WHO-EN-C-H1.eps"/>
            <wp:cNvGraphicFramePr/>
            <a:graphic xmlns:a="http://schemas.openxmlformats.org/drawingml/2006/main">
              <a:graphicData uri="http://schemas.openxmlformats.org/drawingml/2006/picture">
                <pic:pic xmlns:pic="http://schemas.openxmlformats.org/drawingml/2006/picture">
                  <pic:nvPicPr>
                    <pic:cNvPr id="19" name="Image 58" descr="WHO-EN-C-H1.eps"/>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79270" cy="541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48EFB6C" w14:textId="77777777" w:rsidR="006F76C3" w:rsidRDefault="006F76C3" w:rsidP="006F76C3">
      <w:pPr>
        <w:rPr>
          <w:rFonts w:ascii="Source Sans Pro" w:hAnsi="Source Sans Pro"/>
          <w:b/>
          <w:bCs/>
          <w:color w:val="663906"/>
          <w:lang w:val="en-US"/>
        </w:rPr>
      </w:pPr>
    </w:p>
    <w:p w14:paraId="4C500F03" w14:textId="77777777" w:rsidR="006F76C3" w:rsidRDefault="006F76C3" w:rsidP="006F76C3">
      <w:pPr>
        <w:rPr>
          <w:rFonts w:ascii="Source Sans Pro" w:hAnsi="Source Sans Pro"/>
          <w:b/>
          <w:bCs/>
          <w:color w:val="663906"/>
          <w:lang w:val="en-US"/>
        </w:rPr>
      </w:pPr>
    </w:p>
    <w:p w14:paraId="365CC972" w14:textId="77777777" w:rsidR="006F76C3" w:rsidRDefault="006F76C3" w:rsidP="006F76C3">
      <w:pPr>
        <w:rPr>
          <w:rFonts w:ascii="Source Sans Pro" w:hAnsi="Source Sans Pro"/>
          <w:b/>
          <w:bCs/>
          <w:color w:val="663906"/>
          <w:lang w:val="en-US"/>
        </w:rPr>
      </w:pPr>
    </w:p>
    <w:p w14:paraId="20A8EEB6" w14:textId="77777777" w:rsidR="006F76C3" w:rsidRDefault="006F76C3" w:rsidP="006F76C3">
      <w:pPr>
        <w:rPr>
          <w:rFonts w:ascii="Source Sans Pro" w:hAnsi="Source Sans Pro"/>
          <w:b/>
          <w:bCs/>
          <w:color w:val="663906"/>
          <w:lang w:val="en-US"/>
        </w:rPr>
      </w:pPr>
    </w:p>
    <w:p w14:paraId="0BDA7CDC" w14:textId="77777777" w:rsidR="006F76C3" w:rsidRDefault="006F76C3" w:rsidP="006F76C3">
      <w:pPr>
        <w:rPr>
          <w:rFonts w:ascii="Source Sans Pro" w:hAnsi="Source Sans Pro"/>
          <w:b/>
          <w:bCs/>
          <w:color w:val="663906"/>
          <w:lang w:val="en-US"/>
        </w:rPr>
      </w:pPr>
    </w:p>
    <w:p w14:paraId="57F4B500" w14:textId="77777777" w:rsidR="006F76C3" w:rsidRDefault="006F76C3" w:rsidP="006F76C3">
      <w:pPr>
        <w:rPr>
          <w:rFonts w:ascii="Source Sans Pro" w:hAnsi="Source Sans Pro"/>
          <w:b/>
          <w:bCs/>
          <w:color w:val="663906"/>
          <w:lang w:val="en-US"/>
        </w:rPr>
      </w:pPr>
    </w:p>
    <w:p w14:paraId="61D099DD" w14:textId="77777777" w:rsidR="006F76C3" w:rsidRDefault="006F76C3" w:rsidP="006F76C3">
      <w:pPr>
        <w:pStyle w:val="NormalWeb"/>
        <w:spacing w:before="0" w:beforeAutospacing="0" w:after="0" w:afterAutospacing="0"/>
        <w:jc w:val="center"/>
      </w:pPr>
      <w:r>
        <w:rPr>
          <w:rFonts w:ascii="Source Sans Pro Light" w:eastAsia="Source Sans Pro Light" w:hAnsi="Source Sans Pro Light" w:cs="Arial"/>
          <w:b/>
          <w:bCs/>
          <w:color w:val="379175"/>
          <w:spacing w:val="60"/>
          <w:kern w:val="24"/>
          <w:sz w:val="64"/>
          <w:szCs w:val="64"/>
          <w:lang w:val="en-GB"/>
        </w:rPr>
        <w:t>Sanitation Safety Planning</w:t>
      </w:r>
    </w:p>
    <w:p w14:paraId="1AAB9D76" w14:textId="0E3156A7" w:rsidR="006F76C3" w:rsidRDefault="006F76C3" w:rsidP="006F76C3">
      <w:pPr>
        <w:pStyle w:val="NormalWeb"/>
        <w:spacing w:before="0" w:beforeAutospacing="0" w:after="0" w:afterAutospacing="0"/>
        <w:jc w:val="center"/>
        <w:rPr>
          <w:rFonts w:ascii="Source Sans Pro Light" w:eastAsia="Source Sans Pro Light" w:hAnsi="Source Sans Pro Light" w:cs="Arial"/>
          <w:b/>
          <w:bCs/>
          <w:color w:val="000000"/>
          <w:spacing w:val="60"/>
          <w:kern w:val="24"/>
          <w:sz w:val="64"/>
          <w:szCs w:val="64"/>
          <w:lang w:val="en-GB"/>
        </w:rPr>
      </w:pPr>
      <w:r>
        <w:rPr>
          <w:rFonts w:ascii="Source Sans Pro Light" w:eastAsia="Source Sans Pro Light" w:hAnsi="Source Sans Pro Light" w:cs="Arial"/>
          <w:b/>
          <w:bCs/>
          <w:color w:val="000000"/>
          <w:spacing w:val="60"/>
          <w:kern w:val="24"/>
          <w:sz w:val="64"/>
          <w:szCs w:val="64"/>
          <w:lang w:val="en-GB"/>
        </w:rPr>
        <w:t xml:space="preserve">Training </w:t>
      </w:r>
      <w:r w:rsidR="00CB5D18">
        <w:rPr>
          <w:rFonts w:ascii="Source Sans Pro Light" w:eastAsia="Source Sans Pro Light" w:hAnsi="Source Sans Pro Light" w:cs="Arial"/>
          <w:b/>
          <w:bCs/>
          <w:color w:val="000000"/>
          <w:spacing w:val="60"/>
          <w:kern w:val="24"/>
          <w:sz w:val="64"/>
          <w:szCs w:val="64"/>
          <w:lang w:val="en-GB"/>
        </w:rPr>
        <w:t>for regulators</w:t>
      </w:r>
    </w:p>
    <w:p w14:paraId="44C47A1B" w14:textId="77777777" w:rsidR="006F76C3" w:rsidRDefault="006F76C3" w:rsidP="006F76C3">
      <w:pPr>
        <w:pStyle w:val="NormalWeb"/>
        <w:spacing w:before="0" w:beforeAutospacing="0" w:after="0" w:afterAutospacing="0"/>
        <w:jc w:val="center"/>
        <w:rPr>
          <w:rFonts w:ascii="Source Sans Pro Light" w:eastAsia="Source Sans Pro Light" w:hAnsi="Source Sans Pro Light" w:cs="Arial"/>
          <w:b/>
          <w:bCs/>
          <w:color w:val="000000"/>
          <w:spacing w:val="60"/>
          <w:kern w:val="24"/>
          <w:sz w:val="64"/>
          <w:szCs w:val="64"/>
          <w:lang w:val="en-GB"/>
        </w:rPr>
      </w:pPr>
      <w:r>
        <w:rPr>
          <w:rFonts w:ascii="Source Sans Pro" w:eastAsia="Source Sans Pro" w:hAnsi="Source Sans Pro" w:cs="Arial"/>
          <w:color w:val="000000"/>
          <w:spacing w:val="60"/>
          <w:kern w:val="24"/>
          <w:sz w:val="40"/>
          <w:szCs w:val="40"/>
          <w:lang w:val="en-GB"/>
        </w:rPr>
        <w:t>Step-by-step risk management for safely managed sanitation systems</w:t>
      </w:r>
      <w:r w:rsidRPr="0036516C">
        <w:rPr>
          <w:rFonts w:ascii="Source Sans Pro Light" w:eastAsia="Source Sans Pro Light" w:hAnsi="Source Sans Pro Light" w:cs="Arial"/>
          <w:b/>
          <w:bCs/>
          <w:color w:val="000000"/>
          <w:spacing w:val="60"/>
          <w:kern w:val="24"/>
          <w:sz w:val="64"/>
          <w:szCs w:val="64"/>
          <w:lang w:val="en-GB"/>
        </w:rPr>
        <w:t xml:space="preserve"> </w:t>
      </w:r>
    </w:p>
    <w:p w14:paraId="408D272A" w14:textId="77777777" w:rsidR="006F76C3" w:rsidRPr="0036516C" w:rsidRDefault="006F76C3" w:rsidP="006F76C3">
      <w:pPr>
        <w:pStyle w:val="NormalWeb"/>
        <w:spacing w:before="0" w:beforeAutospacing="0" w:after="0" w:afterAutospacing="0"/>
        <w:jc w:val="center"/>
        <w:rPr>
          <w:sz w:val="56"/>
          <w:szCs w:val="56"/>
        </w:rPr>
      </w:pPr>
      <w:r w:rsidRPr="0036516C">
        <w:rPr>
          <w:rFonts w:ascii="Source Sans Pro Light" w:eastAsia="Source Sans Pro Light" w:hAnsi="Source Sans Pro Light" w:cs="Arial"/>
          <w:b/>
          <w:bCs/>
          <w:color w:val="000000"/>
          <w:spacing w:val="60"/>
          <w:kern w:val="24"/>
          <w:sz w:val="56"/>
          <w:szCs w:val="56"/>
          <w:lang w:val="en-GB"/>
        </w:rPr>
        <w:t>Participants Worksheets</w:t>
      </w:r>
    </w:p>
    <w:p w14:paraId="0224496F" w14:textId="77777777" w:rsidR="006F76C3" w:rsidRDefault="006F76C3" w:rsidP="006F76C3">
      <w:pPr>
        <w:rPr>
          <w:rFonts w:ascii="Source Sans Pro" w:hAnsi="Source Sans Pro"/>
          <w:b/>
          <w:bCs/>
          <w:color w:val="663906"/>
          <w:lang w:val="en-US"/>
        </w:rPr>
      </w:pPr>
    </w:p>
    <w:p w14:paraId="4521CC44" w14:textId="77777777" w:rsidR="006F76C3" w:rsidRDefault="006F76C3" w:rsidP="006F76C3">
      <w:pPr>
        <w:rPr>
          <w:rFonts w:ascii="Source Sans Pro" w:hAnsi="Source Sans Pro"/>
          <w:b/>
          <w:bCs/>
          <w:color w:val="663906"/>
          <w:lang w:val="en-US"/>
        </w:rPr>
      </w:pPr>
    </w:p>
    <w:p w14:paraId="3CA6153D" w14:textId="15D5F90C" w:rsidR="006F76C3" w:rsidRPr="00CB5D18" w:rsidRDefault="006F76C3" w:rsidP="006F76C3">
      <w:pPr>
        <w:rPr>
          <w:rFonts w:ascii="Source Sans Pro" w:hAnsi="Source Sans Pro"/>
          <w:color w:val="000000" w:themeColor="text1"/>
          <w:lang w:val="en-US"/>
        </w:rPr>
      </w:pPr>
      <w:r w:rsidRPr="00253555">
        <w:rPr>
          <w:rFonts w:ascii="Source Sans Pro" w:hAnsi="Source Sans Pro"/>
          <w:b/>
          <w:bCs/>
          <w:color w:val="000000" w:themeColor="text1"/>
          <w:lang w:val="en-US"/>
        </w:rPr>
        <w:t>Name of participant:</w:t>
      </w:r>
      <w:r w:rsidR="00CB5D18">
        <w:rPr>
          <w:rFonts w:ascii="Source Sans Pro" w:hAnsi="Source Sans Pro"/>
          <w:b/>
          <w:bCs/>
          <w:color w:val="000000" w:themeColor="text1"/>
          <w:lang w:val="en-US"/>
        </w:rPr>
        <w:t xml:space="preserve"> </w:t>
      </w:r>
    </w:p>
    <w:p w14:paraId="4A89890B" w14:textId="77777777" w:rsidR="006F76C3" w:rsidRDefault="006F76C3" w:rsidP="006F76C3">
      <w:pPr>
        <w:rPr>
          <w:rFonts w:ascii="Source Sans Pro" w:hAnsi="Source Sans Pro"/>
          <w:b/>
          <w:bCs/>
          <w:color w:val="000000" w:themeColor="text1"/>
          <w:lang w:val="en-US"/>
        </w:rPr>
      </w:pPr>
    </w:p>
    <w:p w14:paraId="195B5A91" w14:textId="5F8C3771" w:rsidR="006F76C3" w:rsidRPr="00CB5D18" w:rsidRDefault="006F76C3" w:rsidP="006F76C3">
      <w:pPr>
        <w:rPr>
          <w:rFonts w:ascii="Source Sans Pro" w:hAnsi="Source Sans Pro"/>
          <w:color w:val="000000" w:themeColor="text1"/>
          <w:lang w:val="en-US"/>
        </w:rPr>
      </w:pPr>
      <w:r>
        <w:rPr>
          <w:rFonts w:ascii="Source Sans Pro" w:hAnsi="Source Sans Pro"/>
          <w:b/>
          <w:bCs/>
          <w:color w:val="000000" w:themeColor="text1"/>
          <w:lang w:val="en-US"/>
        </w:rPr>
        <w:t>Organization:</w:t>
      </w:r>
      <w:r w:rsidR="00CB5D18">
        <w:rPr>
          <w:rFonts w:ascii="Source Sans Pro" w:hAnsi="Source Sans Pro"/>
          <w:b/>
          <w:bCs/>
          <w:color w:val="000000" w:themeColor="text1"/>
          <w:lang w:val="en-US"/>
        </w:rPr>
        <w:t xml:space="preserve"> </w:t>
      </w:r>
    </w:p>
    <w:p w14:paraId="60AE31E8" w14:textId="77777777" w:rsidR="006F76C3" w:rsidRDefault="006F76C3" w:rsidP="006F76C3">
      <w:pPr>
        <w:rPr>
          <w:rFonts w:ascii="Source Sans Pro" w:hAnsi="Source Sans Pro"/>
          <w:b/>
          <w:bCs/>
          <w:color w:val="000000" w:themeColor="text1"/>
          <w:lang w:val="en-US"/>
        </w:rPr>
      </w:pPr>
    </w:p>
    <w:p w14:paraId="15BD8B31" w14:textId="2137E130" w:rsidR="006F76C3" w:rsidRPr="00CB5D18" w:rsidRDefault="006F76C3" w:rsidP="006F76C3">
      <w:pPr>
        <w:rPr>
          <w:rFonts w:ascii="Source Sans Pro" w:hAnsi="Source Sans Pro"/>
          <w:color w:val="000000" w:themeColor="text1"/>
          <w:lang w:val="en-US"/>
        </w:rPr>
      </w:pPr>
      <w:r>
        <w:rPr>
          <w:rFonts w:ascii="Source Sans Pro" w:hAnsi="Source Sans Pro"/>
          <w:b/>
          <w:bCs/>
          <w:color w:val="000000" w:themeColor="text1"/>
          <w:lang w:val="en-US"/>
        </w:rPr>
        <w:t>Date:</w:t>
      </w:r>
      <w:r w:rsidR="00CB5D18">
        <w:rPr>
          <w:rFonts w:ascii="Source Sans Pro" w:hAnsi="Source Sans Pro"/>
          <w:b/>
          <w:bCs/>
          <w:color w:val="000000" w:themeColor="text1"/>
          <w:lang w:val="en-US"/>
        </w:rPr>
        <w:t xml:space="preserve"> </w:t>
      </w:r>
    </w:p>
    <w:p w14:paraId="23919E96" w14:textId="77777777" w:rsidR="006F76C3" w:rsidRDefault="006F76C3" w:rsidP="006F76C3">
      <w:pPr>
        <w:rPr>
          <w:rFonts w:ascii="Source Sans Pro" w:hAnsi="Source Sans Pro"/>
          <w:b/>
          <w:bCs/>
          <w:color w:val="000000" w:themeColor="text1"/>
          <w:lang w:val="en-US"/>
        </w:rPr>
      </w:pPr>
    </w:p>
    <w:p w14:paraId="247D946B" w14:textId="77C6C0EE" w:rsidR="006F76C3" w:rsidRPr="00CB5D18" w:rsidRDefault="006F76C3" w:rsidP="006F76C3">
      <w:pPr>
        <w:rPr>
          <w:rFonts w:ascii="Source Sans Pro" w:hAnsi="Source Sans Pro"/>
          <w:color w:val="000000" w:themeColor="text1"/>
          <w:lang w:val="en-US"/>
        </w:rPr>
      </w:pPr>
      <w:r>
        <w:rPr>
          <w:rFonts w:ascii="Source Sans Pro" w:hAnsi="Source Sans Pro"/>
          <w:b/>
          <w:bCs/>
          <w:color w:val="000000" w:themeColor="text1"/>
          <w:lang w:val="en-US"/>
        </w:rPr>
        <w:t>Place:</w:t>
      </w:r>
      <w:r w:rsidR="00CB5D18">
        <w:rPr>
          <w:rFonts w:ascii="Source Sans Pro" w:hAnsi="Source Sans Pro"/>
          <w:b/>
          <w:bCs/>
          <w:color w:val="000000" w:themeColor="text1"/>
          <w:lang w:val="en-US"/>
        </w:rPr>
        <w:t xml:space="preserve"> </w:t>
      </w:r>
    </w:p>
    <w:p w14:paraId="17E4620D" w14:textId="77777777" w:rsidR="006F76C3" w:rsidRDefault="006F76C3">
      <w:pPr>
        <w:rPr>
          <w:rFonts w:ascii="Quire Sans" w:hAnsi="Quire Sans" w:cs="Quire Sans"/>
          <w:b/>
          <w:bCs/>
          <w:color w:val="000000" w:themeColor="text1"/>
          <w:lang w:val="en-US"/>
        </w:rPr>
      </w:pPr>
    </w:p>
    <w:p w14:paraId="183A2744" w14:textId="77777777" w:rsidR="006F76C3" w:rsidRDefault="006F76C3">
      <w:pPr>
        <w:rPr>
          <w:rFonts w:ascii="Quire Sans" w:hAnsi="Quire Sans" w:cs="Quire Sans"/>
          <w:b/>
          <w:bCs/>
          <w:color w:val="000000" w:themeColor="text1"/>
          <w:lang w:val="en-US"/>
        </w:rPr>
      </w:pPr>
    </w:p>
    <w:p w14:paraId="65A05A18" w14:textId="77777777" w:rsidR="006F76C3" w:rsidRDefault="006F76C3">
      <w:pPr>
        <w:rPr>
          <w:rFonts w:ascii="Quire Sans" w:hAnsi="Quire Sans" w:cs="Quire Sans"/>
          <w:b/>
          <w:bCs/>
          <w:color w:val="000000" w:themeColor="text1"/>
          <w:lang w:val="en-US"/>
        </w:rPr>
      </w:pPr>
    </w:p>
    <w:p w14:paraId="34D4BE59" w14:textId="77777777" w:rsidR="006F76C3" w:rsidRDefault="006F76C3">
      <w:pPr>
        <w:rPr>
          <w:rFonts w:ascii="Quire Sans" w:hAnsi="Quire Sans" w:cs="Quire Sans"/>
          <w:b/>
          <w:bCs/>
          <w:color w:val="000000" w:themeColor="text1"/>
          <w:lang w:val="en-US"/>
        </w:rPr>
      </w:pPr>
    </w:p>
    <w:p w14:paraId="216B25A9" w14:textId="1F2C79B3" w:rsidR="00286605" w:rsidRDefault="00286605">
      <w:pPr>
        <w:rPr>
          <w:rFonts w:ascii="Quire Sans" w:hAnsi="Quire Sans" w:cs="Quire Sans"/>
          <w:b/>
          <w:bCs/>
          <w:color w:val="000000" w:themeColor="text1"/>
          <w:lang w:val="en-US"/>
        </w:rPr>
      </w:pPr>
      <w:r>
        <w:rPr>
          <w:rFonts w:ascii="Quire Sans" w:hAnsi="Quire Sans" w:cs="Quire Sans"/>
          <w:b/>
          <w:bCs/>
          <w:color w:val="000000" w:themeColor="text1"/>
          <w:lang w:val="en-US"/>
        </w:rPr>
        <w:br w:type="page"/>
      </w:r>
    </w:p>
    <w:p w14:paraId="71FDD2E8" w14:textId="196BDC64" w:rsidR="006A3510" w:rsidRPr="003D5860" w:rsidRDefault="003D5860" w:rsidP="00CB5D18">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00C81A1D" w:rsidRPr="003D5860">
        <w:rPr>
          <w:rFonts w:ascii="Quire Sans" w:hAnsi="Quire Sans" w:cs="Quire Sans"/>
          <w:b/>
          <w:bCs/>
          <w:color w:val="000000" w:themeColor="text1"/>
          <w:lang w:val="en-US"/>
        </w:rPr>
        <w:t xml:space="preserve"> </w:t>
      </w:r>
      <w:r w:rsidR="006A3510" w:rsidRPr="003D5860">
        <w:rPr>
          <w:rFonts w:ascii="Quire Sans" w:hAnsi="Quire Sans" w:cs="Quire Sans"/>
          <w:b/>
          <w:bCs/>
          <w:color w:val="000000" w:themeColor="text1"/>
          <w:lang w:val="en-US"/>
        </w:rPr>
        <w:t>Exercise</w:t>
      </w:r>
      <w:r w:rsidR="00DB6A83">
        <w:rPr>
          <w:rFonts w:ascii="Quire Sans" w:hAnsi="Quire Sans" w:cs="Quire Sans"/>
          <w:b/>
          <w:bCs/>
          <w:color w:val="000000" w:themeColor="text1"/>
          <w:lang w:val="en-US"/>
        </w:rPr>
        <w:t xml:space="preserve"> 1</w:t>
      </w:r>
      <w:r w:rsidR="00883DD7" w:rsidRPr="003D5860">
        <w:rPr>
          <w:rFonts w:ascii="Quire Sans" w:hAnsi="Quire Sans" w:cs="Quire Sans"/>
          <w:b/>
          <w:bCs/>
          <w:color w:val="000000" w:themeColor="text1"/>
          <w:lang w:val="en-US"/>
        </w:rPr>
        <w:t>:</w:t>
      </w:r>
      <w:r w:rsidR="006A3510" w:rsidRPr="003D5860">
        <w:rPr>
          <w:rFonts w:ascii="Quire Sans" w:hAnsi="Quire Sans" w:cs="Quire Sans"/>
          <w:b/>
          <w:bCs/>
          <w:color w:val="000000" w:themeColor="text1"/>
          <w:lang w:val="en-US"/>
        </w:rPr>
        <w:t xml:space="preserve"> </w:t>
      </w:r>
      <w:r w:rsidR="00DB6A83">
        <w:rPr>
          <w:rFonts w:ascii="Quire Sans" w:hAnsi="Quire Sans" w:cs="Quire Sans"/>
          <w:b/>
          <w:bCs/>
          <w:color w:val="000000" w:themeColor="text1"/>
          <w:lang w:val="en-US"/>
        </w:rPr>
        <w:t>Differences between WSP and SSP</w:t>
      </w:r>
    </w:p>
    <w:p w14:paraId="3E9D7C56" w14:textId="2D5168ED" w:rsidR="00B31EFF" w:rsidRPr="003D5860" w:rsidRDefault="00DB6A83" w:rsidP="00CB5D18">
      <w:pPr>
        <w:spacing w:before="120"/>
        <w:jc w:val="both"/>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 xml:space="preserve">The table below provides </w:t>
      </w:r>
      <w:r w:rsidR="003C306C">
        <w:rPr>
          <w:rFonts w:ascii="Quire Sans" w:hAnsi="Quire Sans" w:cs="Quire Sans"/>
          <w:color w:val="000000" w:themeColor="text1"/>
          <w:sz w:val="20"/>
          <w:szCs w:val="20"/>
          <w:lang w:val="en-US"/>
        </w:rPr>
        <w:t>7</w:t>
      </w:r>
      <w:r>
        <w:rPr>
          <w:rFonts w:ascii="Quire Sans" w:hAnsi="Quire Sans" w:cs="Quire Sans"/>
          <w:color w:val="000000" w:themeColor="text1"/>
          <w:sz w:val="20"/>
          <w:szCs w:val="20"/>
          <w:lang w:val="en-US"/>
        </w:rPr>
        <w:t xml:space="preserve"> characteristics of Water Safety Plans (WSP) and Sanitation Safety Plans</w:t>
      </w:r>
      <w:r w:rsidR="00CB5D18">
        <w:rPr>
          <w:rFonts w:ascii="Quire Sans" w:hAnsi="Quire Sans" w:cs="Quire Sans"/>
          <w:color w:val="000000" w:themeColor="text1"/>
          <w:sz w:val="20"/>
          <w:szCs w:val="20"/>
          <w:lang w:val="en-US"/>
        </w:rPr>
        <w:t xml:space="preserve"> (SSP)</w:t>
      </w:r>
      <w:r>
        <w:rPr>
          <w:rFonts w:ascii="Quire Sans" w:hAnsi="Quire Sans" w:cs="Quire Sans"/>
          <w:color w:val="000000" w:themeColor="text1"/>
          <w:sz w:val="20"/>
          <w:szCs w:val="20"/>
          <w:lang w:val="en-US"/>
        </w:rPr>
        <w:t>. It also provides suggestions for key features of th</w:t>
      </w:r>
      <w:r w:rsidR="00CB5D18">
        <w:rPr>
          <w:rFonts w:ascii="Quire Sans" w:hAnsi="Quire Sans" w:cs="Quire Sans"/>
          <w:color w:val="000000" w:themeColor="text1"/>
          <w:sz w:val="20"/>
          <w:szCs w:val="20"/>
          <w:lang w:val="en-US"/>
        </w:rPr>
        <w:t>e</w:t>
      </w:r>
      <w:r>
        <w:rPr>
          <w:rFonts w:ascii="Quire Sans" w:hAnsi="Quire Sans" w:cs="Quire Sans"/>
          <w:color w:val="000000" w:themeColor="text1"/>
          <w:sz w:val="20"/>
          <w:szCs w:val="20"/>
          <w:lang w:val="en-US"/>
        </w:rPr>
        <w:t>s</w:t>
      </w:r>
      <w:r w:rsidR="00CB5D18">
        <w:rPr>
          <w:rFonts w:ascii="Quire Sans" w:hAnsi="Quire Sans" w:cs="Quire Sans"/>
          <w:color w:val="000000" w:themeColor="text1"/>
          <w:sz w:val="20"/>
          <w:szCs w:val="20"/>
          <w:lang w:val="en-US"/>
        </w:rPr>
        <w:t>e</w:t>
      </w:r>
      <w:r>
        <w:rPr>
          <w:rFonts w:ascii="Quire Sans" w:hAnsi="Quire Sans" w:cs="Quire Sans"/>
          <w:color w:val="000000" w:themeColor="text1"/>
          <w:sz w:val="20"/>
          <w:szCs w:val="20"/>
          <w:lang w:val="en-US"/>
        </w:rPr>
        <w:t xml:space="preserve"> characteristic for WSPs and SSPs. In your group, discuss the </w:t>
      </w:r>
      <w:r w:rsidR="00CB5D18">
        <w:rPr>
          <w:rFonts w:ascii="Quire Sans" w:hAnsi="Quire Sans" w:cs="Quire Sans"/>
          <w:color w:val="000000" w:themeColor="text1"/>
          <w:sz w:val="20"/>
          <w:szCs w:val="20"/>
          <w:lang w:val="en-US"/>
        </w:rPr>
        <w:t xml:space="preserve">given </w:t>
      </w:r>
      <w:r>
        <w:rPr>
          <w:rFonts w:ascii="Quire Sans" w:hAnsi="Quire Sans" w:cs="Quire Sans"/>
          <w:color w:val="000000" w:themeColor="text1"/>
          <w:sz w:val="20"/>
          <w:szCs w:val="20"/>
          <w:lang w:val="en-US"/>
        </w:rPr>
        <w:t xml:space="preserve">characteristics and features. Make a group consensus if the characteristic is essentially a </w:t>
      </w:r>
      <w:r w:rsidRPr="00DB6A83">
        <w:rPr>
          <w:rFonts w:ascii="Quire Sans" w:hAnsi="Quire Sans" w:cs="Quire Sans"/>
          <w:b/>
          <w:bCs/>
          <w:color w:val="000000" w:themeColor="text1"/>
          <w:sz w:val="20"/>
          <w:szCs w:val="20"/>
          <w:u w:val="single"/>
          <w:lang w:val="en-US"/>
        </w:rPr>
        <w:t>similarity</w:t>
      </w:r>
      <w:r>
        <w:rPr>
          <w:rFonts w:ascii="Quire Sans" w:hAnsi="Quire Sans" w:cs="Quire Sans"/>
          <w:color w:val="000000" w:themeColor="text1"/>
          <w:sz w:val="20"/>
          <w:szCs w:val="20"/>
          <w:lang w:val="en-US"/>
        </w:rPr>
        <w:t xml:space="preserve"> or a </w:t>
      </w:r>
      <w:r w:rsidR="00CB5D18" w:rsidRPr="00DB6A83">
        <w:rPr>
          <w:rFonts w:ascii="Quire Sans" w:hAnsi="Quire Sans" w:cs="Quire Sans"/>
          <w:b/>
          <w:bCs/>
          <w:color w:val="000000" w:themeColor="text1"/>
          <w:sz w:val="20"/>
          <w:szCs w:val="20"/>
          <w:u w:val="single"/>
          <w:lang w:val="en-US"/>
        </w:rPr>
        <w:t>difference</w:t>
      </w:r>
      <w:r w:rsidR="00CB5D18">
        <w:rPr>
          <w:rFonts w:ascii="Quire Sans" w:hAnsi="Quire Sans" w:cs="Quire Sans"/>
          <w:color w:val="000000" w:themeColor="text1"/>
          <w:sz w:val="20"/>
          <w:szCs w:val="20"/>
          <w:lang w:val="en-US"/>
        </w:rPr>
        <w:t>. R</w:t>
      </w:r>
      <w:r>
        <w:rPr>
          <w:rFonts w:ascii="Quire Sans" w:hAnsi="Quire Sans" w:cs="Quire Sans"/>
          <w:color w:val="000000" w:themeColor="text1"/>
          <w:sz w:val="20"/>
          <w:szCs w:val="20"/>
          <w:lang w:val="en-US"/>
        </w:rPr>
        <w:t xml:space="preserve">ecord your answer and write any clarification in notes. </w:t>
      </w:r>
    </w:p>
    <w:p w14:paraId="7CC4922F" w14:textId="77777777" w:rsidR="00134817" w:rsidRPr="003D5860" w:rsidRDefault="00134817">
      <w:pPr>
        <w:rPr>
          <w:rFonts w:ascii="Quire Sans" w:hAnsi="Quire Sans" w:cs="Quire Sans"/>
          <w:color w:val="000000" w:themeColor="text1"/>
          <w:sz w:val="10"/>
          <w:szCs w:val="10"/>
          <w:lang w:val="en-US"/>
        </w:rPr>
      </w:pPr>
    </w:p>
    <w:tbl>
      <w:tblPr>
        <w:tblStyle w:val="TableGrid"/>
        <w:tblW w:w="0" w:type="auto"/>
        <w:tblLook w:val="04A0" w:firstRow="1" w:lastRow="0" w:firstColumn="1" w:lastColumn="0" w:noHBand="0" w:noVBand="1"/>
      </w:tblPr>
      <w:tblGrid>
        <w:gridCol w:w="1921"/>
        <w:gridCol w:w="2894"/>
        <w:gridCol w:w="2977"/>
        <w:gridCol w:w="3402"/>
        <w:gridCol w:w="2522"/>
      </w:tblGrid>
      <w:tr w:rsidR="00DB6A83" w:rsidRPr="00DB6A83" w14:paraId="31B08492" w14:textId="77777777" w:rsidTr="00DB6A83">
        <w:trPr>
          <w:cantSplit/>
          <w:trHeight w:val="108"/>
          <w:tblHeader/>
        </w:trPr>
        <w:tc>
          <w:tcPr>
            <w:tcW w:w="1921" w:type="dxa"/>
            <w:vMerge w:val="restart"/>
            <w:vAlign w:val="center"/>
          </w:tcPr>
          <w:p w14:paraId="4C143249" w14:textId="05FA3EBA"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Characteristics to be compared</w:t>
            </w:r>
          </w:p>
        </w:tc>
        <w:tc>
          <w:tcPr>
            <w:tcW w:w="5871" w:type="dxa"/>
            <w:gridSpan w:val="2"/>
            <w:vAlign w:val="center"/>
          </w:tcPr>
          <w:p w14:paraId="3DD9FBB4" w14:textId="77777777"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Relevant feature of the characteristic as related to WSPs or SSP:</w:t>
            </w:r>
          </w:p>
        </w:tc>
        <w:tc>
          <w:tcPr>
            <w:tcW w:w="3402" w:type="dxa"/>
            <w:vMerge w:val="restart"/>
            <w:vAlign w:val="center"/>
          </w:tcPr>
          <w:p w14:paraId="4D619558" w14:textId="0852544A"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 xml:space="preserve">Group consensus: </w:t>
            </w:r>
            <w:r w:rsidRPr="00DB6A83">
              <w:rPr>
                <w:rFonts w:ascii="Quire Sans" w:hAnsi="Quire Sans" w:cs="Quire Sans"/>
                <w:color w:val="000000" w:themeColor="text1"/>
                <w:sz w:val="18"/>
                <w:szCs w:val="18"/>
                <w:lang w:val="en-US"/>
              </w:rPr>
              <w:t>is the characteristic classified as</w:t>
            </w:r>
            <w:r w:rsidRPr="00DB6A83">
              <w:rPr>
                <w:rFonts w:ascii="Quire Sans" w:hAnsi="Quire Sans" w:cs="Quire Sans"/>
                <w:b/>
                <w:color w:val="000000" w:themeColor="text1"/>
                <w:sz w:val="18"/>
                <w:szCs w:val="18"/>
                <w:lang w:val="en-US"/>
              </w:rPr>
              <w:t xml:space="preserve"> a </w:t>
            </w:r>
            <w:r w:rsidRPr="00DB6A83">
              <w:rPr>
                <w:rFonts w:ascii="Quire Sans" w:hAnsi="Quire Sans" w:cs="Quire Sans"/>
                <w:b/>
                <w:color w:val="000000" w:themeColor="text1"/>
                <w:sz w:val="18"/>
                <w:szCs w:val="18"/>
                <w:u w:val="single"/>
                <w:lang w:val="en-US"/>
              </w:rPr>
              <w:t>similarity</w:t>
            </w:r>
            <w:r w:rsidRPr="00DB6A83">
              <w:rPr>
                <w:rFonts w:ascii="Quire Sans" w:hAnsi="Quire Sans" w:cs="Quire Sans"/>
                <w:b/>
                <w:color w:val="000000" w:themeColor="text1"/>
                <w:sz w:val="18"/>
                <w:szCs w:val="18"/>
                <w:lang w:val="en-US"/>
              </w:rPr>
              <w:t xml:space="preserve"> or a </w:t>
            </w:r>
            <w:r w:rsidRPr="00DB6A83">
              <w:rPr>
                <w:rFonts w:ascii="Quire Sans" w:hAnsi="Quire Sans" w:cs="Quire Sans"/>
                <w:b/>
                <w:color w:val="000000" w:themeColor="text1"/>
                <w:sz w:val="18"/>
                <w:szCs w:val="18"/>
                <w:u w:val="single"/>
                <w:lang w:val="en-US"/>
              </w:rPr>
              <w:t>difference</w:t>
            </w:r>
            <w:r w:rsidRPr="00DB6A83">
              <w:rPr>
                <w:rFonts w:ascii="Quire Sans" w:hAnsi="Quire Sans" w:cs="Quire Sans"/>
                <w:b/>
                <w:color w:val="000000" w:themeColor="text1"/>
                <w:sz w:val="18"/>
                <w:szCs w:val="18"/>
                <w:lang w:val="en-US"/>
              </w:rPr>
              <w:t>?</w:t>
            </w:r>
          </w:p>
        </w:tc>
        <w:tc>
          <w:tcPr>
            <w:tcW w:w="2522" w:type="dxa"/>
            <w:vMerge w:val="restart"/>
            <w:vAlign w:val="center"/>
          </w:tcPr>
          <w:p w14:paraId="478AC4E6" w14:textId="77777777"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Notes</w:t>
            </w:r>
          </w:p>
        </w:tc>
      </w:tr>
      <w:tr w:rsidR="00DB6A83" w:rsidRPr="00DB6A83" w14:paraId="604D474D" w14:textId="77777777" w:rsidTr="00DB6A83">
        <w:trPr>
          <w:cantSplit/>
          <w:trHeight w:val="108"/>
          <w:tblHeader/>
        </w:trPr>
        <w:tc>
          <w:tcPr>
            <w:tcW w:w="1921" w:type="dxa"/>
            <w:vMerge/>
          </w:tcPr>
          <w:p w14:paraId="5BDAA6C9" w14:textId="77777777" w:rsidR="00DB6A83" w:rsidRPr="00DB6A83" w:rsidRDefault="00DB6A83" w:rsidP="00EF008C">
            <w:pPr>
              <w:rPr>
                <w:rFonts w:ascii="Quire Sans" w:hAnsi="Quire Sans" w:cs="Quire Sans"/>
                <w:b/>
                <w:color w:val="000000" w:themeColor="text1"/>
                <w:sz w:val="18"/>
                <w:szCs w:val="18"/>
                <w:lang w:val="en-US"/>
              </w:rPr>
            </w:pPr>
          </w:p>
        </w:tc>
        <w:tc>
          <w:tcPr>
            <w:tcW w:w="2894" w:type="dxa"/>
            <w:vAlign w:val="center"/>
          </w:tcPr>
          <w:p w14:paraId="6E3D4D60" w14:textId="315A78FB"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WSPs</w:t>
            </w:r>
          </w:p>
        </w:tc>
        <w:tc>
          <w:tcPr>
            <w:tcW w:w="2977" w:type="dxa"/>
            <w:vAlign w:val="center"/>
          </w:tcPr>
          <w:p w14:paraId="40CE4C58" w14:textId="76E00C52" w:rsidR="00DB6A83" w:rsidRPr="00DB6A83" w:rsidRDefault="00DB6A83" w:rsidP="00DB6A83">
            <w:pPr>
              <w:jc w:val="center"/>
              <w:rPr>
                <w:rFonts w:ascii="Quire Sans" w:hAnsi="Quire Sans" w:cs="Quire Sans"/>
                <w:b/>
                <w:color w:val="000000" w:themeColor="text1"/>
                <w:sz w:val="18"/>
                <w:szCs w:val="18"/>
                <w:lang w:val="en-US"/>
              </w:rPr>
            </w:pPr>
            <w:r w:rsidRPr="00DB6A83">
              <w:rPr>
                <w:rFonts w:ascii="Quire Sans" w:hAnsi="Quire Sans" w:cs="Quire Sans"/>
                <w:b/>
                <w:color w:val="000000" w:themeColor="text1"/>
                <w:sz w:val="18"/>
                <w:szCs w:val="18"/>
                <w:lang w:val="en-US"/>
              </w:rPr>
              <w:t>SSP</w:t>
            </w:r>
          </w:p>
        </w:tc>
        <w:tc>
          <w:tcPr>
            <w:tcW w:w="3402" w:type="dxa"/>
            <w:vMerge/>
          </w:tcPr>
          <w:p w14:paraId="4553982C" w14:textId="77777777" w:rsidR="00DB6A83" w:rsidRPr="00DB6A83" w:rsidRDefault="00DB6A83" w:rsidP="00EF008C">
            <w:pPr>
              <w:rPr>
                <w:rFonts w:ascii="Quire Sans" w:hAnsi="Quire Sans" w:cs="Quire Sans"/>
                <w:b/>
                <w:color w:val="000000" w:themeColor="text1"/>
                <w:sz w:val="18"/>
                <w:szCs w:val="18"/>
                <w:lang w:val="en-US"/>
              </w:rPr>
            </w:pPr>
          </w:p>
        </w:tc>
        <w:tc>
          <w:tcPr>
            <w:tcW w:w="2522" w:type="dxa"/>
            <w:vMerge/>
          </w:tcPr>
          <w:p w14:paraId="33019F69" w14:textId="77777777" w:rsidR="00DB6A83" w:rsidRPr="00DB6A83" w:rsidRDefault="00DB6A83" w:rsidP="00EF008C">
            <w:pPr>
              <w:rPr>
                <w:rFonts w:ascii="Quire Sans" w:hAnsi="Quire Sans" w:cs="Quire Sans"/>
                <w:b/>
                <w:color w:val="000000" w:themeColor="text1"/>
                <w:sz w:val="18"/>
                <w:szCs w:val="18"/>
                <w:lang w:val="en-US"/>
              </w:rPr>
            </w:pPr>
          </w:p>
        </w:tc>
      </w:tr>
      <w:tr w:rsidR="00DB6A83" w:rsidRPr="00DB6A83" w14:paraId="150ED31E" w14:textId="77777777" w:rsidTr="00DB6A83">
        <w:trPr>
          <w:cantSplit/>
          <w:trHeight w:val="67"/>
        </w:trPr>
        <w:tc>
          <w:tcPr>
            <w:tcW w:w="1921" w:type="dxa"/>
          </w:tcPr>
          <w:p w14:paraId="0FB52BBE"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Link to WHO Guidelines</w:t>
            </w:r>
          </w:p>
        </w:tc>
        <w:tc>
          <w:tcPr>
            <w:tcW w:w="2894" w:type="dxa"/>
          </w:tcPr>
          <w:p w14:paraId="345BD88A"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Based on WHO Guidelines for Drinking-water Quality</w:t>
            </w:r>
          </w:p>
        </w:tc>
        <w:tc>
          <w:tcPr>
            <w:tcW w:w="2977" w:type="dxa"/>
          </w:tcPr>
          <w:p w14:paraId="1C49568E" w14:textId="50E554FB"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 xml:space="preserve">Based on WHO 2006 Guidelines for safe use of wastewater, </w:t>
            </w:r>
            <w:proofErr w:type="gramStart"/>
            <w:r w:rsidRPr="00DB6A83">
              <w:rPr>
                <w:rFonts w:ascii="Quire Sans" w:hAnsi="Quire Sans" w:cs="Quire Sans"/>
                <w:color w:val="000000" w:themeColor="text1"/>
                <w:sz w:val="18"/>
                <w:szCs w:val="18"/>
                <w:lang w:val="en-US"/>
              </w:rPr>
              <w:t>excreta</w:t>
            </w:r>
            <w:proofErr w:type="gramEnd"/>
            <w:r w:rsidRPr="00DB6A83">
              <w:rPr>
                <w:rFonts w:ascii="Quire Sans" w:hAnsi="Quire Sans" w:cs="Quire Sans"/>
                <w:color w:val="000000" w:themeColor="text1"/>
                <w:sz w:val="18"/>
                <w:szCs w:val="18"/>
                <w:lang w:val="en-US"/>
              </w:rPr>
              <w:t xml:space="preserve"> and greywater</w:t>
            </w:r>
          </w:p>
        </w:tc>
        <w:tc>
          <w:tcPr>
            <w:tcW w:w="3402" w:type="dxa"/>
          </w:tcPr>
          <w:p w14:paraId="448A47AC"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07EC7345"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257BD4E6" w14:textId="77777777" w:rsidTr="00DB6A83">
        <w:trPr>
          <w:cantSplit/>
        </w:trPr>
        <w:tc>
          <w:tcPr>
            <w:tcW w:w="1921" w:type="dxa"/>
          </w:tcPr>
          <w:p w14:paraId="74C5F073"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How WSP and SSP systematically address their system risks</w:t>
            </w:r>
          </w:p>
        </w:tc>
        <w:tc>
          <w:tcPr>
            <w:tcW w:w="2894" w:type="dxa"/>
          </w:tcPr>
          <w:p w14:paraId="68A661B6" w14:textId="78448F35" w:rsidR="00DB6A83" w:rsidRPr="00DB6A83" w:rsidRDefault="00EE696F"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Using an i</w:t>
            </w:r>
            <w:r w:rsidR="00DB6A83" w:rsidRPr="00DB6A83">
              <w:rPr>
                <w:rFonts w:ascii="Quire Sans" w:hAnsi="Quire Sans" w:cs="Quire Sans"/>
                <w:color w:val="000000" w:themeColor="text1"/>
                <w:sz w:val="18"/>
                <w:szCs w:val="18"/>
                <w:lang w:val="en-US"/>
              </w:rPr>
              <w:t xml:space="preserve">ncremental risk management approach. </w:t>
            </w:r>
          </w:p>
          <w:p w14:paraId="51D3B8AB" w14:textId="6171C835" w:rsidR="00DB6A83" w:rsidRPr="00DB6A83" w:rsidRDefault="00B315D7"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 xml:space="preserve">Instead of conducting only </w:t>
            </w:r>
            <w:r w:rsidRPr="00DB6A83">
              <w:rPr>
                <w:rFonts w:ascii="Quire Sans" w:hAnsi="Quire Sans" w:cs="Quire Sans"/>
                <w:color w:val="000000" w:themeColor="text1"/>
                <w:sz w:val="18"/>
                <w:szCs w:val="18"/>
                <w:lang w:val="en-US"/>
              </w:rPr>
              <w:t>end-of-pipe monitoring</w:t>
            </w:r>
            <w:r>
              <w:rPr>
                <w:rFonts w:ascii="Quire Sans" w:hAnsi="Quire Sans" w:cs="Quire Sans"/>
                <w:color w:val="000000" w:themeColor="text1"/>
                <w:sz w:val="18"/>
                <w:szCs w:val="18"/>
                <w:lang w:val="en-US"/>
              </w:rPr>
              <w:t>, WSP p</w:t>
            </w:r>
            <w:r w:rsidR="00DB6A83" w:rsidRPr="00DB6A83">
              <w:rPr>
                <w:rFonts w:ascii="Quire Sans" w:hAnsi="Quire Sans" w:cs="Quire Sans"/>
                <w:color w:val="000000" w:themeColor="text1"/>
                <w:sz w:val="18"/>
                <w:szCs w:val="18"/>
                <w:lang w:val="en-US"/>
              </w:rPr>
              <w:t xml:space="preserve">rovides </w:t>
            </w:r>
            <w:r>
              <w:rPr>
                <w:rFonts w:ascii="Quire Sans" w:hAnsi="Quire Sans" w:cs="Quire Sans"/>
                <w:color w:val="000000" w:themeColor="text1"/>
                <w:sz w:val="18"/>
                <w:szCs w:val="18"/>
                <w:lang w:val="en-US"/>
              </w:rPr>
              <w:t xml:space="preserve">a framework for managing </w:t>
            </w:r>
            <w:r w:rsidR="00DB6A83" w:rsidRPr="00DB6A83">
              <w:rPr>
                <w:rFonts w:ascii="Quire Sans" w:hAnsi="Quire Sans" w:cs="Quire Sans"/>
                <w:color w:val="000000" w:themeColor="text1"/>
                <w:sz w:val="18"/>
                <w:szCs w:val="18"/>
                <w:lang w:val="en-US"/>
              </w:rPr>
              <w:t>hazardous event</w:t>
            </w:r>
            <w:r w:rsidR="00EE696F">
              <w:rPr>
                <w:rFonts w:ascii="Quire Sans" w:hAnsi="Quire Sans" w:cs="Quire Sans"/>
                <w:color w:val="000000" w:themeColor="text1"/>
                <w:sz w:val="18"/>
                <w:szCs w:val="18"/>
                <w:lang w:val="en-US"/>
              </w:rPr>
              <w:t>s</w:t>
            </w:r>
            <w:r>
              <w:rPr>
                <w:rFonts w:ascii="Quire Sans" w:hAnsi="Quire Sans" w:cs="Quire Sans"/>
                <w:color w:val="000000" w:themeColor="text1"/>
                <w:sz w:val="18"/>
                <w:szCs w:val="18"/>
                <w:lang w:val="en-US"/>
              </w:rPr>
              <w:t xml:space="preserve"> along the entire water supply system.</w:t>
            </w:r>
          </w:p>
        </w:tc>
        <w:tc>
          <w:tcPr>
            <w:tcW w:w="2977" w:type="dxa"/>
          </w:tcPr>
          <w:p w14:paraId="42605781" w14:textId="7EF6E9BC" w:rsidR="00DB6A83" w:rsidRPr="00DB6A83" w:rsidRDefault="00EE696F"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Using an i</w:t>
            </w:r>
            <w:r w:rsidR="00DB6A83" w:rsidRPr="00DB6A83">
              <w:rPr>
                <w:rFonts w:ascii="Quire Sans" w:hAnsi="Quire Sans" w:cs="Quire Sans"/>
                <w:color w:val="000000" w:themeColor="text1"/>
                <w:sz w:val="18"/>
                <w:szCs w:val="18"/>
                <w:lang w:val="en-US"/>
              </w:rPr>
              <w:t>ncremental risk management approach.</w:t>
            </w:r>
          </w:p>
          <w:p w14:paraId="64DC20EE" w14:textId="651A7D48" w:rsidR="00DB6A83" w:rsidRPr="00DB6A83" w:rsidRDefault="00B315D7"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 xml:space="preserve">Instead of conducting only </w:t>
            </w:r>
            <w:r w:rsidRPr="00DB6A83">
              <w:rPr>
                <w:rFonts w:ascii="Quire Sans" w:hAnsi="Quire Sans" w:cs="Quire Sans"/>
                <w:color w:val="000000" w:themeColor="text1"/>
                <w:sz w:val="18"/>
                <w:szCs w:val="18"/>
                <w:lang w:val="en-US"/>
              </w:rPr>
              <w:t>end-of-pipe monitoring</w:t>
            </w:r>
            <w:r>
              <w:rPr>
                <w:rFonts w:ascii="Quire Sans" w:hAnsi="Quire Sans" w:cs="Quire Sans"/>
                <w:color w:val="000000" w:themeColor="text1"/>
                <w:sz w:val="18"/>
                <w:szCs w:val="18"/>
                <w:lang w:val="en-US"/>
              </w:rPr>
              <w:t>, SSP p</w:t>
            </w:r>
            <w:r w:rsidRPr="00DB6A83">
              <w:rPr>
                <w:rFonts w:ascii="Quire Sans" w:hAnsi="Quire Sans" w:cs="Quire Sans"/>
                <w:color w:val="000000" w:themeColor="text1"/>
                <w:sz w:val="18"/>
                <w:szCs w:val="18"/>
                <w:lang w:val="en-US"/>
              </w:rPr>
              <w:t xml:space="preserve">rovides </w:t>
            </w:r>
            <w:r>
              <w:rPr>
                <w:rFonts w:ascii="Quire Sans" w:hAnsi="Quire Sans" w:cs="Quire Sans"/>
                <w:color w:val="000000" w:themeColor="text1"/>
                <w:sz w:val="18"/>
                <w:szCs w:val="18"/>
                <w:lang w:val="en-US"/>
              </w:rPr>
              <w:t xml:space="preserve">a framework for managing </w:t>
            </w:r>
            <w:r w:rsidRPr="00DB6A83">
              <w:rPr>
                <w:rFonts w:ascii="Quire Sans" w:hAnsi="Quire Sans" w:cs="Quire Sans"/>
                <w:color w:val="000000" w:themeColor="text1"/>
                <w:sz w:val="18"/>
                <w:szCs w:val="18"/>
                <w:lang w:val="en-US"/>
              </w:rPr>
              <w:t>hazardous event</w:t>
            </w:r>
            <w:r w:rsidR="00EE696F">
              <w:rPr>
                <w:rFonts w:ascii="Quire Sans" w:hAnsi="Quire Sans" w:cs="Quire Sans"/>
                <w:color w:val="000000" w:themeColor="text1"/>
                <w:sz w:val="18"/>
                <w:szCs w:val="18"/>
                <w:lang w:val="en-US"/>
              </w:rPr>
              <w:t>s</w:t>
            </w:r>
            <w:r>
              <w:rPr>
                <w:rFonts w:ascii="Quire Sans" w:hAnsi="Quire Sans" w:cs="Quire Sans"/>
                <w:color w:val="000000" w:themeColor="text1"/>
                <w:sz w:val="18"/>
                <w:szCs w:val="18"/>
                <w:lang w:val="en-US"/>
              </w:rPr>
              <w:t xml:space="preserve"> along the entire sanitation system.</w:t>
            </w:r>
          </w:p>
        </w:tc>
        <w:tc>
          <w:tcPr>
            <w:tcW w:w="3402" w:type="dxa"/>
          </w:tcPr>
          <w:p w14:paraId="6BE83468"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462F73D7"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6C1397BF" w14:textId="77777777" w:rsidTr="00DB6A83">
        <w:trPr>
          <w:cantSplit/>
        </w:trPr>
        <w:tc>
          <w:tcPr>
            <w:tcW w:w="1921" w:type="dxa"/>
          </w:tcPr>
          <w:p w14:paraId="1AA35492" w14:textId="08FA013F"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Key actions or steps undertaken in process</w:t>
            </w:r>
          </w:p>
        </w:tc>
        <w:tc>
          <w:tcPr>
            <w:tcW w:w="2894" w:type="dxa"/>
          </w:tcPr>
          <w:p w14:paraId="623254A0" w14:textId="321CDC3E" w:rsidR="00DB6A83" w:rsidRDefault="00DB6A83"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Pr="00DB6A83">
              <w:rPr>
                <w:rFonts w:ascii="Quire Sans" w:hAnsi="Quire Sans" w:cs="Quire Sans"/>
                <w:color w:val="000000" w:themeColor="text1"/>
                <w:sz w:val="18"/>
                <w:szCs w:val="18"/>
                <w:lang w:val="en-US"/>
              </w:rPr>
              <w:t>Assessment of system and risks</w:t>
            </w:r>
            <w:r>
              <w:rPr>
                <w:rFonts w:ascii="Quire Sans" w:hAnsi="Quire Sans" w:cs="Quire Sans"/>
                <w:color w:val="000000" w:themeColor="text1"/>
                <w:sz w:val="18"/>
                <w:szCs w:val="18"/>
                <w:lang w:val="en-US"/>
              </w:rPr>
              <w:t>.</w:t>
            </w:r>
          </w:p>
          <w:p w14:paraId="024F2A78" w14:textId="77777777" w:rsidR="00DB6A83" w:rsidRDefault="00DB6A83"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Pr="00DB6A83">
              <w:rPr>
                <w:rFonts w:ascii="Quire Sans" w:hAnsi="Quire Sans" w:cs="Quire Sans"/>
                <w:color w:val="000000" w:themeColor="text1"/>
                <w:sz w:val="18"/>
                <w:szCs w:val="18"/>
                <w:lang w:val="en-US"/>
              </w:rPr>
              <w:t>Operational monitoring of control measures</w:t>
            </w:r>
            <w:r>
              <w:rPr>
                <w:rFonts w:ascii="Quire Sans" w:hAnsi="Quire Sans" w:cs="Quire Sans"/>
                <w:color w:val="000000" w:themeColor="text1"/>
                <w:sz w:val="18"/>
                <w:szCs w:val="18"/>
                <w:lang w:val="en-US"/>
              </w:rPr>
              <w:t>.</w:t>
            </w:r>
          </w:p>
          <w:p w14:paraId="700C5C57" w14:textId="67791B1D" w:rsidR="00DB6A83" w:rsidRPr="00DB6A83" w:rsidRDefault="00BC0084"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00DB6A83" w:rsidRPr="00DB6A83">
              <w:rPr>
                <w:rFonts w:ascii="Quire Sans" w:hAnsi="Quire Sans" w:cs="Quire Sans"/>
                <w:color w:val="000000" w:themeColor="text1"/>
                <w:sz w:val="18"/>
                <w:szCs w:val="18"/>
                <w:lang w:val="en-US"/>
              </w:rPr>
              <w:t>Management and verification</w:t>
            </w:r>
            <w:r>
              <w:rPr>
                <w:rFonts w:ascii="Quire Sans" w:hAnsi="Quire Sans" w:cs="Quire Sans"/>
                <w:color w:val="000000" w:themeColor="text1"/>
                <w:sz w:val="18"/>
                <w:szCs w:val="18"/>
                <w:lang w:val="en-US"/>
              </w:rPr>
              <w:t>.</w:t>
            </w:r>
          </w:p>
        </w:tc>
        <w:tc>
          <w:tcPr>
            <w:tcW w:w="2977" w:type="dxa"/>
          </w:tcPr>
          <w:p w14:paraId="65B572E8" w14:textId="716AF0D1" w:rsidR="00DB6A83" w:rsidRDefault="00DB6A83"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Pr="00DB6A83">
              <w:rPr>
                <w:rFonts w:ascii="Quire Sans" w:hAnsi="Quire Sans" w:cs="Quire Sans"/>
                <w:color w:val="000000" w:themeColor="text1"/>
                <w:sz w:val="18"/>
                <w:szCs w:val="18"/>
                <w:lang w:val="en-US"/>
              </w:rPr>
              <w:t>Assessment of system and risks</w:t>
            </w:r>
            <w:r>
              <w:rPr>
                <w:rFonts w:ascii="Quire Sans" w:hAnsi="Quire Sans" w:cs="Quire Sans"/>
                <w:color w:val="000000" w:themeColor="text1"/>
                <w:sz w:val="18"/>
                <w:szCs w:val="18"/>
                <w:lang w:val="en-US"/>
              </w:rPr>
              <w:t>.</w:t>
            </w:r>
          </w:p>
          <w:p w14:paraId="0A07F24C" w14:textId="77777777" w:rsidR="00DB6A83" w:rsidRDefault="00DB6A83"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Pr="00DB6A83">
              <w:rPr>
                <w:rFonts w:ascii="Quire Sans" w:hAnsi="Quire Sans" w:cs="Quire Sans"/>
                <w:color w:val="000000" w:themeColor="text1"/>
                <w:sz w:val="18"/>
                <w:szCs w:val="18"/>
                <w:lang w:val="en-US"/>
              </w:rPr>
              <w:t>Operational monitoring of control measures</w:t>
            </w:r>
            <w:r>
              <w:rPr>
                <w:rFonts w:ascii="Quire Sans" w:hAnsi="Quire Sans" w:cs="Quire Sans"/>
                <w:color w:val="000000" w:themeColor="text1"/>
                <w:sz w:val="18"/>
                <w:szCs w:val="18"/>
                <w:lang w:val="en-US"/>
              </w:rPr>
              <w:t>.</w:t>
            </w:r>
          </w:p>
          <w:p w14:paraId="0B735D33" w14:textId="6DE6F5EB" w:rsidR="00DB6A83" w:rsidRPr="00DB6A83" w:rsidRDefault="00DB6A83"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w:t>
            </w:r>
            <w:r w:rsidRPr="00DB6A83">
              <w:rPr>
                <w:rFonts w:ascii="Quire Sans" w:hAnsi="Quire Sans" w:cs="Quire Sans"/>
                <w:color w:val="000000" w:themeColor="text1"/>
                <w:sz w:val="18"/>
                <w:szCs w:val="18"/>
                <w:lang w:val="en-US"/>
              </w:rPr>
              <w:t>Management and verification</w:t>
            </w:r>
          </w:p>
        </w:tc>
        <w:tc>
          <w:tcPr>
            <w:tcW w:w="3402" w:type="dxa"/>
          </w:tcPr>
          <w:p w14:paraId="63CB1B75"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01E93E9C"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732A9EB1" w14:textId="77777777" w:rsidTr="00DB6A83">
        <w:trPr>
          <w:cantSplit/>
        </w:trPr>
        <w:tc>
          <w:tcPr>
            <w:tcW w:w="1921" w:type="dxa"/>
          </w:tcPr>
          <w:p w14:paraId="46B1799E"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The extent of the system considered</w:t>
            </w:r>
          </w:p>
        </w:tc>
        <w:tc>
          <w:tcPr>
            <w:tcW w:w="2894" w:type="dxa"/>
          </w:tcPr>
          <w:p w14:paraId="21937D4A" w14:textId="07C3BFB8" w:rsidR="00DB6A83" w:rsidRPr="00DB6A83" w:rsidRDefault="00CB5D18"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It f</w:t>
            </w:r>
            <w:r w:rsidR="00BC0084">
              <w:rPr>
                <w:rFonts w:ascii="Quire Sans" w:hAnsi="Quire Sans" w:cs="Quire Sans"/>
                <w:color w:val="000000" w:themeColor="text1"/>
                <w:sz w:val="18"/>
                <w:szCs w:val="18"/>
                <w:lang w:val="en-US"/>
              </w:rPr>
              <w:t>ollows the drinking-water supply chain</w:t>
            </w:r>
          </w:p>
        </w:tc>
        <w:tc>
          <w:tcPr>
            <w:tcW w:w="2977" w:type="dxa"/>
          </w:tcPr>
          <w:p w14:paraId="26362DE9" w14:textId="33395727" w:rsidR="00DB6A83" w:rsidRPr="00DB6A83" w:rsidRDefault="00BC0084"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Follows the entire sanitation service chain</w:t>
            </w:r>
          </w:p>
        </w:tc>
        <w:tc>
          <w:tcPr>
            <w:tcW w:w="3402" w:type="dxa"/>
          </w:tcPr>
          <w:p w14:paraId="078C1026"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235446BE"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138BF845" w14:textId="77777777" w:rsidTr="00DB6A83">
        <w:trPr>
          <w:cantSplit/>
        </w:trPr>
        <w:tc>
          <w:tcPr>
            <w:tcW w:w="1921" w:type="dxa"/>
          </w:tcPr>
          <w:p w14:paraId="4516EAEE" w14:textId="03376BE0" w:rsidR="00DB6A83" w:rsidRPr="00DB6A83" w:rsidRDefault="00BC0084"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Exposure groups</w:t>
            </w:r>
            <w:r w:rsidR="00DB6A83" w:rsidRPr="00DB6A83">
              <w:rPr>
                <w:rFonts w:ascii="Quire Sans" w:hAnsi="Quire Sans" w:cs="Quire Sans"/>
                <w:color w:val="000000" w:themeColor="text1"/>
                <w:sz w:val="18"/>
                <w:szCs w:val="18"/>
                <w:lang w:val="en-US"/>
              </w:rPr>
              <w:t xml:space="preserve"> </w:t>
            </w:r>
          </w:p>
        </w:tc>
        <w:tc>
          <w:tcPr>
            <w:tcW w:w="2894" w:type="dxa"/>
          </w:tcPr>
          <w:p w14:paraId="46D2B601" w14:textId="057B63B9" w:rsidR="00DB6A83" w:rsidRPr="00DB6A83" w:rsidRDefault="00BC0084"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 xml:space="preserve">Considers single exposure group (drinking-water consumer) for microbiological, physical, chemical and radiation hazards. </w:t>
            </w:r>
          </w:p>
        </w:tc>
        <w:tc>
          <w:tcPr>
            <w:tcW w:w="2977" w:type="dxa"/>
          </w:tcPr>
          <w:p w14:paraId="2DFCB104" w14:textId="75408069" w:rsidR="00DB6A83" w:rsidRPr="00DB6A83" w:rsidRDefault="00BC0084" w:rsidP="00EF008C">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Considers m</w:t>
            </w:r>
            <w:r w:rsidR="00DB6A83" w:rsidRPr="00DB6A83">
              <w:rPr>
                <w:rFonts w:ascii="Quire Sans" w:hAnsi="Quire Sans" w:cs="Quire Sans"/>
                <w:color w:val="000000" w:themeColor="text1"/>
                <w:sz w:val="18"/>
                <w:szCs w:val="18"/>
                <w:lang w:val="en-US"/>
              </w:rPr>
              <w:t>ultiple routes of exposure</w:t>
            </w:r>
            <w:r>
              <w:rPr>
                <w:rFonts w:ascii="Quire Sans" w:hAnsi="Quire Sans" w:cs="Quire Sans"/>
                <w:color w:val="000000" w:themeColor="text1"/>
                <w:sz w:val="18"/>
                <w:szCs w:val="18"/>
                <w:lang w:val="en-US"/>
              </w:rPr>
              <w:t xml:space="preserve"> for microbiological, </w:t>
            </w:r>
            <w:proofErr w:type="gramStart"/>
            <w:r>
              <w:rPr>
                <w:rFonts w:ascii="Quire Sans" w:hAnsi="Quire Sans" w:cs="Quire Sans"/>
                <w:color w:val="000000" w:themeColor="text1"/>
                <w:sz w:val="18"/>
                <w:szCs w:val="18"/>
                <w:lang w:val="en-US"/>
              </w:rPr>
              <w:t>physical</w:t>
            </w:r>
            <w:proofErr w:type="gramEnd"/>
            <w:r>
              <w:rPr>
                <w:rFonts w:ascii="Quire Sans" w:hAnsi="Quire Sans" w:cs="Quire Sans"/>
                <w:color w:val="000000" w:themeColor="text1"/>
                <w:sz w:val="18"/>
                <w:szCs w:val="18"/>
                <w:lang w:val="en-US"/>
              </w:rPr>
              <w:t xml:space="preserve"> and chemical hazards for m</w:t>
            </w:r>
            <w:r w:rsidR="00DB6A83" w:rsidRPr="00DB6A83">
              <w:rPr>
                <w:rFonts w:ascii="Quire Sans" w:hAnsi="Quire Sans" w:cs="Quire Sans"/>
                <w:color w:val="000000" w:themeColor="text1"/>
                <w:sz w:val="18"/>
                <w:szCs w:val="18"/>
                <w:lang w:val="en-US"/>
              </w:rPr>
              <w:t>ultiple exposure groups</w:t>
            </w:r>
            <w:r w:rsidR="00DB6A83">
              <w:rPr>
                <w:rFonts w:ascii="Quire Sans" w:hAnsi="Quire Sans" w:cs="Quire Sans"/>
                <w:color w:val="000000" w:themeColor="text1"/>
                <w:sz w:val="18"/>
                <w:szCs w:val="18"/>
                <w:lang w:val="en-US"/>
              </w:rPr>
              <w:t>.</w:t>
            </w:r>
          </w:p>
        </w:tc>
        <w:tc>
          <w:tcPr>
            <w:tcW w:w="3402" w:type="dxa"/>
          </w:tcPr>
          <w:p w14:paraId="521FB02F"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24B6CABA"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0C98A5BF" w14:textId="77777777" w:rsidTr="00DB6A83">
        <w:trPr>
          <w:cantSplit/>
        </w:trPr>
        <w:tc>
          <w:tcPr>
            <w:tcW w:w="1921" w:type="dxa"/>
          </w:tcPr>
          <w:p w14:paraId="7BC03978"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Regulatory framework context</w:t>
            </w:r>
          </w:p>
        </w:tc>
        <w:tc>
          <w:tcPr>
            <w:tcW w:w="2894" w:type="dxa"/>
          </w:tcPr>
          <w:p w14:paraId="49B35E5C" w14:textId="647AB6B3"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Normally quite clear who is responsible for the various segments (with common exception of catchment management)</w:t>
            </w:r>
          </w:p>
        </w:tc>
        <w:tc>
          <w:tcPr>
            <w:tcW w:w="2977" w:type="dxa"/>
          </w:tcPr>
          <w:p w14:paraId="0137DE18"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Unclear and fragmented roles and responsibilities</w:t>
            </w:r>
          </w:p>
        </w:tc>
        <w:tc>
          <w:tcPr>
            <w:tcW w:w="3402" w:type="dxa"/>
          </w:tcPr>
          <w:p w14:paraId="574FFD0F"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32AC0716" w14:textId="77777777" w:rsidR="00DB6A83" w:rsidRPr="00DB6A83" w:rsidRDefault="00DB6A83" w:rsidP="00EF008C">
            <w:pPr>
              <w:rPr>
                <w:rFonts w:ascii="Quire Sans" w:hAnsi="Quire Sans" w:cs="Quire Sans"/>
                <w:color w:val="000000" w:themeColor="text1"/>
                <w:sz w:val="18"/>
                <w:szCs w:val="18"/>
                <w:lang w:val="en-US"/>
              </w:rPr>
            </w:pPr>
          </w:p>
        </w:tc>
      </w:tr>
      <w:tr w:rsidR="00DB6A83" w:rsidRPr="00DB6A83" w14:paraId="01BE76D3" w14:textId="77777777" w:rsidTr="00DB6A83">
        <w:trPr>
          <w:cantSplit/>
        </w:trPr>
        <w:tc>
          <w:tcPr>
            <w:tcW w:w="1921" w:type="dxa"/>
          </w:tcPr>
          <w:p w14:paraId="571B4031" w14:textId="77777777" w:rsidR="00DB6A83" w:rsidRPr="00DB6A83" w:rsidRDefault="00DB6A83" w:rsidP="00EF008C">
            <w:pPr>
              <w:rPr>
                <w:rFonts w:ascii="Quire Sans" w:hAnsi="Quire Sans" w:cs="Quire Sans"/>
                <w:color w:val="000000" w:themeColor="text1"/>
                <w:sz w:val="18"/>
                <w:szCs w:val="18"/>
                <w:lang w:val="en-US"/>
              </w:rPr>
            </w:pPr>
            <w:r w:rsidRPr="00DB6A83">
              <w:rPr>
                <w:rFonts w:ascii="Quire Sans" w:hAnsi="Quire Sans" w:cs="Quire Sans"/>
                <w:color w:val="000000" w:themeColor="text1"/>
                <w:sz w:val="18"/>
                <w:szCs w:val="18"/>
                <w:lang w:val="en-US"/>
              </w:rPr>
              <w:t>Objectives</w:t>
            </w:r>
          </w:p>
        </w:tc>
        <w:tc>
          <w:tcPr>
            <w:tcW w:w="2894" w:type="dxa"/>
          </w:tcPr>
          <w:p w14:paraId="0045DCFC" w14:textId="2AE1E3D9" w:rsidR="00DB6A83" w:rsidRPr="00DB6A83" w:rsidRDefault="00BC0084" w:rsidP="00BC0084">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Ensure safety and acceptability of a drinking water supply and to reduce the risk of drinking-water contamination.</w:t>
            </w:r>
          </w:p>
        </w:tc>
        <w:tc>
          <w:tcPr>
            <w:tcW w:w="2977" w:type="dxa"/>
          </w:tcPr>
          <w:p w14:paraId="69134630" w14:textId="44451FCD" w:rsidR="00DB6A83" w:rsidRPr="00DB6A83" w:rsidRDefault="00BC0084" w:rsidP="00DB6A83">
            <w:pPr>
              <w:rPr>
                <w:rFonts w:ascii="Quire Sans" w:hAnsi="Quire Sans" w:cs="Quire Sans"/>
                <w:color w:val="000000" w:themeColor="text1"/>
                <w:sz w:val="18"/>
                <w:szCs w:val="18"/>
                <w:lang w:val="en-US"/>
              </w:rPr>
            </w:pPr>
            <w:r>
              <w:rPr>
                <w:rFonts w:ascii="Quire Sans" w:hAnsi="Quire Sans" w:cs="Quire Sans"/>
                <w:color w:val="000000" w:themeColor="text1"/>
                <w:sz w:val="18"/>
                <w:szCs w:val="18"/>
                <w:lang w:val="en-US"/>
              </w:rPr>
              <w:t>E</w:t>
            </w:r>
            <w:r w:rsidRPr="00BC0084">
              <w:rPr>
                <w:rFonts w:ascii="Quire Sans" w:hAnsi="Quire Sans" w:cs="Quire Sans"/>
                <w:color w:val="000000" w:themeColor="text1"/>
                <w:sz w:val="18"/>
                <w:szCs w:val="18"/>
                <w:lang w:val="en-US"/>
              </w:rPr>
              <w:t>nsure that the entire sanitation service chain is safely managed, diminishing the incidence and impact of sanitation-related diseases</w:t>
            </w:r>
            <w:r>
              <w:rPr>
                <w:rFonts w:ascii="Quire Sans" w:hAnsi="Quire Sans" w:cs="Quire Sans"/>
                <w:color w:val="000000" w:themeColor="text1"/>
                <w:sz w:val="18"/>
                <w:szCs w:val="18"/>
                <w:lang w:val="en-US"/>
              </w:rPr>
              <w:t xml:space="preserve"> caused by unsafe sanitation systems.</w:t>
            </w:r>
          </w:p>
        </w:tc>
        <w:tc>
          <w:tcPr>
            <w:tcW w:w="3402" w:type="dxa"/>
          </w:tcPr>
          <w:p w14:paraId="23787FA1" w14:textId="77777777" w:rsidR="00DB6A83" w:rsidRPr="00DB6A83" w:rsidRDefault="00DB6A83" w:rsidP="00EF008C">
            <w:pPr>
              <w:rPr>
                <w:rFonts w:ascii="Quire Sans" w:hAnsi="Quire Sans" w:cs="Quire Sans"/>
                <w:color w:val="000000" w:themeColor="text1"/>
                <w:sz w:val="18"/>
                <w:szCs w:val="18"/>
                <w:lang w:val="en-US"/>
              </w:rPr>
            </w:pPr>
          </w:p>
        </w:tc>
        <w:tc>
          <w:tcPr>
            <w:tcW w:w="2522" w:type="dxa"/>
          </w:tcPr>
          <w:p w14:paraId="60C50786" w14:textId="77777777" w:rsidR="00DB6A83" w:rsidRPr="00DB6A83" w:rsidRDefault="00DB6A83" w:rsidP="00EF008C">
            <w:pPr>
              <w:rPr>
                <w:rFonts w:ascii="Quire Sans" w:hAnsi="Quire Sans" w:cs="Quire Sans"/>
                <w:color w:val="000000" w:themeColor="text1"/>
                <w:sz w:val="18"/>
                <w:szCs w:val="18"/>
                <w:lang w:val="en-US"/>
              </w:rPr>
            </w:pPr>
          </w:p>
        </w:tc>
      </w:tr>
    </w:tbl>
    <w:p w14:paraId="5C61009A" w14:textId="1728EBA6" w:rsidR="00286605" w:rsidRDefault="00286605">
      <w:pPr>
        <w:rPr>
          <w:rFonts w:ascii="Quire Sans" w:hAnsi="Quire Sans" w:cs="Quire Sans"/>
          <w:color w:val="000000" w:themeColor="text1"/>
          <w:lang w:val="en-US"/>
        </w:rPr>
      </w:pPr>
    </w:p>
    <w:p w14:paraId="17E5079D" w14:textId="77777777" w:rsidR="00286605" w:rsidRDefault="00286605">
      <w:pPr>
        <w:rPr>
          <w:rFonts w:ascii="Quire Sans" w:hAnsi="Quire Sans" w:cs="Quire Sans"/>
          <w:color w:val="000000" w:themeColor="text1"/>
          <w:lang w:val="en-US"/>
        </w:rPr>
      </w:pPr>
      <w:r>
        <w:rPr>
          <w:rFonts w:ascii="Quire Sans" w:hAnsi="Quire Sans" w:cs="Quire Sans"/>
          <w:color w:val="000000" w:themeColor="text1"/>
          <w:lang w:val="en-US"/>
        </w:rPr>
        <w:br w:type="page"/>
      </w:r>
    </w:p>
    <w:p w14:paraId="7A5E3D20" w14:textId="79509925" w:rsidR="001233DE" w:rsidRPr="003D5860" w:rsidRDefault="001233DE" w:rsidP="001233DE">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2</w:t>
      </w:r>
      <w:r w:rsidRPr="003D5860">
        <w:rPr>
          <w:rFonts w:ascii="Quire Sans" w:hAnsi="Quire Sans" w:cs="Quire Sans"/>
          <w:b/>
          <w:bCs/>
          <w:color w:val="000000" w:themeColor="text1"/>
          <w:lang w:val="en-US"/>
        </w:rPr>
        <w:t>: Understanding the value of Sanitation Safety Planning</w:t>
      </w:r>
    </w:p>
    <w:p w14:paraId="0C5BE4F2" w14:textId="1D9F725A" w:rsidR="001233DE" w:rsidRPr="003D5860" w:rsidRDefault="001233DE" w:rsidP="001233DE">
      <w:pPr>
        <w:spacing w:before="120"/>
        <w:rPr>
          <w:rFonts w:ascii="Quire Sans" w:hAnsi="Quire Sans" w:cs="Quire Sans"/>
          <w:color w:val="000000" w:themeColor="text1"/>
          <w:sz w:val="20"/>
          <w:szCs w:val="20"/>
          <w:lang w:val="en-US"/>
        </w:rPr>
      </w:pPr>
      <w:r w:rsidRPr="003D5860">
        <w:rPr>
          <w:rFonts w:ascii="Quire Sans" w:hAnsi="Quire Sans" w:cs="Quire Sans"/>
          <w:color w:val="000000" w:themeColor="text1"/>
          <w:sz w:val="20"/>
          <w:szCs w:val="20"/>
          <w:lang w:val="en-US"/>
        </w:rPr>
        <w:t xml:space="preserve">You and your group are members of the </w:t>
      </w:r>
      <w:r>
        <w:rPr>
          <w:rFonts w:ascii="Quire Sans" w:hAnsi="Quire Sans" w:cs="Quire Sans"/>
          <w:color w:val="000000" w:themeColor="text1"/>
          <w:sz w:val="20"/>
          <w:szCs w:val="20"/>
          <w:lang w:val="en-US"/>
        </w:rPr>
        <w:t>Management Board of the Newtown W&amp;S Utility</w:t>
      </w:r>
      <w:r w:rsidRPr="003D5860">
        <w:rPr>
          <w:rFonts w:ascii="Quire Sans" w:hAnsi="Quire Sans" w:cs="Quire Sans"/>
          <w:color w:val="000000" w:themeColor="text1"/>
          <w:sz w:val="20"/>
          <w:szCs w:val="20"/>
          <w:lang w:val="en-US"/>
        </w:rPr>
        <w:t xml:space="preserve">. The SSP team, led by the </w:t>
      </w:r>
      <w:r>
        <w:rPr>
          <w:rFonts w:ascii="Quire Sans" w:hAnsi="Quire Sans" w:cs="Quire Sans"/>
          <w:color w:val="000000" w:themeColor="text1"/>
          <w:sz w:val="20"/>
          <w:szCs w:val="20"/>
          <w:lang w:val="en-US"/>
        </w:rPr>
        <w:t>Operations Manager,</w:t>
      </w:r>
      <w:r w:rsidRPr="003D5860">
        <w:rPr>
          <w:rFonts w:ascii="Quire Sans" w:hAnsi="Quire Sans" w:cs="Quire Sans"/>
          <w:color w:val="000000" w:themeColor="text1"/>
          <w:sz w:val="20"/>
          <w:szCs w:val="20"/>
          <w:lang w:val="en-US"/>
        </w:rPr>
        <w:t xml:space="preserve"> conducted a health risk assessment of the sanitation system. The following table shows the highest risk and the proposed measures.  Based on the risk </w:t>
      </w:r>
      <w:r w:rsidR="001C2122" w:rsidRPr="003D5860">
        <w:rPr>
          <w:rFonts w:ascii="Quire Sans" w:hAnsi="Quire Sans" w:cs="Quire Sans"/>
          <w:color w:val="000000" w:themeColor="text1"/>
          <w:sz w:val="20"/>
          <w:szCs w:val="20"/>
          <w:lang w:val="en-US"/>
        </w:rPr>
        <w:t>assessment and</w:t>
      </w:r>
      <w:r w:rsidRPr="003D5860">
        <w:rPr>
          <w:rFonts w:ascii="Quire Sans" w:hAnsi="Quire Sans" w:cs="Quire Sans"/>
          <w:color w:val="000000" w:themeColor="text1"/>
          <w:sz w:val="20"/>
          <w:szCs w:val="20"/>
          <w:lang w:val="en-US"/>
        </w:rPr>
        <w:t xml:space="preserve"> knowing that there is a </w:t>
      </w:r>
      <w:r w:rsidRPr="003D5860">
        <w:rPr>
          <w:rFonts w:ascii="Quire Sans" w:hAnsi="Quire Sans" w:cs="Quire Sans"/>
          <w:b/>
          <w:bCs/>
          <w:color w:val="000000" w:themeColor="text1"/>
          <w:sz w:val="20"/>
          <w:szCs w:val="20"/>
          <w:u w:val="single"/>
          <w:lang w:val="en-US"/>
        </w:rPr>
        <w:t>budget of 10 Money Units</w:t>
      </w:r>
      <w:r w:rsidRPr="003D5860">
        <w:rPr>
          <w:rFonts w:ascii="Quire Sans" w:hAnsi="Quire Sans" w:cs="Quire Sans"/>
          <w:color w:val="000000" w:themeColor="text1"/>
          <w:sz w:val="20"/>
          <w:szCs w:val="20"/>
          <w:lang w:val="en-US"/>
        </w:rPr>
        <w:t xml:space="preserve"> for the next year, suggest which improvements should be prioritized. </w:t>
      </w:r>
    </w:p>
    <w:p w14:paraId="3C6AD62E" w14:textId="77777777" w:rsidR="001233DE" w:rsidRPr="003D5860" w:rsidRDefault="001233DE" w:rsidP="001233DE">
      <w:pPr>
        <w:rPr>
          <w:rFonts w:ascii="Quire Sans" w:hAnsi="Quire Sans" w:cs="Quire Sans"/>
          <w:color w:val="000000" w:themeColor="text1"/>
          <w:sz w:val="10"/>
          <w:szCs w:val="10"/>
          <w:lang w:val="en-US"/>
        </w:rPr>
      </w:pPr>
    </w:p>
    <w:tbl>
      <w:tblPr>
        <w:tblStyle w:val="TableGrid"/>
        <w:tblW w:w="5000" w:type="pct"/>
        <w:jc w:val="center"/>
        <w:tblBorders>
          <w:top w:val="single" w:sz="8" w:space="0" w:color="359275"/>
          <w:left w:val="single" w:sz="8" w:space="0" w:color="359275"/>
          <w:bottom w:val="single" w:sz="8" w:space="0" w:color="359275"/>
          <w:right w:val="single" w:sz="8" w:space="0" w:color="359275"/>
          <w:insideH w:val="single" w:sz="8" w:space="0" w:color="359275"/>
          <w:insideV w:val="single" w:sz="8" w:space="0" w:color="359275"/>
        </w:tblBorders>
        <w:tblCellMar>
          <w:top w:w="170" w:type="dxa"/>
          <w:left w:w="142" w:type="dxa"/>
          <w:bottom w:w="170" w:type="dxa"/>
          <w:right w:w="142" w:type="dxa"/>
        </w:tblCellMar>
        <w:tblLook w:val="04A0" w:firstRow="1" w:lastRow="0" w:firstColumn="1" w:lastColumn="0" w:noHBand="0" w:noVBand="1"/>
      </w:tblPr>
      <w:tblGrid>
        <w:gridCol w:w="983"/>
        <w:gridCol w:w="1854"/>
        <w:gridCol w:w="1135"/>
        <w:gridCol w:w="889"/>
        <w:gridCol w:w="1154"/>
        <w:gridCol w:w="686"/>
        <w:gridCol w:w="1369"/>
        <w:gridCol w:w="4321"/>
        <w:gridCol w:w="783"/>
        <w:gridCol w:w="764"/>
      </w:tblGrid>
      <w:tr w:rsidR="001233DE" w:rsidRPr="003D5860" w14:paraId="7E160486" w14:textId="77777777" w:rsidTr="000A2993">
        <w:trPr>
          <w:trHeight w:val="375"/>
          <w:jc w:val="center"/>
        </w:trPr>
        <w:tc>
          <w:tcPr>
            <w:tcW w:w="353" w:type="pct"/>
            <w:vMerge w:val="restart"/>
            <w:tcMar>
              <w:top w:w="28" w:type="dxa"/>
              <w:left w:w="28" w:type="dxa"/>
              <w:bottom w:w="28" w:type="dxa"/>
              <w:right w:w="28" w:type="dxa"/>
            </w:tcMar>
            <w:vAlign w:val="center"/>
          </w:tcPr>
          <w:p w14:paraId="69A77A60"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Sanitation step</w:t>
            </w:r>
          </w:p>
        </w:tc>
        <w:tc>
          <w:tcPr>
            <w:tcW w:w="665" w:type="pct"/>
            <w:vMerge w:val="restart"/>
            <w:tcMar>
              <w:top w:w="28" w:type="dxa"/>
              <w:left w:w="28" w:type="dxa"/>
              <w:bottom w:w="28" w:type="dxa"/>
              <w:right w:w="28" w:type="dxa"/>
            </w:tcMar>
            <w:vAlign w:val="center"/>
          </w:tcPr>
          <w:p w14:paraId="590EA2A5"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Hazardous event</w:t>
            </w:r>
          </w:p>
        </w:tc>
        <w:tc>
          <w:tcPr>
            <w:tcW w:w="407" w:type="pct"/>
            <w:vMerge w:val="restart"/>
            <w:tcMar>
              <w:top w:w="28" w:type="dxa"/>
              <w:left w:w="28" w:type="dxa"/>
              <w:bottom w:w="28" w:type="dxa"/>
              <w:right w:w="28" w:type="dxa"/>
            </w:tcMar>
            <w:vAlign w:val="center"/>
          </w:tcPr>
          <w:p w14:paraId="218271C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Exposure groups</w:t>
            </w:r>
          </w:p>
        </w:tc>
        <w:tc>
          <w:tcPr>
            <w:tcW w:w="319" w:type="pct"/>
            <w:vMerge w:val="restart"/>
            <w:tcMar>
              <w:top w:w="28" w:type="dxa"/>
              <w:left w:w="28" w:type="dxa"/>
              <w:bottom w:w="28" w:type="dxa"/>
              <w:right w:w="28" w:type="dxa"/>
            </w:tcMar>
            <w:vAlign w:val="center"/>
          </w:tcPr>
          <w:p w14:paraId="2452BC7A"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Existing control</w:t>
            </w:r>
          </w:p>
          <w:p w14:paraId="1515531D"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measures</w:t>
            </w:r>
          </w:p>
        </w:tc>
        <w:tc>
          <w:tcPr>
            <w:tcW w:w="660" w:type="pct"/>
            <w:gridSpan w:val="2"/>
            <w:tcMar>
              <w:top w:w="28" w:type="dxa"/>
              <w:left w:w="28" w:type="dxa"/>
              <w:bottom w:w="28" w:type="dxa"/>
              <w:right w:w="28" w:type="dxa"/>
            </w:tcMar>
            <w:vAlign w:val="center"/>
          </w:tcPr>
          <w:p w14:paraId="6E223B40"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Under current climate scenario</w:t>
            </w:r>
          </w:p>
        </w:tc>
        <w:tc>
          <w:tcPr>
            <w:tcW w:w="491" w:type="pct"/>
            <w:tcMar>
              <w:top w:w="28" w:type="dxa"/>
              <w:left w:w="28" w:type="dxa"/>
              <w:bottom w:w="28" w:type="dxa"/>
              <w:right w:w="28" w:type="dxa"/>
            </w:tcMar>
            <w:vAlign w:val="center"/>
          </w:tcPr>
          <w:p w14:paraId="3247FD89"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Under the most probable climate scenario: </w:t>
            </w:r>
            <w:r w:rsidRPr="003D5860">
              <w:rPr>
                <w:rFonts w:ascii="Quire Sans" w:hAnsi="Quire Sans" w:cs="Quire Sans"/>
                <w:color w:val="000000" w:themeColor="text1"/>
                <w:sz w:val="16"/>
                <w:szCs w:val="16"/>
                <w:u w:val="single"/>
                <w:lang w:val="en-US"/>
              </w:rPr>
              <w:t>floods</w:t>
            </w:r>
          </w:p>
        </w:tc>
        <w:tc>
          <w:tcPr>
            <w:tcW w:w="1550" w:type="pct"/>
            <w:vMerge w:val="restart"/>
            <w:tcMar>
              <w:top w:w="28" w:type="dxa"/>
              <w:left w:w="28" w:type="dxa"/>
              <w:bottom w:w="28" w:type="dxa"/>
              <w:right w:w="28" w:type="dxa"/>
            </w:tcMar>
            <w:vAlign w:val="center"/>
          </w:tcPr>
          <w:p w14:paraId="0ED65135"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Improvement options</w:t>
            </w:r>
          </w:p>
        </w:tc>
        <w:tc>
          <w:tcPr>
            <w:tcW w:w="281" w:type="pct"/>
            <w:vMerge w:val="restart"/>
            <w:tcMar>
              <w:top w:w="28" w:type="dxa"/>
              <w:left w:w="28" w:type="dxa"/>
              <w:bottom w:w="28" w:type="dxa"/>
              <w:right w:w="28" w:type="dxa"/>
            </w:tcMar>
            <w:vAlign w:val="center"/>
          </w:tcPr>
          <w:p w14:paraId="4EF608F6"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Resources </w:t>
            </w:r>
            <w:proofErr w:type="gramStart"/>
            <w:r w:rsidRPr="003D5860">
              <w:rPr>
                <w:rFonts w:ascii="Quire Sans" w:hAnsi="Quire Sans" w:cs="Quire Sans"/>
                <w:color w:val="000000" w:themeColor="text1"/>
                <w:sz w:val="16"/>
                <w:szCs w:val="16"/>
                <w:lang w:val="en-US"/>
              </w:rPr>
              <w:t>required</w:t>
            </w:r>
            <w:proofErr w:type="gramEnd"/>
          </w:p>
          <w:p w14:paraId="4FC2B3BC" w14:textId="77777777" w:rsidR="001233DE" w:rsidRPr="003D5860" w:rsidRDefault="001233DE" w:rsidP="000A2993">
            <w:pPr>
              <w:jc w:val="center"/>
              <w:rPr>
                <w:rFonts w:ascii="Quire Sans" w:hAnsi="Quire Sans" w:cs="Quire Sans"/>
                <w:color w:val="000000" w:themeColor="text1"/>
                <w:sz w:val="12"/>
                <w:szCs w:val="12"/>
                <w:lang w:val="en-US"/>
              </w:rPr>
            </w:pPr>
            <w:r w:rsidRPr="003D5860">
              <w:rPr>
                <w:rFonts w:ascii="Quire Sans" w:hAnsi="Quire Sans" w:cs="Quire Sans"/>
                <w:color w:val="000000" w:themeColor="text1"/>
                <w:sz w:val="12"/>
                <w:szCs w:val="12"/>
                <w:lang w:val="en-US"/>
              </w:rPr>
              <w:t>[In Money Units]</w:t>
            </w:r>
          </w:p>
        </w:tc>
        <w:tc>
          <w:tcPr>
            <w:tcW w:w="274" w:type="pct"/>
            <w:vMerge w:val="restart"/>
            <w:tcMar>
              <w:top w:w="28" w:type="dxa"/>
              <w:left w:w="28" w:type="dxa"/>
              <w:bottom w:w="28" w:type="dxa"/>
              <w:right w:w="28" w:type="dxa"/>
            </w:tcMar>
            <w:vAlign w:val="center"/>
          </w:tcPr>
          <w:p w14:paraId="7B76227D" w14:textId="77777777" w:rsidR="001233DE" w:rsidRPr="003D5860" w:rsidRDefault="001233DE" w:rsidP="000A2993">
            <w:pPr>
              <w:jc w:val="center"/>
              <w:rPr>
                <w:rFonts w:ascii="Quire Sans" w:hAnsi="Quire Sans" w:cs="Quire Sans"/>
                <w:color w:val="000000" w:themeColor="text1"/>
                <w:sz w:val="12"/>
                <w:szCs w:val="12"/>
                <w:lang w:val="en-US"/>
              </w:rPr>
            </w:pPr>
            <w:r w:rsidRPr="003D5860">
              <w:rPr>
                <w:rFonts w:ascii="Quire Sans" w:hAnsi="Quire Sans" w:cs="Quire Sans"/>
                <w:color w:val="000000" w:themeColor="text1"/>
                <w:sz w:val="16"/>
                <w:szCs w:val="16"/>
                <w:lang w:val="en-US"/>
              </w:rPr>
              <w:t>Indicate with an “x” if it is selected</w:t>
            </w:r>
          </w:p>
        </w:tc>
      </w:tr>
      <w:tr w:rsidR="001233DE" w:rsidRPr="003D5860" w14:paraId="2FB96886" w14:textId="77777777" w:rsidTr="000A2993">
        <w:trPr>
          <w:trHeight w:val="375"/>
          <w:jc w:val="center"/>
        </w:trPr>
        <w:tc>
          <w:tcPr>
            <w:tcW w:w="353" w:type="pct"/>
            <w:vMerge/>
            <w:tcMar>
              <w:top w:w="28" w:type="dxa"/>
              <w:left w:w="28" w:type="dxa"/>
              <w:bottom w:w="28" w:type="dxa"/>
              <w:right w:w="28" w:type="dxa"/>
            </w:tcMar>
            <w:vAlign w:val="center"/>
          </w:tcPr>
          <w:p w14:paraId="2DB89745"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1D8FFF05"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38372B33" w14:textId="77777777" w:rsidR="001233DE" w:rsidRPr="003D5860" w:rsidRDefault="001233DE" w:rsidP="000A2993">
            <w:pP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378108D6" w14:textId="77777777" w:rsidR="001233DE" w:rsidRPr="003D5860" w:rsidRDefault="001233DE" w:rsidP="000A2993">
            <w:pPr>
              <w:rPr>
                <w:rFonts w:ascii="Quire Sans" w:hAnsi="Quire Sans" w:cs="Quire Sans"/>
                <w:color w:val="000000" w:themeColor="text1"/>
                <w:sz w:val="16"/>
                <w:szCs w:val="16"/>
                <w:lang w:val="en-US"/>
              </w:rPr>
            </w:pPr>
          </w:p>
        </w:tc>
        <w:tc>
          <w:tcPr>
            <w:tcW w:w="414" w:type="pct"/>
            <w:tcMar>
              <w:top w:w="28" w:type="dxa"/>
              <w:left w:w="28" w:type="dxa"/>
              <w:bottom w:w="28" w:type="dxa"/>
              <w:right w:w="28" w:type="dxa"/>
            </w:tcMar>
            <w:vAlign w:val="center"/>
          </w:tcPr>
          <w:p w14:paraId="6C3CD44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Risk assessment</w:t>
            </w:r>
            <w:r w:rsidRPr="003D5860">
              <w:rPr>
                <w:rFonts w:ascii="Quire Sans" w:hAnsi="Quire Sans" w:cs="Quire Sans"/>
                <w:color w:val="000000" w:themeColor="text1"/>
                <w:sz w:val="16"/>
                <w:szCs w:val="16"/>
                <w:vertAlign w:val="superscript"/>
                <w:lang w:val="en-US"/>
              </w:rPr>
              <w:t>1</w:t>
            </w:r>
          </w:p>
          <w:p w14:paraId="74A7ABA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(L x S = R)</w:t>
            </w:r>
          </w:p>
        </w:tc>
        <w:tc>
          <w:tcPr>
            <w:tcW w:w="246" w:type="pct"/>
            <w:tcMar>
              <w:top w:w="28" w:type="dxa"/>
              <w:left w:w="28" w:type="dxa"/>
              <w:bottom w:w="28" w:type="dxa"/>
              <w:right w:w="28" w:type="dxa"/>
            </w:tcMar>
            <w:vAlign w:val="center"/>
          </w:tcPr>
          <w:p w14:paraId="5F7066F4"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Risk</w:t>
            </w:r>
          </w:p>
        </w:tc>
        <w:tc>
          <w:tcPr>
            <w:tcW w:w="491" w:type="pct"/>
            <w:tcMar>
              <w:top w:w="28" w:type="dxa"/>
              <w:left w:w="28" w:type="dxa"/>
              <w:bottom w:w="28" w:type="dxa"/>
              <w:right w:w="28" w:type="dxa"/>
            </w:tcMar>
            <w:vAlign w:val="center"/>
          </w:tcPr>
          <w:p w14:paraId="762A7747"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 increased risk</w:t>
            </w:r>
          </w:p>
          <w:p w14:paraId="562EDA6C"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 decreased risk</w:t>
            </w:r>
          </w:p>
          <w:p w14:paraId="5E7E5659"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 same risk</w:t>
            </w:r>
          </w:p>
        </w:tc>
        <w:tc>
          <w:tcPr>
            <w:tcW w:w="1550" w:type="pct"/>
            <w:vMerge/>
            <w:tcMar>
              <w:top w:w="28" w:type="dxa"/>
              <w:left w:w="28" w:type="dxa"/>
              <w:bottom w:w="28" w:type="dxa"/>
              <w:right w:w="28" w:type="dxa"/>
            </w:tcMar>
            <w:vAlign w:val="center"/>
          </w:tcPr>
          <w:p w14:paraId="2FC36A80" w14:textId="77777777" w:rsidR="001233DE" w:rsidRPr="003D5860" w:rsidRDefault="001233DE" w:rsidP="000A2993">
            <w:pPr>
              <w:rPr>
                <w:rFonts w:ascii="Quire Sans" w:hAnsi="Quire Sans" w:cs="Quire Sans"/>
                <w:color w:val="000000" w:themeColor="text1"/>
                <w:sz w:val="16"/>
                <w:szCs w:val="16"/>
                <w:lang w:val="en-US"/>
              </w:rPr>
            </w:pPr>
          </w:p>
        </w:tc>
        <w:tc>
          <w:tcPr>
            <w:tcW w:w="281" w:type="pct"/>
            <w:vMerge/>
            <w:tcMar>
              <w:top w:w="28" w:type="dxa"/>
              <w:left w:w="28" w:type="dxa"/>
              <w:bottom w:w="28" w:type="dxa"/>
              <w:right w:w="28" w:type="dxa"/>
            </w:tcMar>
            <w:vAlign w:val="center"/>
          </w:tcPr>
          <w:p w14:paraId="76D985FD" w14:textId="77777777" w:rsidR="001233DE" w:rsidRPr="003D5860" w:rsidRDefault="001233DE" w:rsidP="000A2993">
            <w:pPr>
              <w:rPr>
                <w:rFonts w:ascii="Quire Sans" w:hAnsi="Quire Sans" w:cs="Quire Sans"/>
                <w:color w:val="000000" w:themeColor="text1"/>
                <w:sz w:val="16"/>
                <w:szCs w:val="16"/>
                <w:lang w:val="en-US"/>
              </w:rPr>
            </w:pPr>
          </w:p>
        </w:tc>
        <w:tc>
          <w:tcPr>
            <w:tcW w:w="274" w:type="pct"/>
            <w:vMerge/>
            <w:tcMar>
              <w:top w:w="28" w:type="dxa"/>
              <w:left w:w="28" w:type="dxa"/>
              <w:bottom w:w="28" w:type="dxa"/>
              <w:right w:w="28" w:type="dxa"/>
            </w:tcMar>
            <w:vAlign w:val="center"/>
          </w:tcPr>
          <w:p w14:paraId="11F644C8" w14:textId="77777777" w:rsidR="001233DE" w:rsidRPr="003D5860" w:rsidRDefault="001233DE" w:rsidP="000A2993">
            <w:pPr>
              <w:rPr>
                <w:rFonts w:ascii="Quire Sans" w:hAnsi="Quire Sans" w:cs="Quire Sans"/>
                <w:color w:val="000000" w:themeColor="text1"/>
                <w:sz w:val="16"/>
                <w:szCs w:val="16"/>
                <w:lang w:val="en-US"/>
              </w:rPr>
            </w:pPr>
          </w:p>
        </w:tc>
      </w:tr>
      <w:tr w:rsidR="001233DE" w:rsidRPr="003D5860" w14:paraId="2D374FF1" w14:textId="77777777" w:rsidTr="000A2993">
        <w:trPr>
          <w:trHeight w:val="33"/>
          <w:jc w:val="center"/>
        </w:trPr>
        <w:tc>
          <w:tcPr>
            <w:tcW w:w="353" w:type="pct"/>
            <w:vMerge w:val="restart"/>
            <w:tcMar>
              <w:top w:w="28" w:type="dxa"/>
              <w:left w:w="28" w:type="dxa"/>
              <w:bottom w:w="28" w:type="dxa"/>
              <w:right w:w="28" w:type="dxa"/>
            </w:tcMar>
            <w:vAlign w:val="center"/>
          </w:tcPr>
          <w:p w14:paraId="76EBBB89"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Collection/</w:t>
            </w:r>
          </w:p>
          <w:p w14:paraId="4C867553"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Storage/ Treatment</w:t>
            </w:r>
          </w:p>
        </w:tc>
        <w:tc>
          <w:tcPr>
            <w:tcW w:w="665" w:type="pct"/>
            <w:vMerge w:val="restart"/>
            <w:tcMar>
              <w:top w:w="28" w:type="dxa"/>
              <w:left w:w="28" w:type="dxa"/>
              <w:bottom w:w="28" w:type="dxa"/>
              <w:right w:w="28" w:type="dxa"/>
            </w:tcMar>
            <w:vAlign w:val="center"/>
          </w:tcPr>
          <w:p w14:paraId="5D4FC30C"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Exposure to wastewater from overflowing cesspools or septic tank. This intensifies due to damaged or blockage following heavy rainfall.</w:t>
            </w:r>
          </w:p>
        </w:tc>
        <w:tc>
          <w:tcPr>
            <w:tcW w:w="407" w:type="pct"/>
            <w:vMerge w:val="restart"/>
            <w:tcMar>
              <w:top w:w="28" w:type="dxa"/>
              <w:left w:w="28" w:type="dxa"/>
              <w:bottom w:w="28" w:type="dxa"/>
              <w:right w:w="28" w:type="dxa"/>
            </w:tcMar>
            <w:vAlign w:val="center"/>
          </w:tcPr>
          <w:p w14:paraId="57FA91A7" w14:textId="77777777" w:rsidR="001233DE" w:rsidRPr="003D5860" w:rsidRDefault="001233DE" w:rsidP="000A2993">
            <w:pPr>
              <w:jc w:val="center"/>
              <w:rPr>
                <w:rFonts w:ascii="Quire Sans" w:hAnsi="Quire Sans" w:cs="Quire Sans"/>
                <w:color w:val="000000" w:themeColor="text1"/>
                <w:sz w:val="16"/>
                <w:szCs w:val="16"/>
                <w:lang w:val="en-US"/>
              </w:rPr>
            </w:pPr>
          </w:p>
          <w:p w14:paraId="42B29BE5"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30,000 individuals using on-site systems</w:t>
            </w:r>
          </w:p>
        </w:tc>
        <w:tc>
          <w:tcPr>
            <w:tcW w:w="319" w:type="pct"/>
            <w:vMerge w:val="restart"/>
            <w:tcMar>
              <w:top w:w="28" w:type="dxa"/>
              <w:left w:w="28" w:type="dxa"/>
              <w:bottom w:w="28" w:type="dxa"/>
              <w:right w:w="28" w:type="dxa"/>
            </w:tcMar>
            <w:vAlign w:val="center"/>
          </w:tcPr>
          <w:p w14:paraId="59136D1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None</w:t>
            </w:r>
          </w:p>
        </w:tc>
        <w:tc>
          <w:tcPr>
            <w:tcW w:w="414" w:type="pct"/>
            <w:vMerge w:val="restart"/>
            <w:tcMar>
              <w:top w:w="28" w:type="dxa"/>
              <w:left w:w="28" w:type="dxa"/>
              <w:bottom w:w="28" w:type="dxa"/>
              <w:right w:w="28" w:type="dxa"/>
            </w:tcMar>
            <w:vAlign w:val="center"/>
          </w:tcPr>
          <w:p w14:paraId="594C0CF3" w14:textId="77777777" w:rsidR="001233DE" w:rsidRPr="003D5860" w:rsidRDefault="001233DE" w:rsidP="000A2993">
            <w:pPr>
              <w:jc w:val="center"/>
              <w:rPr>
                <w:rFonts w:ascii="Quire Sans" w:hAnsi="Quire Sans" w:cs="Quire Sans"/>
                <w:color w:val="000000" w:themeColor="text1"/>
                <w:sz w:val="16"/>
                <w:szCs w:val="16"/>
                <w:lang w:val="en-US"/>
              </w:rPr>
            </w:pPr>
          </w:p>
          <w:p w14:paraId="5599B61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L=3 Possible</w:t>
            </w:r>
          </w:p>
          <w:p w14:paraId="04EAAAAF"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S=4 Moderate</w:t>
            </w:r>
          </w:p>
          <w:p w14:paraId="39A29C65" w14:textId="77777777" w:rsidR="001233DE" w:rsidRPr="003D5860" w:rsidRDefault="001233DE" w:rsidP="000A2993">
            <w:pPr>
              <w:jc w:val="center"/>
              <w:rPr>
                <w:rFonts w:ascii="Quire Sans" w:hAnsi="Quire Sans" w:cs="Quire Sans"/>
                <w:color w:val="000000" w:themeColor="text1"/>
                <w:sz w:val="16"/>
                <w:szCs w:val="16"/>
                <w:lang w:val="en-US"/>
              </w:rPr>
            </w:pPr>
          </w:p>
          <w:p w14:paraId="2E569799"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3x4= 12</w:t>
            </w:r>
          </w:p>
        </w:tc>
        <w:tc>
          <w:tcPr>
            <w:tcW w:w="246" w:type="pct"/>
            <w:vMerge w:val="restart"/>
            <w:tcMar>
              <w:top w:w="28" w:type="dxa"/>
              <w:left w:w="28" w:type="dxa"/>
              <w:bottom w:w="28" w:type="dxa"/>
              <w:right w:w="28" w:type="dxa"/>
            </w:tcMar>
            <w:vAlign w:val="center"/>
          </w:tcPr>
          <w:p w14:paraId="4B02984E"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Medium Risk</w:t>
            </w:r>
          </w:p>
        </w:tc>
        <w:tc>
          <w:tcPr>
            <w:tcW w:w="491" w:type="pct"/>
            <w:vMerge w:val="restart"/>
            <w:tcMar>
              <w:top w:w="28" w:type="dxa"/>
              <w:left w:w="28" w:type="dxa"/>
              <w:bottom w:w="28" w:type="dxa"/>
              <w:right w:w="28" w:type="dxa"/>
            </w:tcMar>
            <w:vAlign w:val="center"/>
          </w:tcPr>
          <w:p w14:paraId="3D99CC5E" w14:textId="77777777" w:rsidR="001233DE" w:rsidRPr="003D5860" w:rsidRDefault="001233DE" w:rsidP="000A2993">
            <w:pPr>
              <w:jc w:val="center"/>
              <w:rPr>
                <w:rFonts w:ascii="Quire Sans" w:hAnsi="Quire Sans" w:cs="Quire Sans"/>
                <w:color w:val="000000" w:themeColor="text1"/>
                <w:sz w:val="16"/>
                <w:szCs w:val="16"/>
                <w:lang w:val="en-US"/>
              </w:rPr>
            </w:pPr>
          </w:p>
          <w:p w14:paraId="5041F86E"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w:t>
            </w:r>
          </w:p>
        </w:tc>
        <w:tc>
          <w:tcPr>
            <w:tcW w:w="1550" w:type="pct"/>
            <w:tcMar>
              <w:top w:w="28" w:type="dxa"/>
              <w:left w:w="28" w:type="dxa"/>
              <w:bottom w:w="28" w:type="dxa"/>
              <w:right w:w="28" w:type="dxa"/>
            </w:tcMar>
            <w:vAlign w:val="center"/>
          </w:tcPr>
          <w:p w14:paraId="0DE47C57"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Issuing a municipal decree/by-law to oblige the connection to the sewer system </w:t>
            </w:r>
          </w:p>
        </w:tc>
        <w:tc>
          <w:tcPr>
            <w:tcW w:w="281" w:type="pct"/>
            <w:tcMar>
              <w:top w:w="28" w:type="dxa"/>
              <w:left w:w="28" w:type="dxa"/>
              <w:bottom w:w="28" w:type="dxa"/>
              <w:right w:w="28" w:type="dxa"/>
            </w:tcMar>
            <w:vAlign w:val="center"/>
          </w:tcPr>
          <w:p w14:paraId="1182CA0F"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w:t>
            </w:r>
          </w:p>
        </w:tc>
        <w:tc>
          <w:tcPr>
            <w:tcW w:w="274" w:type="pct"/>
            <w:tcMar>
              <w:top w:w="28" w:type="dxa"/>
              <w:left w:w="28" w:type="dxa"/>
              <w:bottom w:w="28" w:type="dxa"/>
              <w:right w:w="28" w:type="dxa"/>
            </w:tcMar>
            <w:vAlign w:val="center"/>
          </w:tcPr>
          <w:p w14:paraId="618E5A9E"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36171F94" w14:textId="77777777" w:rsidTr="000A2993">
        <w:trPr>
          <w:trHeight w:val="33"/>
          <w:jc w:val="center"/>
        </w:trPr>
        <w:tc>
          <w:tcPr>
            <w:tcW w:w="353" w:type="pct"/>
            <w:vMerge/>
            <w:tcMar>
              <w:top w:w="28" w:type="dxa"/>
              <w:left w:w="28" w:type="dxa"/>
              <w:bottom w:w="28" w:type="dxa"/>
              <w:right w:w="28" w:type="dxa"/>
            </w:tcMar>
            <w:vAlign w:val="center"/>
          </w:tcPr>
          <w:p w14:paraId="3E02A3A6"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064CDBA5"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4D92EF3B"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18F07D4F"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5D03EF21"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7AF99E00"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552F5E1C"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153A389C"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Community education program encouraging the population to connect to the sewer system</w:t>
            </w:r>
          </w:p>
        </w:tc>
        <w:tc>
          <w:tcPr>
            <w:tcW w:w="281" w:type="pct"/>
            <w:tcMar>
              <w:top w:w="28" w:type="dxa"/>
              <w:left w:w="28" w:type="dxa"/>
              <w:bottom w:w="28" w:type="dxa"/>
              <w:right w:w="28" w:type="dxa"/>
            </w:tcMar>
            <w:vAlign w:val="center"/>
          </w:tcPr>
          <w:p w14:paraId="759A636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2</w:t>
            </w:r>
          </w:p>
        </w:tc>
        <w:tc>
          <w:tcPr>
            <w:tcW w:w="274" w:type="pct"/>
            <w:tcMar>
              <w:top w:w="28" w:type="dxa"/>
              <w:left w:w="28" w:type="dxa"/>
              <w:bottom w:w="28" w:type="dxa"/>
              <w:right w:w="28" w:type="dxa"/>
            </w:tcMar>
            <w:vAlign w:val="center"/>
          </w:tcPr>
          <w:p w14:paraId="3EE36E9C"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07E21596" w14:textId="77777777" w:rsidTr="000A2993">
        <w:trPr>
          <w:trHeight w:val="33"/>
          <w:jc w:val="center"/>
        </w:trPr>
        <w:tc>
          <w:tcPr>
            <w:tcW w:w="353" w:type="pct"/>
            <w:vMerge/>
            <w:tcMar>
              <w:top w:w="28" w:type="dxa"/>
              <w:left w:w="28" w:type="dxa"/>
              <w:bottom w:w="28" w:type="dxa"/>
              <w:right w:w="28" w:type="dxa"/>
            </w:tcMar>
            <w:vAlign w:val="center"/>
          </w:tcPr>
          <w:p w14:paraId="3023407E"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536DDF70"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3921B856"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5DA97D41"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4A37016D"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3B3E9222"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6A78EC87"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3C16F081"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Expand the sewer network to unserved areas</w:t>
            </w:r>
          </w:p>
        </w:tc>
        <w:tc>
          <w:tcPr>
            <w:tcW w:w="281" w:type="pct"/>
            <w:tcMar>
              <w:top w:w="28" w:type="dxa"/>
              <w:left w:w="28" w:type="dxa"/>
              <w:bottom w:w="28" w:type="dxa"/>
              <w:right w:w="28" w:type="dxa"/>
            </w:tcMar>
            <w:vAlign w:val="center"/>
          </w:tcPr>
          <w:p w14:paraId="5715493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10</w:t>
            </w:r>
          </w:p>
        </w:tc>
        <w:tc>
          <w:tcPr>
            <w:tcW w:w="274" w:type="pct"/>
            <w:tcMar>
              <w:top w:w="28" w:type="dxa"/>
              <w:left w:w="28" w:type="dxa"/>
              <w:bottom w:w="28" w:type="dxa"/>
              <w:right w:w="28" w:type="dxa"/>
            </w:tcMar>
            <w:vAlign w:val="center"/>
          </w:tcPr>
          <w:p w14:paraId="66A5F62D"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601A7D25" w14:textId="77777777" w:rsidTr="000A2993">
        <w:trPr>
          <w:trHeight w:val="33"/>
          <w:jc w:val="center"/>
        </w:trPr>
        <w:tc>
          <w:tcPr>
            <w:tcW w:w="353" w:type="pct"/>
            <w:vMerge/>
            <w:tcMar>
              <w:top w:w="28" w:type="dxa"/>
              <w:left w:w="28" w:type="dxa"/>
              <w:bottom w:w="28" w:type="dxa"/>
              <w:right w:w="28" w:type="dxa"/>
            </w:tcMar>
            <w:vAlign w:val="center"/>
          </w:tcPr>
          <w:p w14:paraId="0762CAED"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740F98BF"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1563CF80"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311C1B92"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1E5A811D"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1117FD8B"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60668653"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583C0D45"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Installation of sealed covers for septic tanks and non-return valves on pipes to prevent back flows.</w:t>
            </w:r>
          </w:p>
        </w:tc>
        <w:tc>
          <w:tcPr>
            <w:tcW w:w="281" w:type="pct"/>
            <w:tcMar>
              <w:top w:w="28" w:type="dxa"/>
              <w:left w:w="28" w:type="dxa"/>
              <w:bottom w:w="28" w:type="dxa"/>
              <w:right w:w="28" w:type="dxa"/>
            </w:tcMar>
            <w:vAlign w:val="center"/>
          </w:tcPr>
          <w:p w14:paraId="12D5F838"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5</w:t>
            </w:r>
          </w:p>
        </w:tc>
        <w:tc>
          <w:tcPr>
            <w:tcW w:w="274" w:type="pct"/>
            <w:tcMar>
              <w:top w:w="28" w:type="dxa"/>
              <w:left w:w="28" w:type="dxa"/>
              <w:bottom w:w="28" w:type="dxa"/>
              <w:right w:w="28" w:type="dxa"/>
            </w:tcMar>
            <w:vAlign w:val="center"/>
          </w:tcPr>
          <w:p w14:paraId="35A04241"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0FADD0AF" w14:textId="77777777" w:rsidTr="000A2993">
        <w:trPr>
          <w:trHeight w:val="32"/>
          <w:jc w:val="center"/>
        </w:trPr>
        <w:tc>
          <w:tcPr>
            <w:tcW w:w="353" w:type="pct"/>
            <w:vMerge w:val="restart"/>
            <w:tcMar>
              <w:top w:w="28" w:type="dxa"/>
              <w:left w:w="28" w:type="dxa"/>
              <w:bottom w:w="28" w:type="dxa"/>
              <w:right w:w="28" w:type="dxa"/>
            </w:tcMar>
            <w:vAlign w:val="center"/>
          </w:tcPr>
          <w:p w14:paraId="733FE3DB"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Disposal </w:t>
            </w:r>
          </w:p>
        </w:tc>
        <w:tc>
          <w:tcPr>
            <w:tcW w:w="665" w:type="pct"/>
            <w:vMerge w:val="restart"/>
            <w:tcMar>
              <w:top w:w="28" w:type="dxa"/>
              <w:left w:w="28" w:type="dxa"/>
              <w:bottom w:w="28" w:type="dxa"/>
              <w:right w:w="28" w:type="dxa"/>
            </w:tcMar>
            <w:vAlign w:val="center"/>
          </w:tcPr>
          <w:p w14:paraId="75154C94"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Exposure to pathogens caused by illegal dumping of fecal sludge in </w:t>
            </w:r>
            <w:r>
              <w:rPr>
                <w:rFonts w:ascii="Quire Sans" w:hAnsi="Quire Sans" w:cs="Quire Sans"/>
                <w:color w:val="000000" w:themeColor="text1"/>
                <w:sz w:val="16"/>
                <w:szCs w:val="16"/>
                <w:lang w:val="en-US"/>
              </w:rPr>
              <w:t xml:space="preserve">open land, </w:t>
            </w:r>
            <w:r w:rsidRPr="003D5860">
              <w:rPr>
                <w:rFonts w:ascii="Quire Sans" w:hAnsi="Quire Sans" w:cs="Quire Sans"/>
                <w:color w:val="000000" w:themeColor="text1"/>
                <w:sz w:val="16"/>
                <w:szCs w:val="16"/>
                <w:lang w:val="en-US"/>
              </w:rPr>
              <w:t xml:space="preserve">open </w:t>
            </w:r>
            <w:proofErr w:type="gramStart"/>
            <w:r w:rsidRPr="003D5860">
              <w:rPr>
                <w:rFonts w:ascii="Quire Sans" w:hAnsi="Quire Sans" w:cs="Quire Sans"/>
                <w:color w:val="000000" w:themeColor="text1"/>
                <w:sz w:val="16"/>
                <w:szCs w:val="16"/>
                <w:lang w:val="en-US"/>
              </w:rPr>
              <w:t>drains</w:t>
            </w:r>
            <w:proofErr w:type="gramEnd"/>
            <w:r w:rsidRPr="003D5860">
              <w:rPr>
                <w:rFonts w:ascii="Quire Sans" w:hAnsi="Quire Sans" w:cs="Quire Sans"/>
                <w:color w:val="000000" w:themeColor="text1"/>
                <w:sz w:val="16"/>
                <w:szCs w:val="16"/>
                <w:lang w:val="en-US"/>
              </w:rPr>
              <w:t xml:space="preserve"> and river adjacent to residential areas.</w:t>
            </w:r>
          </w:p>
        </w:tc>
        <w:tc>
          <w:tcPr>
            <w:tcW w:w="407" w:type="pct"/>
            <w:vMerge w:val="restart"/>
            <w:tcMar>
              <w:top w:w="28" w:type="dxa"/>
              <w:left w:w="28" w:type="dxa"/>
              <w:bottom w:w="28" w:type="dxa"/>
              <w:right w:w="28" w:type="dxa"/>
            </w:tcMar>
            <w:vAlign w:val="center"/>
          </w:tcPr>
          <w:p w14:paraId="4D27CC1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100,000 individuals living in Newtown</w:t>
            </w:r>
          </w:p>
        </w:tc>
        <w:tc>
          <w:tcPr>
            <w:tcW w:w="319" w:type="pct"/>
            <w:vMerge w:val="restart"/>
            <w:tcMar>
              <w:top w:w="28" w:type="dxa"/>
              <w:left w:w="28" w:type="dxa"/>
              <w:bottom w:w="28" w:type="dxa"/>
              <w:right w:w="28" w:type="dxa"/>
            </w:tcMar>
            <w:vAlign w:val="center"/>
          </w:tcPr>
          <w:p w14:paraId="0ACC7D39"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None</w:t>
            </w:r>
          </w:p>
        </w:tc>
        <w:tc>
          <w:tcPr>
            <w:tcW w:w="414" w:type="pct"/>
            <w:vMerge w:val="restart"/>
            <w:tcMar>
              <w:top w:w="28" w:type="dxa"/>
              <w:left w:w="28" w:type="dxa"/>
              <w:bottom w:w="28" w:type="dxa"/>
              <w:right w:w="28" w:type="dxa"/>
            </w:tcMar>
            <w:vAlign w:val="center"/>
          </w:tcPr>
          <w:p w14:paraId="61ECAD66" w14:textId="77777777" w:rsidR="001233DE" w:rsidRPr="003D5860" w:rsidRDefault="001233DE" w:rsidP="000A2993">
            <w:pPr>
              <w:jc w:val="center"/>
              <w:rPr>
                <w:rFonts w:ascii="Quire Sans" w:hAnsi="Quire Sans" w:cs="Quire Sans"/>
                <w:color w:val="000000" w:themeColor="text1"/>
                <w:sz w:val="16"/>
                <w:szCs w:val="16"/>
                <w:lang w:val="en-US"/>
              </w:rPr>
            </w:pPr>
          </w:p>
          <w:p w14:paraId="4FC51D03"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L= 5 Almost certain</w:t>
            </w:r>
          </w:p>
          <w:p w14:paraId="57F6D8B3"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S= 4 Moderate</w:t>
            </w:r>
          </w:p>
          <w:p w14:paraId="33E43859" w14:textId="77777777" w:rsidR="001233DE" w:rsidRPr="003D5860" w:rsidRDefault="001233DE" w:rsidP="000A2993">
            <w:pPr>
              <w:jc w:val="center"/>
              <w:rPr>
                <w:rFonts w:ascii="Quire Sans" w:hAnsi="Quire Sans" w:cs="Quire Sans"/>
                <w:color w:val="000000" w:themeColor="text1"/>
                <w:sz w:val="16"/>
                <w:szCs w:val="16"/>
                <w:lang w:val="en-US"/>
              </w:rPr>
            </w:pPr>
          </w:p>
          <w:p w14:paraId="555288B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5x4= 20</w:t>
            </w:r>
          </w:p>
        </w:tc>
        <w:tc>
          <w:tcPr>
            <w:tcW w:w="246" w:type="pct"/>
            <w:vMerge w:val="restart"/>
            <w:tcMar>
              <w:top w:w="28" w:type="dxa"/>
              <w:left w:w="28" w:type="dxa"/>
              <w:bottom w:w="28" w:type="dxa"/>
              <w:right w:w="28" w:type="dxa"/>
            </w:tcMar>
            <w:vAlign w:val="center"/>
          </w:tcPr>
          <w:p w14:paraId="5A52F0C0" w14:textId="77777777" w:rsidR="001233DE" w:rsidRPr="003D5860" w:rsidRDefault="001233DE" w:rsidP="000A2993">
            <w:pPr>
              <w:jc w:val="center"/>
              <w:rPr>
                <w:rFonts w:ascii="Quire Sans" w:hAnsi="Quire Sans" w:cs="Quire Sans"/>
                <w:color w:val="000000" w:themeColor="text1"/>
                <w:sz w:val="16"/>
                <w:szCs w:val="16"/>
                <w:lang w:val="en-US"/>
              </w:rPr>
            </w:pPr>
          </w:p>
          <w:p w14:paraId="3AEAD8A8"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Very high</w:t>
            </w:r>
          </w:p>
        </w:tc>
        <w:tc>
          <w:tcPr>
            <w:tcW w:w="491" w:type="pct"/>
            <w:vMerge w:val="restart"/>
            <w:tcMar>
              <w:top w:w="28" w:type="dxa"/>
              <w:left w:w="28" w:type="dxa"/>
              <w:bottom w:w="28" w:type="dxa"/>
              <w:right w:w="28" w:type="dxa"/>
            </w:tcMar>
            <w:vAlign w:val="center"/>
          </w:tcPr>
          <w:p w14:paraId="5E8675E1" w14:textId="77777777" w:rsidR="001233DE" w:rsidRPr="003D5860" w:rsidRDefault="001233DE" w:rsidP="000A2993">
            <w:pPr>
              <w:jc w:val="center"/>
              <w:rPr>
                <w:rFonts w:ascii="Quire Sans" w:hAnsi="Quire Sans" w:cs="Quire Sans"/>
                <w:color w:val="000000" w:themeColor="text1"/>
                <w:sz w:val="16"/>
                <w:szCs w:val="16"/>
                <w:lang w:val="en-US"/>
              </w:rPr>
            </w:pPr>
          </w:p>
          <w:p w14:paraId="67651233"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w:t>
            </w:r>
          </w:p>
        </w:tc>
        <w:tc>
          <w:tcPr>
            <w:tcW w:w="1550" w:type="pct"/>
            <w:tcMar>
              <w:top w:w="28" w:type="dxa"/>
              <w:left w:w="28" w:type="dxa"/>
              <w:bottom w:w="28" w:type="dxa"/>
              <w:right w:w="28" w:type="dxa"/>
            </w:tcMar>
            <w:vAlign w:val="center"/>
          </w:tcPr>
          <w:p w14:paraId="2B782A16"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Issuing a municipal decree/by-law for fecal sludge mgmt.</w:t>
            </w:r>
          </w:p>
        </w:tc>
        <w:tc>
          <w:tcPr>
            <w:tcW w:w="281" w:type="pct"/>
            <w:tcMar>
              <w:top w:w="28" w:type="dxa"/>
              <w:left w:w="28" w:type="dxa"/>
              <w:bottom w:w="28" w:type="dxa"/>
              <w:right w:w="28" w:type="dxa"/>
            </w:tcMar>
            <w:vAlign w:val="center"/>
          </w:tcPr>
          <w:p w14:paraId="3BF355A0"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w:t>
            </w:r>
          </w:p>
        </w:tc>
        <w:tc>
          <w:tcPr>
            <w:tcW w:w="274" w:type="pct"/>
            <w:tcMar>
              <w:top w:w="28" w:type="dxa"/>
              <w:left w:w="28" w:type="dxa"/>
              <w:bottom w:w="28" w:type="dxa"/>
              <w:right w:w="28" w:type="dxa"/>
            </w:tcMar>
            <w:vAlign w:val="center"/>
          </w:tcPr>
          <w:p w14:paraId="0128A77B"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3AAEDFC4" w14:textId="77777777" w:rsidTr="000A2993">
        <w:trPr>
          <w:trHeight w:val="32"/>
          <w:jc w:val="center"/>
        </w:trPr>
        <w:tc>
          <w:tcPr>
            <w:tcW w:w="353" w:type="pct"/>
            <w:vMerge/>
            <w:tcMar>
              <w:top w:w="28" w:type="dxa"/>
              <w:left w:w="28" w:type="dxa"/>
              <w:bottom w:w="28" w:type="dxa"/>
              <w:right w:w="28" w:type="dxa"/>
            </w:tcMar>
            <w:vAlign w:val="center"/>
          </w:tcPr>
          <w:p w14:paraId="1A2B897E"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1346636E"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0E613B15" w14:textId="77777777" w:rsidR="001233DE" w:rsidRPr="003D5860" w:rsidRDefault="001233DE" w:rsidP="000A2993">
            <w:pP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432454BB" w14:textId="77777777" w:rsidR="001233DE" w:rsidRPr="003D5860" w:rsidRDefault="001233DE" w:rsidP="000A2993">
            <w:pP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63D35FB0"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3F0ACBB0"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1C34F63B"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36D7005D"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Designation of an off-site dumping area for fecal sludge</w:t>
            </w:r>
          </w:p>
        </w:tc>
        <w:tc>
          <w:tcPr>
            <w:tcW w:w="281" w:type="pct"/>
            <w:tcMar>
              <w:top w:w="28" w:type="dxa"/>
              <w:left w:w="28" w:type="dxa"/>
              <w:bottom w:w="28" w:type="dxa"/>
              <w:right w:w="28" w:type="dxa"/>
            </w:tcMar>
            <w:vAlign w:val="center"/>
          </w:tcPr>
          <w:p w14:paraId="7135BBD6"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w:t>
            </w:r>
          </w:p>
        </w:tc>
        <w:tc>
          <w:tcPr>
            <w:tcW w:w="274" w:type="pct"/>
            <w:tcMar>
              <w:top w:w="28" w:type="dxa"/>
              <w:left w:w="28" w:type="dxa"/>
              <w:bottom w:w="28" w:type="dxa"/>
              <w:right w:w="28" w:type="dxa"/>
            </w:tcMar>
            <w:vAlign w:val="center"/>
          </w:tcPr>
          <w:p w14:paraId="3573E898"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129F0BFF" w14:textId="77777777" w:rsidTr="000A2993">
        <w:trPr>
          <w:trHeight w:val="32"/>
          <w:jc w:val="center"/>
        </w:trPr>
        <w:tc>
          <w:tcPr>
            <w:tcW w:w="353" w:type="pct"/>
            <w:vMerge/>
            <w:tcMar>
              <w:top w:w="28" w:type="dxa"/>
              <w:left w:w="28" w:type="dxa"/>
              <w:bottom w:w="28" w:type="dxa"/>
              <w:right w:w="28" w:type="dxa"/>
            </w:tcMar>
            <w:vAlign w:val="center"/>
          </w:tcPr>
          <w:p w14:paraId="61CB4628"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4E4F5235"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5411A7C0" w14:textId="77777777" w:rsidR="001233DE" w:rsidRPr="003D5860" w:rsidRDefault="001233DE" w:rsidP="000A2993">
            <w:pP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445D4B30" w14:textId="77777777" w:rsidR="001233DE" w:rsidRPr="003D5860" w:rsidRDefault="001233DE" w:rsidP="000A2993">
            <w:pP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4A1A537E"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6F01E78E"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371D2A2C"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74E7AFED"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Monitoring and controlling sludge private operators (for instance, through GPS systems).</w:t>
            </w:r>
          </w:p>
        </w:tc>
        <w:tc>
          <w:tcPr>
            <w:tcW w:w="281" w:type="pct"/>
            <w:tcMar>
              <w:top w:w="28" w:type="dxa"/>
              <w:left w:w="28" w:type="dxa"/>
              <w:bottom w:w="28" w:type="dxa"/>
              <w:right w:w="28" w:type="dxa"/>
            </w:tcMar>
            <w:vAlign w:val="center"/>
          </w:tcPr>
          <w:p w14:paraId="7754FE0C"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3</w:t>
            </w:r>
          </w:p>
        </w:tc>
        <w:tc>
          <w:tcPr>
            <w:tcW w:w="274" w:type="pct"/>
            <w:tcMar>
              <w:top w:w="28" w:type="dxa"/>
              <w:left w:w="28" w:type="dxa"/>
              <w:bottom w:w="28" w:type="dxa"/>
              <w:right w:w="28" w:type="dxa"/>
            </w:tcMar>
            <w:vAlign w:val="center"/>
          </w:tcPr>
          <w:p w14:paraId="12A30261"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6926FF9B" w14:textId="77777777" w:rsidTr="000A2993">
        <w:trPr>
          <w:trHeight w:val="32"/>
          <w:jc w:val="center"/>
        </w:trPr>
        <w:tc>
          <w:tcPr>
            <w:tcW w:w="353" w:type="pct"/>
            <w:vMerge/>
            <w:tcMar>
              <w:top w:w="28" w:type="dxa"/>
              <w:left w:w="28" w:type="dxa"/>
              <w:bottom w:w="28" w:type="dxa"/>
              <w:right w:w="28" w:type="dxa"/>
            </w:tcMar>
            <w:vAlign w:val="center"/>
          </w:tcPr>
          <w:p w14:paraId="7A9BF76C"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4C6FD681"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7984FED5" w14:textId="77777777" w:rsidR="001233DE" w:rsidRPr="003D5860" w:rsidRDefault="001233DE" w:rsidP="000A2993">
            <w:pP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7E3127C3" w14:textId="77777777" w:rsidR="001233DE" w:rsidRPr="003D5860" w:rsidRDefault="001233DE" w:rsidP="000A2993">
            <w:pP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3ECF63BE"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35324C43"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65A470D1"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7088F0E4"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Strengthening surveillance and enforcement authorities </w:t>
            </w:r>
          </w:p>
        </w:tc>
        <w:tc>
          <w:tcPr>
            <w:tcW w:w="281" w:type="pct"/>
            <w:tcMar>
              <w:top w:w="28" w:type="dxa"/>
              <w:left w:w="28" w:type="dxa"/>
              <w:bottom w:w="28" w:type="dxa"/>
              <w:right w:w="28" w:type="dxa"/>
            </w:tcMar>
            <w:vAlign w:val="center"/>
          </w:tcPr>
          <w:p w14:paraId="508E5B68"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3</w:t>
            </w:r>
          </w:p>
        </w:tc>
        <w:tc>
          <w:tcPr>
            <w:tcW w:w="274" w:type="pct"/>
            <w:tcMar>
              <w:top w:w="28" w:type="dxa"/>
              <w:left w:w="28" w:type="dxa"/>
              <w:bottom w:w="28" w:type="dxa"/>
              <w:right w:w="28" w:type="dxa"/>
            </w:tcMar>
            <w:vAlign w:val="center"/>
          </w:tcPr>
          <w:p w14:paraId="005572F0"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1313D9C9" w14:textId="77777777" w:rsidTr="000A2993">
        <w:trPr>
          <w:trHeight w:val="548"/>
          <w:jc w:val="center"/>
        </w:trPr>
        <w:tc>
          <w:tcPr>
            <w:tcW w:w="353" w:type="pct"/>
            <w:vMerge/>
            <w:tcMar>
              <w:top w:w="28" w:type="dxa"/>
              <w:left w:w="28" w:type="dxa"/>
              <w:bottom w:w="28" w:type="dxa"/>
              <w:right w:w="28" w:type="dxa"/>
            </w:tcMar>
            <w:vAlign w:val="center"/>
          </w:tcPr>
          <w:p w14:paraId="1828D3C6" w14:textId="77777777" w:rsidR="001233DE" w:rsidRPr="003D5860" w:rsidRDefault="001233DE" w:rsidP="000A2993">
            <w:pP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71511B75"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4F97511D" w14:textId="77777777" w:rsidR="001233DE" w:rsidRPr="003D5860" w:rsidRDefault="001233DE" w:rsidP="000A2993">
            <w:pP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7B0F97E1" w14:textId="77777777" w:rsidR="001233DE" w:rsidRPr="003D5860" w:rsidRDefault="001233DE" w:rsidP="000A2993">
            <w:pP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2042847B"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32E13255"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0454C3F2"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42EDBEF4"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Implement sludge transfer stations for private operators, with intermediate transport to the WWTP to be co-treated with wastewater. </w:t>
            </w:r>
          </w:p>
        </w:tc>
        <w:tc>
          <w:tcPr>
            <w:tcW w:w="281" w:type="pct"/>
            <w:tcMar>
              <w:top w:w="28" w:type="dxa"/>
              <w:left w:w="28" w:type="dxa"/>
              <w:bottom w:w="28" w:type="dxa"/>
              <w:right w:w="28" w:type="dxa"/>
            </w:tcMar>
            <w:vAlign w:val="center"/>
          </w:tcPr>
          <w:p w14:paraId="35C37EA4"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5</w:t>
            </w:r>
          </w:p>
        </w:tc>
        <w:tc>
          <w:tcPr>
            <w:tcW w:w="274" w:type="pct"/>
            <w:tcMar>
              <w:top w:w="28" w:type="dxa"/>
              <w:left w:w="28" w:type="dxa"/>
              <w:bottom w:w="28" w:type="dxa"/>
              <w:right w:w="28" w:type="dxa"/>
            </w:tcMar>
            <w:vAlign w:val="center"/>
          </w:tcPr>
          <w:p w14:paraId="27DE37EA"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19B63659" w14:textId="77777777" w:rsidTr="000A2993">
        <w:trPr>
          <w:trHeight w:val="29"/>
          <w:jc w:val="center"/>
        </w:trPr>
        <w:tc>
          <w:tcPr>
            <w:tcW w:w="353" w:type="pct"/>
            <w:vMerge w:val="restart"/>
            <w:tcMar>
              <w:top w:w="28" w:type="dxa"/>
              <w:left w:w="28" w:type="dxa"/>
              <w:bottom w:w="28" w:type="dxa"/>
              <w:right w:w="28" w:type="dxa"/>
            </w:tcMar>
            <w:vAlign w:val="center"/>
          </w:tcPr>
          <w:p w14:paraId="7B96BC5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Treatment</w:t>
            </w:r>
          </w:p>
          <w:p w14:paraId="60C3A0DB" w14:textId="77777777" w:rsidR="001233DE" w:rsidRPr="003D5860" w:rsidRDefault="001233DE" w:rsidP="000A2993">
            <w:pPr>
              <w:jc w:val="center"/>
              <w:rPr>
                <w:rFonts w:ascii="Quire Sans" w:hAnsi="Quire Sans" w:cs="Quire Sans"/>
                <w:color w:val="000000" w:themeColor="text1"/>
                <w:sz w:val="16"/>
                <w:szCs w:val="16"/>
                <w:lang w:val="en-US"/>
              </w:rPr>
            </w:pPr>
          </w:p>
          <w:p w14:paraId="4BFED03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(Wastewater treatment plant)</w:t>
            </w:r>
          </w:p>
        </w:tc>
        <w:tc>
          <w:tcPr>
            <w:tcW w:w="665" w:type="pct"/>
            <w:vMerge w:val="restart"/>
            <w:tcMar>
              <w:top w:w="28" w:type="dxa"/>
              <w:left w:w="28" w:type="dxa"/>
              <w:bottom w:w="28" w:type="dxa"/>
              <w:right w:w="28" w:type="dxa"/>
            </w:tcMar>
            <w:vAlign w:val="center"/>
          </w:tcPr>
          <w:p w14:paraId="0985D174"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Ingestion of pathogens while using river water contaminated with discharged untreated wastewater. This intensifies during extreme rainfall events causing discharge of excess, untreated wastewater into environment.</w:t>
            </w:r>
          </w:p>
        </w:tc>
        <w:tc>
          <w:tcPr>
            <w:tcW w:w="407" w:type="pct"/>
            <w:vMerge w:val="restart"/>
            <w:tcMar>
              <w:top w:w="28" w:type="dxa"/>
              <w:left w:w="28" w:type="dxa"/>
              <w:bottom w:w="28" w:type="dxa"/>
              <w:right w:w="28" w:type="dxa"/>
            </w:tcMar>
            <w:vAlign w:val="center"/>
          </w:tcPr>
          <w:p w14:paraId="6DC106F6"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500 individuals living adjacent to treatment plant.</w:t>
            </w:r>
          </w:p>
          <w:p w14:paraId="2134F192" w14:textId="77777777" w:rsidR="001233DE" w:rsidRPr="003D5860" w:rsidRDefault="001233DE" w:rsidP="000A2993">
            <w:pPr>
              <w:jc w:val="center"/>
              <w:rPr>
                <w:rFonts w:ascii="Quire Sans" w:hAnsi="Quire Sans" w:cs="Quire Sans"/>
                <w:color w:val="000000" w:themeColor="text1"/>
                <w:sz w:val="16"/>
                <w:szCs w:val="16"/>
                <w:lang w:val="en-US"/>
              </w:rPr>
            </w:pPr>
          </w:p>
          <w:p w14:paraId="07243E97"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10,000 individuals living in village downstream</w:t>
            </w:r>
          </w:p>
        </w:tc>
        <w:tc>
          <w:tcPr>
            <w:tcW w:w="319" w:type="pct"/>
            <w:vMerge w:val="restart"/>
            <w:tcMar>
              <w:top w:w="28" w:type="dxa"/>
              <w:left w:w="28" w:type="dxa"/>
              <w:bottom w:w="28" w:type="dxa"/>
              <w:right w:w="28" w:type="dxa"/>
            </w:tcMar>
            <w:vAlign w:val="center"/>
          </w:tcPr>
          <w:p w14:paraId="1481E473"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Wastewater treatment plant working ok with minor incidents</w:t>
            </w:r>
          </w:p>
        </w:tc>
        <w:tc>
          <w:tcPr>
            <w:tcW w:w="414" w:type="pct"/>
            <w:vMerge w:val="restart"/>
            <w:tcMar>
              <w:top w:w="28" w:type="dxa"/>
              <w:left w:w="28" w:type="dxa"/>
              <w:bottom w:w="28" w:type="dxa"/>
              <w:right w:w="28" w:type="dxa"/>
            </w:tcMar>
            <w:vAlign w:val="center"/>
          </w:tcPr>
          <w:p w14:paraId="5625CF17"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L= 4 Likely</w:t>
            </w:r>
          </w:p>
          <w:p w14:paraId="038691DB"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S=4 Moderate</w:t>
            </w:r>
          </w:p>
          <w:p w14:paraId="5C9632A2" w14:textId="77777777" w:rsidR="001233DE" w:rsidRPr="003D5860" w:rsidRDefault="001233DE" w:rsidP="000A2993">
            <w:pPr>
              <w:jc w:val="center"/>
              <w:rPr>
                <w:rFonts w:ascii="Quire Sans" w:hAnsi="Quire Sans" w:cs="Quire Sans"/>
                <w:color w:val="000000" w:themeColor="text1"/>
                <w:sz w:val="16"/>
                <w:szCs w:val="16"/>
                <w:lang w:val="en-US"/>
              </w:rPr>
            </w:pPr>
          </w:p>
          <w:p w14:paraId="092153E9"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4x4= 16</w:t>
            </w:r>
          </w:p>
        </w:tc>
        <w:tc>
          <w:tcPr>
            <w:tcW w:w="246" w:type="pct"/>
            <w:vMerge w:val="restart"/>
            <w:tcMar>
              <w:top w:w="28" w:type="dxa"/>
              <w:left w:w="28" w:type="dxa"/>
              <w:bottom w:w="28" w:type="dxa"/>
              <w:right w:w="28" w:type="dxa"/>
            </w:tcMar>
            <w:vAlign w:val="center"/>
          </w:tcPr>
          <w:p w14:paraId="5E9CCA10"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Medium Risk</w:t>
            </w:r>
          </w:p>
        </w:tc>
        <w:tc>
          <w:tcPr>
            <w:tcW w:w="491" w:type="pct"/>
            <w:vMerge w:val="restart"/>
            <w:tcMar>
              <w:top w:w="28" w:type="dxa"/>
              <w:left w:w="28" w:type="dxa"/>
              <w:bottom w:w="28" w:type="dxa"/>
              <w:right w:w="28" w:type="dxa"/>
            </w:tcMar>
            <w:vAlign w:val="center"/>
          </w:tcPr>
          <w:p w14:paraId="4000BF66"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w:t>
            </w:r>
          </w:p>
        </w:tc>
        <w:tc>
          <w:tcPr>
            <w:tcW w:w="1550" w:type="pct"/>
            <w:tcMar>
              <w:top w:w="28" w:type="dxa"/>
              <w:left w:w="28" w:type="dxa"/>
              <w:bottom w:w="28" w:type="dxa"/>
              <w:right w:w="28" w:type="dxa"/>
            </w:tcMar>
            <w:vAlign w:val="center"/>
          </w:tcPr>
          <w:p w14:paraId="77BB81FF"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Develop an SOP for the correct O&amp;M, train and supervise workers</w:t>
            </w:r>
          </w:p>
        </w:tc>
        <w:tc>
          <w:tcPr>
            <w:tcW w:w="281" w:type="pct"/>
            <w:tcMar>
              <w:top w:w="28" w:type="dxa"/>
              <w:left w:w="28" w:type="dxa"/>
              <w:bottom w:w="28" w:type="dxa"/>
              <w:right w:w="28" w:type="dxa"/>
            </w:tcMar>
            <w:vAlign w:val="center"/>
          </w:tcPr>
          <w:p w14:paraId="6F76FA96"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2</w:t>
            </w:r>
          </w:p>
        </w:tc>
        <w:tc>
          <w:tcPr>
            <w:tcW w:w="274" w:type="pct"/>
            <w:tcMar>
              <w:top w:w="28" w:type="dxa"/>
              <w:left w:w="28" w:type="dxa"/>
              <w:bottom w:w="28" w:type="dxa"/>
              <w:right w:w="28" w:type="dxa"/>
            </w:tcMar>
            <w:vAlign w:val="center"/>
          </w:tcPr>
          <w:p w14:paraId="42783C83"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37FC5790" w14:textId="77777777" w:rsidTr="000A2993">
        <w:trPr>
          <w:trHeight w:val="29"/>
          <w:jc w:val="center"/>
        </w:trPr>
        <w:tc>
          <w:tcPr>
            <w:tcW w:w="353" w:type="pct"/>
            <w:vMerge/>
            <w:tcMar>
              <w:top w:w="28" w:type="dxa"/>
              <w:left w:w="28" w:type="dxa"/>
              <w:bottom w:w="28" w:type="dxa"/>
              <w:right w:w="28" w:type="dxa"/>
            </w:tcMar>
            <w:vAlign w:val="center"/>
          </w:tcPr>
          <w:p w14:paraId="7E4FB61E" w14:textId="77777777" w:rsidR="001233DE" w:rsidRPr="003D5860" w:rsidRDefault="001233DE" w:rsidP="000A2993">
            <w:pPr>
              <w:jc w:val="cente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530A892B"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563D2297"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0264F13F"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7587B10F"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71A08EF9"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3799E769"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264F71DA"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Implement an immediate maintenance program to remove the accumulated sludge</w:t>
            </w:r>
          </w:p>
        </w:tc>
        <w:tc>
          <w:tcPr>
            <w:tcW w:w="281" w:type="pct"/>
            <w:tcMar>
              <w:top w:w="28" w:type="dxa"/>
              <w:left w:w="28" w:type="dxa"/>
              <w:bottom w:w="28" w:type="dxa"/>
              <w:right w:w="28" w:type="dxa"/>
            </w:tcMar>
            <w:vAlign w:val="center"/>
          </w:tcPr>
          <w:p w14:paraId="50CF6F58"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1</w:t>
            </w:r>
          </w:p>
        </w:tc>
        <w:tc>
          <w:tcPr>
            <w:tcW w:w="274" w:type="pct"/>
            <w:tcMar>
              <w:top w:w="28" w:type="dxa"/>
              <w:left w:w="28" w:type="dxa"/>
              <w:bottom w:w="28" w:type="dxa"/>
              <w:right w:w="28" w:type="dxa"/>
            </w:tcMar>
            <w:vAlign w:val="center"/>
          </w:tcPr>
          <w:p w14:paraId="40EF50D2"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47045B63" w14:textId="77777777" w:rsidTr="000A2993">
        <w:trPr>
          <w:trHeight w:val="29"/>
          <w:jc w:val="center"/>
        </w:trPr>
        <w:tc>
          <w:tcPr>
            <w:tcW w:w="353" w:type="pct"/>
            <w:vMerge/>
            <w:tcMar>
              <w:top w:w="28" w:type="dxa"/>
              <w:left w:w="28" w:type="dxa"/>
              <w:bottom w:w="28" w:type="dxa"/>
              <w:right w:w="28" w:type="dxa"/>
            </w:tcMar>
            <w:vAlign w:val="center"/>
          </w:tcPr>
          <w:p w14:paraId="66B80FE5" w14:textId="77777777" w:rsidR="001233DE" w:rsidRPr="003D5860" w:rsidRDefault="001233DE" w:rsidP="000A2993">
            <w:pPr>
              <w:jc w:val="cente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3E46A333"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36EFC1A8"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26E5139D"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3D2E2FBF"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2FEA97B1"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55CA2AF4"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47DEC1AF"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 xml:space="preserve">Construct a </w:t>
            </w:r>
            <w:proofErr w:type="spellStart"/>
            <w:r w:rsidRPr="003D5860">
              <w:rPr>
                <w:rFonts w:ascii="Quire Sans" w:hAnsi="Quire Sans" w:cs="Quire Sans"/>
                <w:color w:val="000000" w:themeColor="text1"/>
                <w:sz w:val="16"/>
                <w:szCs w:val="16"/>
                <w:lang w:val="en-US"/>
              </w:rPr>
              <w:t>feacal</w:t>
            </w:r>
            <w:proofErr w:type="spellEnd"/>
            <w:r w:rsidRPr="003D5860">
              <w:rPr>
                <w:rFonts w:ascii="Quire Sans" w:hAnsi="Quire Sans" w:cs="Quire Sans"/>
                <w:color w:val="000000" w:themeColor="text1"/>
                <w:sz w:val="16"/>
                <w:szCs w:val="16"/>
                <w:lang w:val="en-US"/>
              </w:rPr>
              <w:t xml:space="preserve"> sludge pre-treatment unit (settling tank and drying beds) to avoid malfunctioning of the WWTP</w:t>
            </w:r>
          </w:p>
        </w:tc>
        <w:tc>
          <w:tcPr>
            <w:tcW w:w="281" w:type="pct"/>
            <w:tcMar>
              <w:top w:w="28" w:type="dxa"/>
              <w:left w:w="28" w:type="dxa"/>
              <w:bottom w:w="28" w:type="dxa"/>
              <w:right w:w="28" w:type="dxa"/>
            </w:tcMar>
            <w:vAlign w:val="center"/>
          </w:tcPr>
          <w:p w14:paraId="47B937C2"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4</w:t>
            </w:r>
          </w:p>
        </w:tc>
        <w:tc>
          <w:tcPr>
            <w:tcW w:w="274" w:type="pct"/>
            <w:tcMar>
              <w:top w:w="28" w:type="dxa"/>
              <w:left w:w="28" w:type="dxa"/>
              <w:bottom w:w="28" w:type="dxa"/>
              <w:right w:w="28" w:type="dxa"/>
            </w:tcMar>
            <w:vAlign w:val="center"/>
          </w:tcPr>
          <w:p w14:paraId="279CD782"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63608D51" w14:textId="77777777" w:rsidTr="000A2993">
        <w:trPr>
          <w:trHeight w:val="29"/>
          <w:jc w:val="center"/>
        </w:trPr>
        <w:tc>
          <w:tcPr>
            <w:tcW w:w="353" w:type="pct"/>
            <w:vMerge/>
            <w:tcMar>
              <w:top w:w="28" w:type="dxa"/>
              <w:left w:w="28" w:type="dxa"/>
              <w:bottom w:w="28" w:type="dxa"/>
              <w:right w:w="28" w:type="dxa"/>
            </w:tcMar>
            <w:vAlign w:val="center"/>
          </w:tcPr>
          <w:p w14:paraId="0D32B18C" w14:textId="77777777" w:rsidR="001233DE" w:rsidRPr="003D5860" w:rsidRDefault="001233DE" w:rsidP="000A2993">
            <w:pPr>
              <w:jc w:val="cente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6CD1ED65" w14:textId="77777777" w:rsidR="001233DE" w:rsidRPr="003D5860" w:rsidRDefault="001233DE" w:rsidP="000A2993">
            <w:pP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4C8D3BF8"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614271BB"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4D120E91" w14:textId="77777777" w:rsidR="001233DE" w:rsidRPr="003D5860" w:rsidRDefault="001233DE" w:rsidP="000A2993">
            <w:pPr>
              <w:jc w:val="cente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48C59F46" w14:textId="77777777" w:rsidR="001233DE" w:rsidRPr="003D5860" w:rsidRDefault="001233DE" w:rsidP="000A2993">
            <w:pPr>
              <w:jc w:val="cente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607C2F06" w14:textId="77777777" w:rsidR="001233DE" w:rsidRPr="003D5860" w:rsidRDefault="001233DE" w:rsidP="000A2993">
            <w:pPr>
              <w:jc w:val="cente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1724D6EB"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Install flood, inundation, and run-off defenses (e.g., dikes) and undertake sound catchment management</w:t>
            </w:r>
          </w:p>
        </w:tc>
        <w:tc>
          <w:tcPr>
            <w:tcW w:w="281" w:type="pct"/>
            <w:tcMar>
              <w:top w:w="28" w:type="dxa"/>
              <w:left w:w="28" w:type="dxa"/>
              <w:bottom w:w="28" w:type="dxa"/>
              <w:right w:w="28" w:type="dxa"/>
            </w:tcMar>
            <w:vAlign w:val="center"/>
          </w:tcPr>
          <w:p w14:paraId="7B55B1C3"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8</w:t>
            </w:r>
          </w:p>
        </w:tc>
        <w:tc>
          <w:tcPr>
            <w:tcW w:w="274" w:type="pct"/>
            <w:tcMar>
              <w:top w:w="28" w:type="dxa"/>
              <w:left w:w="28" w:type="dxa"/>
              <w:bottom w:w="28" w:type="dxa"/>
              <w:right w:w="28" w:type="dxa"/>
            </w:tcMar>
            <w:vAlign w:val="center"/>
          </w:tcPr>
          <w:p w14:paraId="21916F1E"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699405E1" w14:textId="77777777" w:rsidTr="000A2993">
        <w:trPr>
          <w:trHeight w:val="29"/>
          <w:jc w:val="center"/>
        </w:trPr>
        <w:tc>
          <w:tcPr>
            <w:tcW w:w="353" w:type="pct"/>
            <w:vMerge/>
            <w:tcMar>
              <w:top w:w="28" w:type="dxa"/>
              <w:left w:w="28" w:type="dxa"/>
              <w:bottom w:w="28" w:type="dxa"/>
              <w:right w:w="28" w:type="dxa"/>
            </w:tcMar>
            <w:vAlign w:val="center"/>
          </w:tcPr>
          <w:p w14:paraId="0A1A37D8" w14:textId="77777777" w:rsidR="001233DE" w:rsidRPr="003D5860" w:rsidRDefault="001233DE" w:rsidP="000A2993">
            <w:pPr>
              <w:jc w:val="cente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2ADCFDA9" w14:textId="77777777" w:rsidR="001233DE" w:rsidRPr="003D5860" w:rsidRDefault="001233DE" w:rsidP="000A2993">
            <w:pPr>
              <w:jc w:val="cente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7AFC0BF7"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3263FF30"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4141A30A"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0E187EDE"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5CC7C205"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766B1C92"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Invest in early warning systems and emergency response equipment (e.g., mobile pumps stored off-site, non-electricity-based treatment systems)</w:t>
            </w:r>
          </w:p>
        </w:tc>
        <w:tc>
          <w:tcPr>
            <w:tcW w:w="281" w:type="pct"/>
            <w:tcMar>
              <w:top w:w="28" w:type="dxa"/>
              <w:left w:w="28" w:type="dxa"/>
              <w:bottom w:w="28" w:type="dxa"/>
              <w:right w:w="28" w:type="dxa"/>
            </w:tcMar>
            <w:vAlign w:val="center"/>
          </w:tcPr>
          <w:p w14:paraId="0633F651"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5</w:t>
            </w:r>
          </w:p>
        </w:tc>
        <w:tc>
          <w:tcPr>
            <w:tcW w:w="274" w:type="pct"/>
            <w:tcMar>
              <w:top w:w="28" w:type="dxa"/>
              <w:left w:w="28" w:type="dxa"/>
              <w:bottom w:w="28" w:type="dxa"/>
              <w:right w:w="28" w:type="dxa"/>
            </w:tcMar>
            <w:vAlign w:val="center"/>
          </w:tcPr>
          <w:p w14:paraId="127D3CD9" w14:textId="77777777" w:rsidR="001233DE" w:rsidRPr="003D5860" w:rsidRDefault="001233DE" w:rsidP="000A2993">
            <w:pPr>
              <w:jc w:val="center"/>
              <w:rPr>
                <w:rFonts w:ascii="Quire Sans" w:hAnsi="Quire Sans" w:cs="Quire Sans"/>
                <w:color w:val="000000" w:themeColor="text1"/>
                <w:sz w:val="16"/>
                <w:szCs w:val="16"/>
                <w:lang w:val="en-US"/>
              </w:rPr>
            </w:pPr>
          </w:p>
        </w:tc>
      </w:tr>
      <w:tr w:rsidR="001233DE" w:rsidRPr="003D5860" w14:paraId="45C11707" w14:textId="77777777" w:rsidTr="000A2993">
        <w:trPr>
          <w:trHeight w:val="29"/>
          <w:jc w:val="center"/>
        </w:trPr>
        <w:tc>
          <w:tcPr>
            <w:tcW w:w="353" w:type="pct"/>
            <w:vMerge/>
            <w:tcMar>
              <w:top w:w="28" w:type="dxa"/>
              <w:left w:w="28" w:type="dxa"/>
              <w:bottom w:w="28" w:type="dxa"/>
              <w:right w:w="28" w:type="dxa"/>
            </w:tcMar>
            <w:vAlign w:val="center"/>
          </w:tcPr>
          <w:p w14:paraId="6EB279A7" w14:textId="77777777" w:rsidR="001233DE" w:rsidRPr="003D5860" w:rsidRDefault="001233DE" w:rsidP="000A2993">
            <w:pPr>
              <w:jc w:val="center"/>
              <w:rPr>
                <w:rFonts w:ascii="Quire Sans" w:hAnsi="Quire Sans" w:cs="Quire Sans"/>
                <w:color w:val="000000" w:themeColor="text1"/>
                <w:sz w:val="16"/>
                <w:szCs w:val="16"/>
                <w:lang w:val="en-US"/>
              </w:rPr>
            </w:pPr>
          </w:p>
        </w:tc>
        <w:tc>
          <w:tcPr>
            <w:tcW w:w="665" w:type="pct"/>
            <w:vMerge/>
            <w:tcMar>
              <w:top w:w="28" w:type="dxa"/>
              <w:left w:w="28" w:type="dxa"/>
              <w:bottom w:w="28" w:type="dxa"/>
              <w:right w:w="28" w:type="dxa"/>
            </w:tcMar>
            <w:vAlign w:val="center"/>
          </w:tcPr>
          <w:p w14:paraId="4FF1F19B" w14:textId="77777777" w:rsidR="001233DE" w:rsidRPr="003D5860" w:rsidRDefault="001233DE" w:rsidP="000A2993">
            <w:pPr>
              <w:jc w:val="center"/>
              <w:rPr>
                <w:rFonts w:ascii="Quire Sans" w:hAnsi="Quire Sans" w:cs="Quire Sans"/>
                <w:color w:val="000000" w:themeColor="text1"/>
                <w:sz w:val="16"/>
                <w:szCs w:val="16"/>
                <w:lang w:val="en-US"/>
              </w:rPr>
            </w:pPr>
          </w:p>
        </w:tc>
        <w:tc>
          <w:tcPr>
            <w:tcW w:w="407" w:type="pct"/>
            <w:vMerge/>
            <w:tcMar>
              <w:top w:w="28" w:type="dxa"/>
              <w:left w:w="28" w:type="dxa"/>
              <w:bottom w:w="28" w:type="dxa"/>
              <w:right w:w="28" w:type="dxa"/>
            </w:tcMar>
            <w:vAlign w:val="center"/>
          </w:tcPr>
          <w:p w14:paraId="0FCE9D8E" w14:textId="77777777" w:rsidR="001233DE" w:rsidRPr="003D5860" w:rsidRDefault="001233DE" w:rsidP="000A2993">
            <w:pPr>
              <w:jc w:val="center"/>
              <w:rPr>
                <w:rFonts w:ascii="Quire Sans" w:hAnsi="Quire Sans" w:cs="Quire Sans"/>
                <w:color w:val="000000" w:themeColor="text1"/>
                <w:sz w:val="16"/>
                <w:szCs w:val="16"/>
                <w:lang w:val="en-US"/>
              </w:rPr>
            </w:pPr>
          </w:p>
        </w:tc>
        <w:tc>
          <w:tcPr>
            <w:tcW w:w="319" w:type="pct"/>
            <w:vMerge/>
            <w:tcMar>
              <w:top w:w="28" w:type="dxa"/>
              <w:left w:w="28" w:type="dxa"/>
              <w:bottom w:w="28" w:type="dxa"/>
              <w:right w:w="28" w:type="dxa"/>
            </w:tcMar>
            <w:vAlign w:val="center"/>
          </w:tcPr>
          <w:p w14:paraId="047F06B0" w14:textId="77777777" w:rsidR="001233DE" w:rsidRPr="003D5860" w:rsidRDefault="001233DE" w:rsidP="000A2993">
            <w:pPr>
              <w:jc w:val="center"/>
              <w:rPr>
                <w:rFonts w:ascii="Quire Sans" w:hAnsi="Quire Sans" w:cs="Quire Sans"/>
                <w:color w:val="000000" w:themeColor="text1"/>
                <w:sz w:val="16"/>
                <w:szCs w:val="16"/>
                <w:lang w:val="en-US"/>
              </w:rPr>
            </w:pPr>
          </w:p>
        </w:tc>
        <w:tc>
          <w:tcPr>
            <w:tcW w:w="414" w:type="pct"/>
            <w:vMerge/>
            <w:tcMar>
              <w:top w:w="28" w:type="dxa"/>
              <w:left w:w="28" w:type="dxa"/>
              <w:bottom w:w="28" w:type="dxa"/>
              <w:right w:w="28" w:type="dxa"/>
            </w:tcMar>
            <w:vAlign w:val="center"/>
          </w:tcPr>
          <w:p w14:paraId="183046F6" w14:textId="77777777" w:rsidR="001233DE" w:rsidRPr="003D5860" w:rsidRDefault="001233DE" w:rsidP="000A2993">
            <w:pPr>
              <w:rPr>
                <w:rFonts w:ascii="Quire Sans" w:hAnsi="Quire Sans" w:cs="Quire Sans"/>
                <w:color w:val="000000" w:themeColor="text1"/>
                <w:sz w:val="16"/>
                <w:szCs w:val="16"/>
                <w:lang w:val="en-US"/>
              </w:rPr>
            </w:pPr>
          </w:p>
        </w:tc>
        <w:tc>
          <w:tcPr>
            <w:tcW w:w="246" w:type="pct"/>
            <w:vMerge/>
            <w:tcMar>
              <w:top w:w="28" w:type="dxa"/>
              <w:left w:w="28" w:type="dxa"/>
              <w:bottom w:w="28" w:type="dxa"/>
              <w:right w:w="28" w:type="dxa"/>
            </w:tcMar>
            <w:vAlign w:val="center"/>
          </w:tcPr>
          <w:p w14:paraId="0F1F079D" w14:textId="77777777" w:rsidR="001233DE" w:rsidRPr="003D5860" w:rsidRDefault="001233DE" w:rsidP="000A2993">
            <w:pPr>
              <w:rPr>
                <w:rFonts w:ascii="Quire Sans" w:hAnsi="Quire Sans" w:cs="Quire Sans"/>
                <w:color w:val="000000" w:themeColor="text1"/>
                <w:sz w:val="16"/>
                <w:szCs w:val="16"/>
                <w:lang w:val="en-US"/>
              </w:rPr>
            </w:pPr>
          </w:p>
        </w:tc>
        <w:tc>
          <w:tcPr>
            <w:tcW w:w="491" w:type="pct"/>
            <w:vMerge/>
            <w:tcMar>
              <w:top w:w="28" w:type="dxa"/>
              <w:left w:w="28" w:type="dxa"/>
              <w:bottom w:w="28" w:type="dxa"/>
              <w:right w:w="28" w:type="dxa"/>
            </w:tcMar>
            <w:vAlign w:val="center"/>
          </w:tcPr>
          <w:p w14:paraId="3473C703" w14:textId="77777777" w:rsidR="001233DE" w:rsidRPr="003D5860" w:rsidRDefault="001233DE" w:rsidP="000A2993">
            <w:pPr>
              <w:rPr>
                <w:rFonts w:ascii="Quire Sans" w:hAnsi="Quire Sans" w:cs="Quire Sans"/>
                <w:color w:val="000000" w:themeColor="text1"/>
                <w:sz w:val="16"/>
                <w:szCs w:val="16"/>
                <w:lang w:val="en-US"/>
              </w:rPr>
            </w:pPr>
          </w:p>
        </w:tc>
        <w:tc>
          <w:tcPr>
            <w:tcW w:w="1550" w:type="pct"/>
            <w:tcMar>
              <w:top w:w="28" w:type="dxa"/>
              <w:left w:w="28" w:type="dxa"/>
              <w:bottom w:w="28" w:type="dxa"/>
              <w:right w:w="28" w:type="dxa"/>
            </w:tcMar>
            <w:vAlign w:val="center"/>
          </w:tcPr>
          <w:p w14:paraId="58A681AD" w14:textId="77777777" w:rsidR="001233DE" w:rsidRPr="003D5860" w:rsidRDefault="001233DE" w:rsidP="000A2993">
            <w:pP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Additional holding pond to buffer high flows and reduce overflow or bypass to river</w:t>
            </w:r>
          </w:p>
        </w:tc>
        <w:tc>
          <w:tcPr>
            <w:tcW w:w="281" w:type="pct"/>
            <w:tcMar>
              <w:top w:w="28" w:type="dxa"/>
              <w:left w:w="28" w:type="dxa"/>
              <w:bottom w:w="28" w:type="dxa"/>
              <w:right w:w="28" w:type="dxa"/>
            </w:tcMar>
            <w:vAlign w:val="center"/>
          </w:tcPr>
          <w:p w14:paraId="06C99D8C" w14:textId="77777777" w:rsidR="001233DE" w:rsidRPr="003D5860" w:rsidRDefault="001233DE" w:rsidP="000A2993">
            <w:pPr>
              <w:jc w:val="center"/>
              <w:rPr>
                <w:rFonts w:ascii="Quire Sans" w:hAnsi="Quire Sans" w:cs="Quire Sans"/>
                <w:color w:val="000000" w:themeColor="text1"/>
                <w:sz w:val="16"/>
                <w:szCs w:val="16"/>
                <w:lang w:val="en-US"/>
              </w:rPr>
            </w:pPr>
            <w:r w:rsidRPr="003D5860">
              <w:rPr>
                <w:rFonts w:ascii="Quire Sans" w:hAnsi="Quire Sans" w:cs="Quire Sans"/>
                <w:color w:val="000000" w:themeColor="text1"/>
                <w:sz w:val="16"/>
                <w:szCs w:val="16"/>
                <w:lang w:val="en-US"/>
              </w:rPr>
              <w:t>6</w:t>
            </w:r>
          </w:p>
        </w:tc>
        <w:tc>
          <w:tcPr>
            <w:tcW w:w="274" w:type="pct"/>
            <w:tcMar>
              <w:top w:w="28" w:type="dxa"/>
              <w:left w:w="28" w:type="dxa"/>
              <w:bottom w:w="28" w:type="dxa"/>
              <w:right w:w="28" w:type="dxa"/>
            </w:tcMar>
            <w:vAlign w:val="center"/>
          </w:tcPr>
          <w:p w14:paraId="7FADB336" w14:textId="77777777" w:rsidR="001233DE" w:rsidRPr="003D5860" w:rsidRDefault="001233DE" w:rsidP="000A2993">
            <w:pPr>
              <w:jc w:val="center"/>
              <w:rPr>
                <w:rFonts w:ascii="Quire Sans" w:hAnsi="Quire Sans" w:cs="Quire Sans"/>
                <w:color w:val="000000" w:themeColor="text1"/>
                <w:sz w:val="16"/>
                <w:szCs w:val="16"/>
                <w:lang w:val="en-US"/>
              </w:rPr>
            </w:pPr>
          </w:p>
        </w:tc>
      </w:tr>
    </w:tbl>
    <w:p w14:paraId="35AA39A2" w14:textId="77777777" w:rsidR="001233DE" w:rsidRPr="00286605" w:rsidRDefault="001233DE" w:rsidP="001233DE">
      <w:pPr>
        <w:jc w:val="center"/>
        <w:rPr>
          <w:rFonts w:ascii="Quire Sans" w:hAnsi="Quire Sans" w:cs="Quire Sans"/>
          <w:b/>
          <w:bCs/>
          <w:color w:val="000000" w:themeColor="text1"/>
          <w:lang w:val="en-US"/>
        </w:rPr>
      </w:pPr>
      <w:r w:rsidRPr="00286605">
        <w:rPr>
          <w:rFonts w:ascii="Quire Sans" w:hAnsi="Quire Sans" w:cs="Quire Sans"/>
          <w:b/>
          <w:bCs/>
          <w:color w:val="000000" w:themeColor="text1"/>
          <w:lang w:val="en-US"/>
        </w:rPr>
        <w:lastRenderedPageBreak/>
        <w:t xml:space="preserve">Semi-quantitative risk assessment method </w:t>
      </w:r>
    </w:p>
    <w:p w14:paraId="7A4CA4FF" w14:textId="5E71D996" w:rsidR="001233DE" w:rsidRPr="003D5860" w:rsidRDefault="001233DE" w:rsidP="001233DE">
      <w:pPr>
        <w:rPr>
          <w:rFonts w:ascii="Quire Sans" w:hAnsi="Quire Sans" w:cs="Quire Sans"/>
          <w:color w:val="000000" w:themeColor="text1"/>
          <w:lang w:val="en-US"/>
        </w:rPr>
      </w:pPr>
      <w:r w:rsidRPr="001233DE">
        <w:rPr>
          <w:rFonts w:ascii="Quire Sans" w:hAnsi="Quire Sans" w:cs="Quire Sans"/>
          <w:noProof/>
          <w:color w:val="000000" w:themeColor="text1"/>
          <w:lang w:val="en-US"/>
        </w:rPr>
        <w:drawing>
          <wp:inline distT="0" distB="0" distL="0" distR="0" wp14:anchorId="10964B84" wp14:editId="51433C52">
            <wp:extent cx="8863330" cy="3304540"/>
            <wp:effectExtent l="0" t="0" r="1270" b="0"/>
            <wp:docPr id="176529127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1272" name="Picture 1" descr="A close-up of a document&#10;&#10;Description automatically generated"/>
                    <pic:cNvPicPr/>
                  </pic:nvPicPr>
                  <pic:blipFill>
                    <a:blip r:embed="rId8"/>
                    <a:stretch>
                      <a:fillRect/>
                    </a:stretch>
                  </pic:blipFill>
                  <pic:spPr>
                    <a:xfrm>
                      <a:off x="0" y="0"/>
                      <a:ext cx="8863330" cy="3304540"/>
                    </a:xfrm>
                    <a:prstGeom prst="rect">
                      <a:avLst/>
                    </a:prstGeom>
                  </pic:spPr>
                </pic:pic>
              </a:graphicData>
            </a:graphic>
          </wp:inline>
        </w:drawing>
      </w:r>
    </w:p>
    <w:p w14:paraId="6338890A" w14:textId="062A3B99" w:rsidR="001233DE" w:rsidRPr="003D5860" w:rsidRDefault="001233DE" w:rsidP="001233DE">
      <w:pPr>
        <w:jc w:val="center"/>
        <w:rPr>
          <w:rFonts w:ascii="Quire Sans" w:hAnsi="Quire Sans" w:cs="Quire Sans"/>
          <w:color w:val="000000" w:themeColor="text1"/>
          <w:lang w:val="en-US"/>
        </w:rPr>
      </w:pPr>
      <w:r w:rsidRPr="001233DE">
        <w:rPr>
          <w:rFonts w:ascii="Quire Sans" w:hAnsi="Quire Sans" w:cs="Quire Sans"/>
          <w:noProof/>
          <w:color w:val="000000" w:themeColor="text1"/>
          <w:lang w:val="en-US"/>
        </w:rPr>
        <w:drawing>
          <wp:inline distT="0" distB="0" distL="0" distR="0" wp14:anchorId="1D3D1142" wp14:editId="6C11E9D8">
            <wp:extent cx="8863330" cy="2446655"/>
            <wp:effectExtent l="0" t="0" r="1270" b="4445"/>
            <wp:docPr id="11844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5453" name=""/>
                    <pic:cNvPicPr/>
                  </pic:nvPicPr>
                  <pic:blipFill>
                    <a:blip r:embed="rId9"/>
                    <a:stretch>
                      <a:fillRect/>
                    </a:stretch>
                  </pic:blipFill>
                  <pic:spPr>
                    <a:xfrm>
                      <a:off x="0" y="0"/>
                      <a:ext cx="8863330" cy="2446655"/>
                    </a:xfrm>
                    <a:prstGeom prst="rect">
                      <a:avLst/>
                    </a:prstGeom>
                  </pic:spPr>
                </pic:pic>
              </a:graphicData>
            </a:graphic>
          </wp:inline>
        </w:drawing>
      </w:r>
    </w:p>
    <w:p w14:paraId="55066F96" w14:textId="2EF2DADF" w:rsidR="009543E5" w:rsidRPr="003D5860" w:rsidRDefault="009543E5" w:rsidP="009543E5">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3</w:t>
      </w:r>
      <w:r w:rsidRPr="003D5860">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Who should be involved in SSP?</w:t>
      </w:r>
    </w:p>
    <w:p w14:paraId="72F3BE55" w14:textId="653CA704" w:rsidR="009543E5" w:rsidRPr="003D5860" w:rsidRDefault="009543E5" w:rsidP="009543E5">
      <w:pPr>
        <w:spacing w:before="120"/>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 xml:space="preserve">Imagine that you work for a Newtown Water and Sanitation Utility that is responsible of providing sanitation services in a geographical area. You have been assigned as the SSP leader. Discuss with your colleagues: </w:t>
      </w:r>
      <w:r w:rsidRPr="00DB6004">
        <w:rPr>
          <w:rFonts w:ascii="Quire Sans" w:hAnsi="Quire Sans" w:cs="Quire Sans"/>
          <w:i/>
          <w:iCs/>
          <w:color w:val="000000" w:themeColor="text1"/>
          <w:sz w:val="20"/>
          <w:szCs w:val="20"/>
          <w:lang w:val="en-US"/>
        </w:rPr>
        <w:t>who are the individuals, departments of the utility or other organizations</w:t>
      </w:r>
      <w:r>
        <w:rPr>
          <w:rFonts w:ascii="Quire Sans" w:hAnsi="Quire Sans" w:cs="Quire Sans"/>
          <w:i/>
          <w:iCs/>
          <w:color w:val="000000" w:themeColor="text1"/>
          <w:sz w:val="20"/>
          <w:szCs w:val="20"/>
          <w:lang w:val="en-US"/>
        </w:rPr>
        <w:t>/stakeholders</w:t>
      </w:r>
      <w:r w:rsidRPr="00DB6004">
        <w:rPr>
          <w:rFonts w:ascii="Quire Sans" w:hAnsi="Quire Sans" w:cs="Quire Sans"/>
          <w:i/>
          <w:iCs/>
          <w:color w:val="000000" w:themeColor="text1"/>
          <w:sz w:val="20"/>
          <w:szCs w:val="20"/>
          <w:lang w:val="en-US"/>
        </w:rPr>
        <w:t xml:space="preserve"> that should be involved in the SSP? </w:t>
      </w:r>
      <w:r>
        <w:rPr>
          <w:rFonts w:ascii="Quire Sans" w:hAnsi="Quire Sans" w:cs="Quire Sans"/>
          <w:color w:val="000000" w:themeColor="text1"/>
          <w:sz w:val="20"/>
          <w:szCs w:val="20"/>
          <w:lang w:val="en-US"/>
        </w:rPr>
        <w:t>Remember to ask the question: who can tell if a step in the sanitation service chain is managed safely and if it poses health risks to users, communities, workers, consumers, farmers, etc.?</w:t>
      </w:r>
    </w:p>
    <w:p w14:paraId="0BD9B1DA" w14:textId="77777777" w:rsidR="009543E5" w:rsidRPr="003D5860" w:rsidRDefault="009543E5" w:rsidP="009543E5">
      <w:pPr>
        <w:rPr>
          <w:rFonts w:ascii="Quire Sans" w:hAnsi="Quire Sans" w:cs="Quire Sans"/>
          <w:color w:val="000000" w:themeColor="text1"/>
          <w:sz w:val="10"/>
          <w:szCs w:val="10"/>
          <w:lang w:val="en-US"/>
        </w:rPr>
      </w:pPr>
    </w:p>
    <w:p w14:paraId="3988AC1F" w14:textId="77777777" w:rsidR="009543E5" w:rsidRDefault="009543E5" w:rsidP="009543E5">
      <w:pPr>
        <w:jc w:val="center"/>
        <w:rPr>
          <w:rFonts w:ascii="Quire Sans" w:hAnsi="Quire Sans" w:cs="Quire Sans"/>
          <w:color w:val="000000" w:themeColor="text1"/>
          <w:lang w:val="en-US"/>
        </w:rPr>
      </w:pPr>
      <w:r w:rsidRPr="007E73CD">
        <w:rPr>
          <w:rFonts w:ascii="Quire Sans" w:hAnsi="Quire Sans" w:cs="Quire Sans"/>
          <w:noProof/>
          <w:color w:val="000000" w:themeColor="text1"/>
        </w:rPr>
        <w:drawing>
          <wp:inline distT="0" distB="0" distL="0" distR="0" wp14:anchorId="293FB67C" wp14:editId="0F485A03">
            <wp:extent cx="8175172" cy="4154596"/>
            <wp:effectExtent l="0" t="0" r="3810" b="0"/>
            <wp:docPr id="3" name="Picture 1" descr="Diagram&#10;&#10;Description automatically generated">
              <a:extLst xmlns:a="http://schemas.openxmlformats.org/drawingml/2006/main">
                <a:ext uri="{FF2B5EF4-FFF2-40B4-BE49-F238E27FC236}">
                  <a16:creationId xmlns:a16="http://schemas.microsoft.com/office/drawing/2014/main" id="{7CE869A2-58D8-5741-A892-9EE9347A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10;&#10;Description automatically generated">
                      <a:extLst>
                        <a:ext uri="{FF2B5EF4-FFF2-40B4-BE49-F238E27FC236}">
                          <a16:creationId xmlns:a16="http://schemas.microsoft.com/office/drawing/2014/main" id="{7CE869A2-58D8-5741-A892-9EE9347A430F}"/>
                        </a:ext>
                      </a:extLst>
                    </pic:cNvPr>
                    <pic:cNvPicPr>
                      <a:picLocks noChangeAspect="1"/>
                    </pic:cNvPicPr>
                  </pic:nvPicPr>
                  <pic:blipFill>
                    <a:blip r:embed="rId10"/>
                    <a:stretch>
                      <a:fillRect/>
                    </a:stretch>
                  </pic:blipFill>
                  <pic:spPr>
                    <a:xfrm>
                      <a:off x="0" y="0"/>
                      <a:ext cx="8177687" cy="4155874"/>
                    </a:xfrm>
                    <a:prstGeom prst="rect">
                      <a:avLst/>
                    </a:prstGeom>
                  </pic:spPr>
                </pic:pic>
              </a:graphicData>
            </a:graphic>
          </wp:inline>
        </w:drawing>
      </w:r>
    </w:p>
    <w:p w14:paraId="4B3FF661" w14:textId="77777777" w:rsidR="009543E5" w:rsidRDefault="009543E5" w:rsidP="009543E5">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Write your answer here:</w:t>
      </w:r>
    </w:p>
    <w:p w14:paraId="6FDBCE43" w14:textId="77777777" w:rsidR="009543E5" w:rsidRPr="00DB6004" w:rsidRDefault="009543E5" w:rsidP="009543E5">
      <w:pPr>
        <w:rPr>
          <w:rFonts w:ascii="Quire Sans" w:hAnsi="Quire Sans" w:cs="Quire Sans"/>
          <w:color w:val="000000" w:themeColor="text1"/>
          <w:sz w:val="20"/>
          <w:szCs w:val="20"/>
          <w:lang w:val="en-US"/>
        </w:rPr>
      </w:pPr>
    </w:p>
    <w:p w14:paraId="5E84D72D" w14:textId="77777777" w:rsidR="009543E5" w:rsidRDefault="009543E5" w:rsidP="009543E5">
      <w:pPr>
        <w:rPr>
          <w:rFonts w:ascii="Quire Sans" w:hAnsi="Quire Sans" w:cs="Quire Sans"/>
          <w:color w:val="000000" w:themeColor="text1"/>
          <w:sz w:val="20"/>
          <w:szCs w:val="20"/>
          <w:lang w:val="en-US"/>
        </w:rPr>
      </w:pPr>
    </w:p>
    <w:p w14:paraId="1E09E6B3" w14:textId="77777777" w:rsidR="00286605" w:rsidRDefault="00286605" w:rsidP="009543E5">
      <w:pPr>
        <w:rPr>
          <w:rFonts w:ascii="Quire Sans" w:hAnsi="Quire Sans" w:cs="Quire Sans"/>
          <w:color w:val="000000" w:themeColor="text1"/>
          <w:sz w:val="20"/>
          <w:szCs w:val="20"/>
          <w:lang w:val="en-US"/>
        </w:rPr>
      </w:pPr>
    </w:p>
    <w:p w14:paraId="5F9F0E98" w14:textId="65B1D365" w:rsidR="00286605" w:rsidRDefault="00286605">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br w:type="page"/>
      </w:r>
    </w:p>
    <w:p w14:paraId="7739DBDE" w14:textId="12FE467D" w:rsidR="009543E5" w:rsidRPr="003D5860" w:rsidRDefault="009543E5" w:rsidP="009543E5">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4</w:t>
      </w:r>
      <w:r w:rsidRPr="003D5860">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What information is needed in SSP?</w:t>
      </w:r>
    </w:p>
    <w:p w14:paraId="01B4C731" w14:textId="77777777" w:rsidR="009543E5" w:rsidRDefault="009543E5" w:rsidP="009543E5">
      <w:pPr>
        <w:rPr>
          <w:rFonts w:ascii="Quire Sans" w:hAnsi="Quire Sans" w:cs="Quire Sans"/>
          <w:color w:val="000000" w:themeColor="text1"/>
          <w:sz w:val="20"/>
          <w:szCs w:val="20"/>
          <w:lang w:val="en-US"/>
        </w:rPr>
      </w:pPr>
    </w:p>
    <w:p w14:paraId="0F4A59E0" w14:textId="77777777" w:rsidR="009543E5" w:rsidRPr="003D5860" w:rsidRDefault="009543E5" w:rsidP="009543E5">
      <w:pPr>
        <w:rPr>
          <w:rFonts w:ascii="Quire Sans" w:hAnsi="Quire Sans" w:cs="Quire Sans"/>
          <w:color w:val="000000" w:themeColor="text1"/>
          <w:sz w:val="10"/>
          <w:szCs w:val="10"/>
          <w:lang w:val="en-US"/>
        </w:rPr>
      </w:pPr>
      <w:r w:rsidRPr="00703623">
        <w:rPr>
          <w:rFonts w:ascii="Quire Sans" w:hAnsi="Quire Sans" w:cs="Quire Sans"/>
          <w:color w:val="000000" w:themeColor="text1"/>
          <w:sz w:val="20"/>
          <w:szCs w:val="20"/>
          <w:lang w:val="en-US"/>
        </w:rPr>
        <w:t xml:space="preserve">The figure below shows the sanitation system </w:t>
      </w:r>
      <w:r>
        <w:rPr>
          <w:rFonts w:ascii="Quire Sans" w:hAnsi="Quire Sans" w:cs="Quire Sans"/>
          <w:color w:val="000000" w:themeColor="text1"/>
          <w:sz w:val="20"/>
          <w:szCs w:val="20"/>
          <w:lang w:val="en-US"/>
        </w:rPr>
        <w:t>of Newtown</w:t>
      </w:r>
      <w:r w:rsidRPr="00703623">
        <w:rPr>
          <w:rFonts w:ascii="Quire Sans" w:hAnsi="Quire Sans" w:cs="Quire Sans"/>
          <w:color w:val="000000" w:themeColor="text1"/>
          <w:sz w:val="20"/>
          <w:szCs w:val="20"/>
          <w:lang w:val="en-US"/>
        </w:rPr>
        <w:t>.</w:t>
      </w:r>
      <w:r>
        <w:rPr>
          <w:rFonts w:ascii="Quire Sans" w:hAnsi="Quire Sans" w:cs="Quire Sans"/>
          <w:color w:val="000000" w:themeColor="text1"/>
          <w:sz w:val="20"/>
          <w:szCs w:val="20"/>
          <w:lang w:val="en-US"/>
        </w:rPr>
        <w:t xml:space="preserve"> </w:t>
      </w:r>
      <w:r w:rsidRPr="00703623">
        <w:rPr>
          <w:rFonts w:ascii="Quire Sans" w:hAnsi="Quire Sans" w:cs="Quire Sans"/>
          <w:color w:val="000000" w:themeColor="text1"/>
          <w:sz w:val="20"/>
          <w:szCs w:val="20"/>
          <w:lang w:val="en-US"/>
        </w:rPr>
        <w:t xml:space="preserve">Looking at the system, </w:t>
      </w:r>
      <w:r>
        <w:rPr>
          <w:rFonts w:ascii="Quire Sans" w:hAnsi="Quire Sans" w:cs="Quire Sans"/>
          <w:color w:val="000000" w:themeColor="text1"/>
          <w:sz w:val="20"/>
          <w:szCs w:val="20"/>
          <w:lang w:val="en-US"/>
        </w:rPr>
        <w:t>write down what pieces</w:t>
      </w:r>
      <w:r w:rsidRPr="00703623">
        <w:rPr>
          <w:rFonts w:ascii="Quire Sans" w:hAnsi="Quire Sans" w:cs="Quire Sans"/>
          <w:color w:val="000000" w:themeColor="text1"/>
          <w:sz w:val="20"/>
          <w:szCs w:val="20"/>
          <w:lang w:val="en-US"/>
        </w:rPr>
        <w:t xml:space="preserve"> of information </w:t>
      </w:r>
      <w:r>
        <w:rPr>
          <w:rFonts w:ascii="Quire Sans" w:hAnsi="Quire Sans" w:cs="Quire Sans"/>
          <w:color w:val="000000" w:themeColor="text1"/>
          <w:sz w:val="20"/>
          <w:szCs w:val="20"/>
          <w:lang w:val="en-US"/>
        </w:rPr>
        <w:t>the SSP team will</w:t>
      </w:r>
      <w:r w:rsidRPr="00703623">
        <w:rPr>
          <w:rFonts w:ascii="Quire Sans" w:hAnsi="Quire Sans" w:cs="Quire Sans"/>
          <w:color w:val="000000" w:themeColor="text1"/>
          <w:sz w:val="20"/>
          <w:szCs w:val="20"/>
          <w:lang w:val="en-US"/>
        </w:rPr>
        <w:t xml:space="preserve"> require to identify the </w:t>
      </w:r>
      <w:r w:rsidRPr="00703623">
        <w:rPr>
          <w:rFonts w:ascii="Quire Sans" w:hAnsi="Quire Sans" w:cs="Quire Sans"/>
          <w:b/>
          <w:bCs/>
          <w:i/>
          <w:iCs/>
          <w:color w:val="000000" w:themeColor="text1"/>
          <w:sz w:val="20"/>
          <w:szCs w:val="20"/>
          <w:lang w:val="en-US"/>
        </w:rPr>
        <w:t xml:space="preserve">actual biological, </w:t>
      </w:r>
      <w:proofErr w:type="gramStart"/>
      <w:r w:rsidRPr="00703623">
        <w:rPr>
          <w:rFonts w:ascii="Quire Sans" w:hAnsi="Quire Sans" w:cs="Quire Sans"/>
          <w:b/>
          <w:bCs/>
          <w:i/>
          <w:iCs/>
          <w:color w:val="000000" w:themeColor="text1"/>
          <w:sz w:val="20"/>
          <w:szCs w:val="20"/>
          <w:lang w:val="en-US"/>
        </w:rPr>
        <w:t>chemical</w:t>
      </w:r>
      <w:proofErr w:type="gramEnd"/>
      <w:r w:rsidRPr="00703623">
        <w:rPr>
          <w:rFonts w:ascii="Quire Sans" w:hAnsi="Quire Sans" w:cs="Quire Sans"/>
          <w:b/>
          <w:bCs/>
          <w:i/>
          <w:iCs/>
          <w:color w:val="000000" w:themeColor="text1"/>
          <w:sz w:val="20"/>
          <w:szCs w:val="20"/>
          <w:lang w:val="en-US"/>
        </w:rPr>
        <w:t xml:space="preserve"> or physical hazards of the system</w:t>
      </w:r>
      <w:r w:rsidRPr="00703623">
        <w:rPr>
          <w:rFonts w:ascii="Quire Sans" w:hAnsi="Quire Sans" w:cs="Quire Sans"/>
          <w:color w:val="000000" w:themeColor="text1"/>
          <w:sz w:val="20"/>
          <w:szCs w:val="20"/>
          <w:lang w:val="en-US"/>
        </w:rPr>
        <w:t>. Don’t forget to list out the key climate information that you will need while considering the climate change scenario.</w:t>
      </w:r>
    </w:p>
    <w:p w14:paraId="3266AD43" w14:textId="77777777" w:rsidR="009543E5" w:rsidRDefault="009543E5" w:rsidP="009543E5">
      <w:pPr>
        <w:jc w:val="center"/>
        <w:rPr>
          <w:rFonts w:ascii="Quire Sans" w:hAnsi="Quire Sans" w:cs="Quire Sans"/>
          <w:color w:val="000000" w:themeColor="text1"/>
          <w:lang w:val="en-US"/>
        </w:rPr>
      </w:pPr>
      <w:r w:rsidRPr="007E3F49">
        <w:rPr>
          <w:rFonts w:ascii="Quire Sans" w:hAnsi="Quire Sans" w:cs="Quire Sans"/>
          <w:noProof/>
          <w:color w:val="000000" w:themeColor="text1"/>
        </w:rPr>
        <w:drawing>
          <wp:inline distT="0" distB="0" distL="0" distR="0" wp14:anchorId="4F7CB27E" wp14:editId="7DD872DF">
            <wp:extent cx="8521700" cy="4330700"/>
            <wp:effectExtent l="0" t="0" r="0" b="0"/>
            <wp:docPr id="1420718907" name="Picture 1420718907" descr="Diagram&#10;&#10;Description automatically generated">
              <a:extLst xmlns:a="http://schemas.openxmlformats.org/drawingml/2006/main">
                <a:ext uri="{FF2B5EF4-FFF2-40B4-BE49-F238E27FC236}">
                  <a16:creationId xmlns:a16="http://schemas.microsoft.com/office/drawing/2014/main" id="{7CE869A2-58D8-5741-A892-9EE9347A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10;&#10;Description automatically generated">
                      <a:extLst>
                        <a:ext uri="{FF2B5EF4-FFF2-40B4-BE49-F238E27FC236}">
                          <a16:creationId xmlns:a16="http://schemas.microsoft.com/office/drawing/2014/main" id="{7CE869A2-58D8-5741-A892-9EE9347A430F}"/>
                        </a:ext>
                      </a:extLst>
                    </pic:cNvPr>
                    <pic:cNvPicPr>
                      <a:picLocks noChangeAspect="1"/>
                    </pic:cNvPicPr>
                  </pic:nvPicPr>
                  <pic:blipFill>
                    <a:blip r:embed="rId10"/>
                    <a:stretch>
                      <a:fillRect/>
                    </a:stretch>
                  </pic:blipFill>
                  <pic:spPr>
                    <a:xfrm>
                      <a:off x="0" y="0"/>
                      <a:ext cx="8521700" cy="4330700"/>
                    </a:xfrm>
                    <a:prstGeom prst="rect">
                      <a:avLst/>
                    </a:prstGeom>
                  </pic:spPr>
                </pic:pic>
              </a:graphicData>
            </a:graphic>
          </wp:inline>
        </w:drawing>
      </w:r>
    </w:p>
    <w:p w14:paraId="2811A760" w14:textId="77777777" w:rsidR="009543E5" w:rsidRDefault="009543E5" w:rsidP="009543E5">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Write your answer here:</w:t>
      </w:r>
    </w:p>
    <w:p w14:paraId="484EE504" w14:textId="77777777" w:rsidR="009543E5" w:rsidRPr="00DB6004" w:rsidRDefault="009543E5" w:rsidP="009543E5">
      <w:pPr>
        <w:rPr>
          <w:rFonts w:ascii="Quire Sans" w:hAnsi="Quire Sans" w:cs="Quire Sans"/>
          <w:color w:val="000000" w:themeColor="text1"/>
          <w:sz w:val="20"/>
          <w:szCs w:val="20"/>
          <w:lang w:val="en-US"/>
        </w:rPr>
      </w:pPr>
    </w:p>
    <w:p w14:paraId="7612477C" w14:textId="77777777" w:rsidR="001233DE" w:rsidRPr="003D5860" w:rsidRDefault="001233DE" w:rsidP="001233DE">
      <w:pPr>
        <w:rPr>
          <w:rFonts w:ascii="Quire Sans" w:hAnsi="Quire Sans" w:cs="Quire Sans"/>
          <w:color w:val="000000" w:themeColor="text1"/>
          <w:lang w:val="en-US"/>
        </w:rPr>
      </w:pPr>
    </w:p>
    <w:p w14:paraId="364D52FD" w14:textId="227A4F80" w:rsidR="001233DE" w:rsidRPr="003D5860" w:rsidRDefault="001233DE" w:rsidP="001233DE">
      <w:pPr>
        <w:rPr>
          <w:rFonts w:ascii="Quire Sans" w:hAnsi="Quire Sans" w:cs="Quire Sans"/>
          <w:color w:val="000000" w:themeColor="text1"/>
          <w:lang w:val="en-US"/>
        </w:rPr>
      </w:pPr>
    </w:p>
    <w:p w14:paraId="4F757FF6" w14:textId="2041601A" w:rsidR="00286605" w:rsidRDefault="00286605">
      <w:pPr>
        <w:rPr>
          <w:rFonts w:ascii="Quire Sans" w:hAnsi="Quire Sans" w:cs="Quire Sans"/>
          <w:color w:val="000000" w:themeColor="text1"/>
          <w:lang w:val="en-US"/>
        </w:rPr>
      </w:pPr>
      <w:r>
        <w:rPr>
          <w:rFonts w:ascii="Quire Sans" w:hAnsi="Quire Sans" w:cs="Quire Sans"/>
          <w:color w:val="000000" w:themeColor="text1"/>
          <w:lang w:val="en-US"/>
        </w:rPr>
        <w:br w:type="page"/>
      </w:r>
    </w:p>
    <w:p w14:paraId="0376EF85" w14:textId="1071BD17" w:rsidR="001C2122" w:rsidRDefault="001C2122" w:rsidP="001C2122">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5</w:t>
      </w:r>
      <w:r w:rsidRPr="003D5860">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 xml:space="preserve">How does </w:t>
      </w:r>
      <w:r w:rsidR="00286605">
        <w:rPr>
          <w:rFonts w:ascii="Quire Sans" w:hAnsi="Quire Sans" w:cs="Quire Sans"/>
          <w:b/>
          <w:bCs/>
          <w:color w:val="000000" w:themeColor="text1"/>
          <w:lang w:val="en-US"/>
        </w:rPr>
        <w:t xml:space="preserve">the semi-quantitative risk assessment </w:t>
      </w:r>
      <w:r>
        <w:rPr>
          <w:rFonts w:ascii="Quire Sans" w:hAnsi="Quire Sans" w:cs="Quire Sans"/>
          <w:b/>
          <w:bCs/>
          <w:color w:val="000000" w:themeColor="text1"/>
          <w:lang w:val="en-US"/>
        </w:rPr>
        <w:t>work?</w:t>
      </w:r>
    </w:p>
    <w:p w14:paraId="71BEF716" w14:textId="77777777" w:rsidR="001C2122" w:rsidRPr="003D5860" w:rsidRDefault="001C2122" w:rsidP="001C2122">
      <w:pPr>
        <w:jc w:val="center"/>
        <w:rPr>
          <w:rFonts w:ascii="Quire Sans" w:hAnsi="Quire Sans" w:cs="Quire Sans"/>
          <w:b/>
          <w:bCs/>
          <w:color w:val="000000" w:themeColor="text1"/>
          <w:lang w:val="en-US"/>
        </w:rPr>
      </w:pPr>
    </w:p>
    <w:p w14:paraId="04CF7C70" w14:textId="5E0B985F" w:rsidR="001C2122" w:rsidRDefault="001C2122" w:rsidP="001C2122">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Together with your group, decide if you would like to work with system 1 (non-sewered sanitation) or system 2 (sewered sanitation). You will find the system flow diagrams in page</w:t>
      </w:r>
      <w:r>
        <w:rPr>
          <w:rFonts w:ascii="Quire Sans" w:hAnsi="Quire Sans" w:cs="Quire Sans"/>
          <w:color w:val="000000" w:themeColor="text1"/>
          <w:sz w:val="20"/>
          <w:szCs w:val="20"/>
          <w:lang w:val="en-US"/>
        </w:rPr>
        <w:t>s</w:t>
      </w:r>
      <w:r w:rsidR="003C15A5">
        <w:rPr>
          <w:rFonts w:ascii="Quire Sans" w:hAnsi="Quire Sans" w:cs="Quire Sans"/>
          <w:color w:val="000000" w:themeColor="text1"/>
          <w:sz w:val="20"/>
          <w:szCs w:val="20"/>
          <w:lang w:val="en-US"/>
        </w:rPr>
        <w:t xml:space="preserve"> 6 and 7</w:t>
      </w:r>
      <w:r>
        <w:rPr>
          <w:rFonts w:ascii="Quire Sans" w:hAnsi="Quire Sans" w:cs="Quire Sans"/>
          <w:color w:val="000000" w:themeColor="text1"/>
          <w:sz w:val="20"/>
          <w:szCs w:val="20"/>
          <w:lang w:val="en-US"/>
        </w:rPr>
        <w:t>. Choose</w:t>
      </w:r>
      <w:r>
        <w:rPr>
          <w:rFonts w:ascii="Quire Sans" w:hAnsi="Quire Sans" w:cs="Quire Sans"/>
          <w:color w:val="000000" w:themeColor="text1"/>
          <w:sz w:val="20"/>
          <w:szCs w:val="20"/>
          <w:lang w:val="en-US"/>
        </w:rPr>
        <w:t xml:space="preserve">, at least </w:t>
      </w:r>
      <w:r>
        <w:rPr>
          <w:rFonts w:ascii="Quire Sans" w:hAnsi="Quire Sans" w:cs="Quire Sans"/>
          <w:color w:val="000000" w:themeColor="text1"/>
          <w:sz w:val="20"/>
          <w:szCs w:val="20"/>
          <w:lang w:val="en-US"/>
        </w:rPr>
        <w:t xml:space="preserve">2 hazardous events and conduct a health risk assessment. You need to make assumptions. </w:t>
      </w:r>
    </w:p>
    <w:p w14:paraId="427699D9" w14:textId="77777777" w:rsidR="001C2122" w:rsidRDefault="001C2122" w:rsidP="001C2122">
      <w:pPr>
        <w:rPr>
          <w:rFonts w:ascii="Quire Sans" w:hAnsi="Quire Sans" w:cs="Quire Sans"/>
          <w:color w:val="000000" w:themeColor="text1"/>
          <w:sz w:val="20"/>
          <w:szCs w:val="20"/>
          <w:lang w:val="en-US"/>
        </w:rPr>
      </w:pPr>
    </w:p>
    <w:p w14:paraId="1B4443AF" w14:textId="41E481B0" w:rsidR="001C2122" w:rsidRDefault="001C2122" w:rsidP="001C2122">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 xml:space="preserve">Remember that </w:t>
      </w:r>
      <w:r w:rsidRPr="001C2122">
        <w:rPr>
          <w:rFonts w:ascii="Quire Sans" w:hAnsi="Quire Sans" w:cs="Quire Sans"/>
          <w:b/>
          <w:bCs/>
          <w:color w:val="000000" w:themeColor="text1"/>
          <w:sz w:val="20"/>
          <w:szCs w:val="20"/>
          <w:lang w:val="en-US"/>
        </w:rPr>
        <w:t>Tool 3.5 Suggested risk definitions for semi-quantitative risk assessment</w:t>
      </w:r>
      <w:r>
        <w:rPr>
          <w:rFonts w:ascii="Quire Sans" w:hAnsi="Quire Sans" w:cs="Quire Sans"/>
          <w:color w:val="000000" w:themeColor="text1"/>
          <w:sz w:val="20"/>
          <w:szCs w:val="20"/>
          <w:lang w:val="en-US"/>
        </w:rPr>
        <w:t xml:space="preserve"> and </w:t>
      </w:r>
      <w:r w:rsidRPr="001C2122">
        <w:rPr>
          <w:rFonts w:ascii="Quire Sans" w:hAnsi="Quire Sans" w:cs="Quire Sans"/>
          <w:b/>
          <w:bCs/>
          <w:color w:val="000000" w:themeColor="text1"/>
          <w:sz w:val="20"/>
          <w:szCs w:val="20"/>
          <w:lang w:val="en-US"/>
        </w:rPr>
        <w:t>Tool 3.6 Semi-quantitative risk assessment matrix</w:t>
      </w:r>
      <w:r>
        <w:rPr>
          <w:rFonts w:ascii="Quire Sans" w:hAnsi="Quire Sans" w:cs="Quire Sans"/>
          <w:color w:val="000000" w:themeColor="text1"/>
          <w:sz w:val="20"/>
          <w:szCs w:val="20"/>
          <w:lang w:val="en-US"/>
        </w:rPr>
        <w:t xml:space="preserve"> are in page 56 </w:t>
      </w:r>
      <w:r>
        <w:rPr>
          <w:rFonts w:ascii="Quire Sans" w:hAnsi="Quire Sans" w:cs="Quire Sans"/>
          <w:color w:val="000000" w:themeColor="text1"/>
          <w:sz w:val="20"/>
          <w:szCs w:val="20"/>
          <w:lang w:val="en-US"/>
        </w:rPr>
        <w:t>of your SSP manual</w:t>
      </w:r>
      <w:r>
        <w:rPr>
          <w:rFonts w:ascii="Quire Sans" w:hAnsi="Quire Sans" w:cs="Quire Sans"/>
          <w:color w:val="000000" w:themeColor="text1"/>
          <w:sz w:val="20"/>
          <w:szCs w:val="20"/>
          <w:lang w:val="en-US"/>
        </w:rPr>
        <w:t xml:space="preserve">. You can also find them in page 3 of these sheets. </w:t>
      </w:r>
    </w:p>
    <w:p w14:paraId="7B7DAB54" w14:textId="77777777" w:rsidR="001C2122" w:rsidRDefault="001C2122" w:rsidP="001C2122">
      <w:pPr>
        <w:rPr>
          <w:rFonts w:ascii="Quire Sans" w:hAnsi="Quire Sans" w:cs="Quire Sans"/>
          <w:color w:val="000000" w:themeColor="text1"/>
          <w:sz w:val="20"/>
          <w:szCs w:val="20"/>
          <w:lang w:val="en-US"/>
        </w:rPr>
      </w:pPr>
    </w:p>
    <w:tbl>
      <w:tblPr>
        <w:tblW w:w="519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891"/>
        <w:gridCol w:w="2062"/>
        <w:gridCol w:w="1153"/>
        <w:gridCol w:w="1272"/>
        <w:gridCol w:w="1095"/>
        <w:gridCol w:w="1098"/>
        <w:gridCol w:w="944"/>
        <w:gridCol w:w="374"/>
        <w:gridCol w:w="209"/>
        <w:gridCol w:w="438"/>
        <w:gridCol w:w="348"/>
        <w:gridCol w:w="727"/>
        <w:gridCol w:w="1034"/>
        <w:gridCol w:w="2839"/>
      </w:tblGrid>
      <w:tr w:rsidR="001C2122" w:rsidRPr="007174F9" w14:paraId="2EB5EFD3" w14:textId="77777777" w:rsidTr="003C15A5">
        <w:trPr>
          <w:cantSplit/>
          <w:trHeight w:val="40"/>
          <w:tblHeader/>
        </w:trPr>
        <w:tc>
          <w:tcPr>
            <w:tcW w:w="308" w:type="pct"/>
            <w:vMerge w:val="restart"/>
            <w:shd w:val="clear" w:color="auto" w:fill="D9D9D9" w:themeFill="background1" w:themeFillShade="D9"/>
            <w:vAlign w:val="center"/>
            <w:hideMark/>
          </w:tcPr>
          <w:p w14:paraId="26E5943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Component</w:t>
            </w:r>
          </w:p>
        </w:tc>
        <w:tc>
          <w:tcPr>
            <w:tcW w:w="1926" w:type="pct"/>
            <w:gridSpan w:val="4"/>
            <w:vMerge w:val="restart"/>
            <w:shd w:val="clear" w:color="auto" w:fill="D9D9D9" w:themeFill="background1" w:themeFillShade="D9"/>
            <w:noWrap/>
            <w:vAlign w:val="center"/>
            <w:hideMark/>
          </w:tcPr>
          <w:p w14:paraId="5074501C"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Hazard Identification</w:t>
            </w:r>
          </w:p>
        </w:tc>
        <w:tc>
          <w:tcPr>
            <w:tcW w:w="704" w:type="pct"/>
            <w:gridSpan w:val="2"/>
            <w:vMerge w:val="restart"/>
            <w:shd w:val="clear" w:color="auto" w:fill="D9D9D9" w:themeFill="background1" w:themeFillShade="D9"/>
            <w:vAlign w:val="center"/>
            <w:hideMark/>
          </w:tcPr>
          <w:p w14:paraId="19321040"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Existing Control(s)</w:t>
            </w:r>
          </w:p>
        </w:tc>
        <w:tc>
          <w:tcPr>
            <w:tcW w:w="1079" w:type="pct"/>
            <w:gridSpan w:val="6"/>
            <w:shd w:val="clear" w:color="auto" w:fill="D9D9D9" w:themeFill="background1" w:themeFillShade="D9"/>
            <w:vAlign w:val="center"/>
            <w:hideMark/>
          </w:tcPr>
          <w:p w14:paraId="30A62511"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Risk Assessment</w:t>
            </w:r>
          </w:p>
        </w:tc>
        <w:tc>
          <w:tcPr>
            <w:tcW w:w="984" w:type="pct"/>
            <w:vMerge w:val="restart"/>
            <w:shd w:val="clear" w:color="auto" w:fill="D9D9D9" w:themeFill="background1" w:themeFillShade="D9"/>
            <w:vAlign w:val="center"/>
            <w:hideMark/>
          </w:tcPr>
          <w:p w14:paraId="70E8D164"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Comments justifying risk assessment, under current conditions or climate change scenarios, or effectiveness of the control</w:t>
            </w:r>
          </w:p>
        </w:tc>
      </w:tr>
      <w:tr w:rsidR="001C2122" w:rsidRPr="007174F9" w14:paraId="13612C9D" w14:textId="77777777" w:rsidTr="003C15A5">
        <w:trPr>
          <w:cantSplit/>
          <w:trHeight w:val="118"/>
          <w:tblHeader/>
        </w:trPr>
        <w:tc>
          <w:tcPr>
            <w:tcW w:w="308" w:type="pct"/>
            <w:vMerge/>
            <w:shd w:val="clear" w:color="auto" w:fill="D9D9D9" w:themeFill="background1" w:themeFillShade="D9"/>
            <w:vAlign w:val="center"/>
            <w:hideMark/>
          </w:tcPr>
          <w:p w14:paraId="14BE4D4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926" w:type="pct"/>
            <w:gridSpan w:val="4"/>
            <w:vMerge/>
            <w:shd w:val="clear" w:color="auto" w:fill="D9D9D9" w:themeFill="background1" w:themeFillShade="D9"/>
            <w:vAlign w:val="center"/>
            <w:hideMark/>
          </w:tcPr>
          <w:p w14:paraId="63A7EF57"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704" w:type="pct"/>
            <w:gridSpan w:val="2"/>
            <w:vMerge/>
            <w:shd w:val="clear" w:color="auto" w:fill="D9D9D9" w:themeFill="background1" w:themeFillShade="D9"/>
            <w:vAlign w:val="center"/>
            <w:hideMark/>
          </w:tcPr>
          <w:p w14:paraId="3C95C62E"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471" w:type="pct"/>
            <w:gridSpan w:val="4"/>
            <w:shd w:val="clear" w:color="auto" w:fill="D9D9D9" w:themeFill="background1" w:themeFillShade="D9"/>
            <w:vAlign w:val="center"/>
            <w:hideMark/>
          </w:tcPr>
          <w:p w14:paraId="58E0A9E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Under current conditions</w:t>
            </w:r>
          </w:p>
        </w:tc>
        <w:tc>
          <w:tcPr>
            <w:tcW w:w="607" w:type="pct"/>
            <w:gridSpan w:val="2"/>
            <w:vMerge w:val="restart"/>
            <w:shd w:val="clear" w:color="auto" w:fill="D9D9D9" w:themeFill="background1" w:themeFillShade="D9"/>
            <w:vAlign w:val="center"/>
          </w:tcPr>
          <w:p w14:paraId="3DE3D36C"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Under the most likely climate change scenarios:</w:t>
            </w:r>
          </w:p>
          <w:p w14:paraId="6832A668" w14:textId="77777777" w:rsidR="001C2122" w:rsidRPr="007174F9" w:rsidRDefault="001C2122" w:rsidP="000A2993">
            <w:pPr>
              <w:spacing w:line="216" w:lineRule="auto"/>
              <w:jc w:val="center"/>
              <w:rPr>
                <w:rFonts w:ascii="Calibri Light" w:eastAsia="Times New Roman" w:hAnsi="Calibri Light" w:cs="Calibri Light"/>
                <w:color w:val="000000"/>
                <w:sz w:val="16"/>
                <w:szCs w:val="16"/>
                <w:lang w:val="en-US" w:eastAsia="en-GB"/>
              </w:rPr>
            </w:pPr>
            <w:r w:rsidRPr="007174F9">
              <w:rPr>
                <w:rFonts w:ascii="Calibri Light" w:eastAsia="Times New Roman" w:hAnsi="Calibri Light" w:cs="Calibri Light"/>
                <w:color w:val="000000"/>
                <w:sz w:val="16"/>
                <w:szCs w:val="16"/>
                <w:lang w:val="en-US" w:eastAsia="en-GB"/>
              </w:rPr>
              <w:t xml:space="preserve">+ means increased </w:t>
            </w:r>
            <w:proofErr w:type="gramStart"/>
            <w:r w:rsidRPr="007174F9">
              <w:rPr>
                <w:rFonts w:ascii="Calibri Light" w:eastAsia="Times New Roman" w:hAnsi="Calibri Light" w:cs="Calibri Light"/>
                <w:color w:val="000000"/>
                <w:sz w:val="16"/>
                <w:szCs w:val="16"/>
                <w:lang w:val="en-US" w:eastAsia="en-GB"/>
              </w:rPr>
              <w:t>risk</w:t>
            </w:r>
            <w:proofErr w:type="gramEnd"/>
          </w:p>
          <w:p w14:paraId="7A26CB41" w14:textId="77777777" w:rsidR="001C2122" w:rsidRPr="007174F9" w:rsidRDefault="001C2122" w:rsidP="000A2993">
            <w:pPr>
              <w:spacing w:line="216" w:lineRule="auto"/>
              <w:jc w:val="center"/>
              <w:rPr>
                <w:rFonts w:ascii="Calibri Light" w:eastAsia="Times New Roman" w:hAnsi="Calibri Light" w:cs="Calibri Light"/>
                <w:color w:val="000000"/>
                <w:sz w:val="16"/>
                <w:szCs w:val="16"/>
                <w:lang w:val="en-US" w:eastAsia="en-GB"/>
              </w:rPr>
            </w:pPr>
            <w:r w:rsidRPr="007174F9">
              <w:rPr>
                <w:rFonts w:ascii="Calibri Light" w:eastAsia="Times New Roman" w:hAnsi="Calibri Light" w:cs="Calibri Light"/>
                <w:color w:val="000000"/>
                <w:sz w:val="16"/>
                <w:szCs w:val="16"/>
                <w:lang w:val="en-US" w:eastAsia="en-GB"/>
              </w:rPr>
              <w:t>- means decreased risk</w:t>
            </w:r>
          </w:p>
          <w:p w14:paraId="3D5076E6"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6"/>
                <w:szCs w:val="16"/>
                <w:lang w:val="en-US" w:eastAsia="en-GB"/>
              </w:rPr>
              <w:t>= means the same risk</w:t>
            </w:r>
          </w:p>
        </w:tc>
        <w:tc>
          <w:tcPr>
            <w:tcW w:w="984" w:type="pct"/>
            <w:vMerge/>
            <w:shd w:val="clear" w:color="auto" w:fill="D9D9D9" w:themeFill="background1" w:themeFillShade="D9"/>
            <w:vAlign w:val="center"/>
            <w:hideMark/>
          </w:tcPr>
          <w:p w14:paraId="52EE19D0"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r w:rsidR="001C2122" w:rsidRPr="007174F9" w14:paraId="5A71251D" w14:textId="77777777" w:rsidTr="003C15A5">
        <w:trPr>
          <w:cantSplit/>
          <w:trHeight w:val="440"/>
          <w:tblHeader/>
        </w:trPr>
        <w:tc>
          <w:tcPr>
            <w:tcW w:w="308" w:type="pct"/>
            <w:vMerge/>
            <w:shd w:val="clear" w:color="auto" w:fill="D9D9D9" w:themeFill="background1" w:themeFillShade="D9"/>
            <w:vAlign w:val="center"/>
            <w:hideMark/>
          </w:tcPr>
          <w:p w14:paraId="11F933A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926" w:type="pct"/>
            <w:gridSpan w:val="4"/>
            <w:vMerge/>
            <w:shd w:val="clear" w:color="auto" w:fill="D9D9D9" w:themeFill="background1" w:themeFillShade="D9"/>
            <w:vAlign w:val="center"/>
            <w:hideMark/>
          </w:tcPr>
          <w:p w14:paraId="203FD62E"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704" w:type="pct"/>
            <w:gridSpan w:val="2"/>
            <w:vMerge/>
            <w:shd w:val="clear" w:color="auto" w:fill="D9D9D9" w:themeFill="background1" w:themeFillShade="D9"/>
            <w:vAlign w:val="center"/>
            <w:hideMark/>
          </w:tcPr>
          <w:p w14:paraId="4C0858E2"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471" w:type="pct"/>
            <w:gridSpan w:val="4"/>
            <w:shd w:val="clear" w:color="auto" w:fill="D9D9D9" w:themeFill="background1" w:themeFillShade="D9"/>
            <w:vAlign w:val="center"/>
            <w:hideMark/>
          </w:tcPr>
          <w:p w14:paraId="7746BC73" w14:textId="77777777" w:rsidR="001C2122" w:rsidRPr="007174F9" w:rsidRDefault="001C2122" w:rsidP="000A2993">
            <w:pPr>
              <w:spacing w:line="216" w:lineRule="auto"/>
              <w:jc w:val="center"/>
              <w:rPr>
                <w:rFonts w:ascii="Calibri Light" w:eastAsia="Times New Roman" w:hAnsi="Calibri Light" w:cs="Calibri Light"/>
                <w:color w:val="000000"/>
                <w:sz w:val="16"/>
                <w:szCs w:val="16"/>
                <w:lang w:val="en-US" w:eastAsia="en-GB"/>
              </w:rPr>
            </w:pPr>
            <w:r w:rsidRPr="007174F9">
              <w:rPr>
                <w:rFonts w:ascii="Calibri Light" w:eastAsia="Times New Roman" w:hAnsi="Calibri Light" w:cs="Calibri Light"/>
                <w:color w:val="000000"/>
                <w:sz w:val="16"/>
                <w:szCs w:val="16"/>
                <w:lang w:val="en-US" w:eastAsia="en-GB"/>
              </w:rPr>
              <w:t xml:space="preserve">L=Likelihood; S=Severity; R=Risk </w:t>
            </w:r>
          </w:p>
        </w:tc>
        <w:tc>
          <w:tcPr>
            <w:tcW w:w="607" w:type="pct"/>
            <w:gridSpan w:val="2"/>
            <w:vMerge/>
            <w:shd w:val="clear" w:color="auto" w:fill="D9D9D9" w:themeFill="background1" w:themeFillShade="D9"/>
            <w:vAlign w:val="center"/>
          </w:tcPr>
          <w:p w14:paraId="6FB88C9F"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984" w:type="pct"/>
            <w:vMerge/>
            <w:shd w:val="clear" w:color="auto" w:fill="D9D9D9" w:themeFill="background1" w:themeFillShade="D9"/>
            <w:vAlign w:val="center"/>
            <w:hideMark/>
          </w:tcPr>
          <w:p w14:paraId="15F7B1EA"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r w:rsidR="003C15A5" w:rsidRPr="007174F9" w14:paraId="378FE7EF" w14:textId="77777777" w:rsidTr="003C15A5">
        <w:trPr>
          <w:cantSplit/>
          <w:trHeight w:val="423"/>
          <w:tblHeader/>
        </w:trPr>
        <w:tc>
          <w:tcPr>
            <w:tcW w:w="308" w:type="pct"/>
            <w:shd w:val="clear" w:color="auto" w:fill="D9D9D9" w:themeFill="background1" w:themeFillShade="D9"/>
            <w:vAlign w:val="center"/>
            <w:hideMark/>
          </w:tcPr>
          <w:p w14:paraId="41A9B1D6"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r w:rsidRPr="007174F9">
              <w:rPr>
                <w:rFonts w:ascii="Calibri Light" w:eastAsia="Times New Roman" w:hAnsi="Calibri Light" w:cs="Calibri Light"/>
                <w:color w:val="000000"/>
                <w:sz w:val="18"/>
                <w:szCs w:val="18"/>
                <w:lang w:val="en-US" w:eastAsia="en-GB"/>
              </w:rPr>
              <w:t>Sanitation step</w:t>
            </w:r>
          </w:p>
        </w:tc>
        <w:tc>
          <w:tcPr>
            <w:tcW w:w="712" w:type="pct"/>
            <w:shd w:val="clear" w:color="auto" w:fill="BFBFBF" w:themeFill="background1" w:themeFillShade="BF"/>
            <w:vAlign w:val="center"/>
            <w:hideMark/>
          </w:tcPr>
          <w:p w14:paraId="26183297"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Hazardous event</w:t>
            </w:r>
          </w:p>
        </w:tc>
        <w:tc>
          <w:tcPr>
            <w:tcW w:w="398" w:type="pct"/>
            <w:shd w:val="clear" w:color="auto" w:fill="BFBFBF" w:themeFill="background1" w:themeFillShade="BF"/>
            <w:vAlign w:val="center"/>
            <w:hideMark/>
          </w:tcPr>
          <w:p w14:paraId="09598827"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Hazard</w:t>
            </w:r>
          </w:p>
        </w:tc>
        <w:tc>
          <w:tcPr>
            <w:tcW w:w="439" w:type="pct"/>
            <w:shd w:val="clear" w:color="auto" w:fill="BFBFBF" w:themeFill="background1" w:themeFillShade="BF"/>
            <w:vAlign w:val="center"/>
            <w:hideMark/>
          </w:tcPr>
          <w:p w14:paraId="4AC8E39C"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Exposure Groups</w:t>
            </w:r>
          </w:p>
        </w:tc>
        <w:tc>
          <w:tcPr>
            <w:tcW w:w="378" w:type="pct"/>
            <w:shd w:val="clear" w:color="auto" w:fill="BFBFBF" w:themeFill="background1" w:themeFillShade="BF"/>
            <w:vAlign w:val="center"/>
          </w:tcPr>
          <w:p w14:paraId="17D0AE4B"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Number of persons at risk</w:t>
            </w:r>
          </w:p>
        </w:tc>
        <w:tc>
          <w:tcPr>
            <w:tcW w:w="379" w:type="pct"/>
            <w:shd w:val="clear" w:color="auto" w:fill="BFBFBF" w:themeFill="background1" w:themeFillShade="BF"/>
            <w:vAlign w:val="center"/>
            <w:hideMark/>
          </w:tcPr>
          <w:p w14:paraId="3BBB25D3"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Description of existing control</w:t>
            </w:r>
          </w:p>
        </w:tc>
        <w:tc>
          <w:tcPr>
            <w:tcW w:w="326" w:type="pct"/>
            <w:shd w:val="clear" w:color="auto" w:fill="BFBFBF" w:themeFill="background1" w:themeFillShade="BF"/>
            <w:vAlign w:val="center"/>
            <w:hideMark/>
          </w:tcPr>
          <w:p w14:paraId="15A6DA6F"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Validation of control</w:t>
            </w:r>
          </w:p>
        </w:tc>
        <w:tc>
          <w:tcPr>
            <w:tcW w:w="129" w:type="pct"/>
            <w:shd w:val="clear" w:color="auto" w:fill="BFBFBF" w:themeFill="background1" w:themeFillShade="BF"/>
            <w:vAlign w:val="center"/>
            <w:hideMark/>
          </w:tcPr>
          <w:p w14:paraId="3D169271"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L</w:t>
            </w:r>
          </w:p>
        </w:tc>
        <w:tc>
          <w:tcPr>
            <w:tcW w:w="72" w:type="pct"/>
            <w:shd w:val="clear" w:color="auto" w:fill="BFBFBF" w:themeFill="background1" w:themeFillShade="BF"/>
            <w:vAlign w:val="center"/>
            <w:hideMark/>
          </w:tcPr>
          <w:p w14:paraId="25FCC2C8"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S</w:t>
            </w:r>
          </w:p>
        </w:tc>
        <w:tc>
          <w:tcPr>
            <w:tcW w:w="151" w:type="pct"/>
            <w:shd w:val="clear" w:color="auto" w:fill="BFBFBF" w:themeFill="background1" w:themeFillShade="BF"/>
            <w:vAlign w:val="center"/>
            <w:hideMark/>
          </w:tcPr>
          <w:p w14:paraId="6CC9424D"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Score</w:t>
            </w:r>
          </w:p>
        </w:tc>
        <w:tc>
          <w:tcPr>
            <w:tcW w:w="120" w:type="pct"/>
            <w:shd w:val="clear" w:color="auto" w:fill="BFBFBF" w:themeFill="background1" w:themeFillShade="BF"/>
            <w:vAlign w:val="center"/>
            <w:hideMark/>
          </w:tcPr>
          <w:p w14:paraId="00018767"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R</w:t>
            </w:r>
          </w:p>
        </w:tc>
        <w:tc>
          <w:tcPr>
            <w:tcW w:w="251" w:type="pct"/>
            <w:shd w:val="clear" w:color="auto" w:fill="BFBFBF" w:themeFill="background1" w:themeFillShade="BF"/>
            <w:vAlign w:val="center"/>
          </w:tcPr>
          <w:p w14:paraId="55B41E9B"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Drought</w:t>
            </w:r>
          </w:p>
        </w:tc>
        <w:tc>
          <w:tcPr>
            <w:tcW w:w="357" w:type="pct"/>
            <w:shd w:val="clear" w:color="auto" w:fill="BFBFBF" w:themeFill="background1" w:themeFillShade="BF"/>
            <w:vAlign w:val="center"/>
          </w:tcPr>
          <w:p w14:paraId="7A07163E" w14:textId="77777777" w:rsidR="001C2122" w:rsidRPr="007174F9" w:rsidRDefault="001C2122" w:rsidP="000A2993">
            <w:pPr>
              <w:spacing w:line="216" w:lineRule="auto"/>
              <w:jc w:val="center"/>
              <w:rPr>
                <w:rFonts w:ascii="Calibri Light" w:eastAsia="Times New Roman" w:hAnsi="Calibri Light" w:cs="Calibri Light"/>
                <w:color w:val="000000" w:themeColor="text1"/>
                <w:sz w:val="18"/>
                <w:szCs w:val="18"/>
                <w:lang w:val="en-US" w:eastAsia="en-GB"/>
              </w:rPr>
            </w:pPr>
            <w:r w:rsidRPr="007174F9">
              <w:rPr>
                <w:rFonts w:ascii="Calibri Light" w:eastAsia="Times New Roman" w:hAnsi="Calibri Light" w:cs="Calibri Light"/>
                <w:color w:val="000000" w:themeColor="text1"/>
                <w:sz w:val="18"/>
                <w:szCs w:val="18"/>
                <w:lang w:val="en-US" w:eastAsia="en-GB"/>
              </w:rPr>
              <w:t xml:space="preserve">More intense precipitations </w:t>
            </w:r>
          </w:p>
        </w:tc>
        <w:tc>
          <w:tcPr>
            <w:tcW w:w="984" w:type="pct"/>
            <w:vMerge/>
            <w:shd w:val="clear" w:color="auto" w:fill="D9D9D9" w:themeFill="background1" w:themeFillShade="D9"/>
            <w:vAlign w:val="center"/>
            <w:hideMark/>
          </w:tcPr>
          <w:p w14:paraId="7CED52D6"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r w:rsidR="001C2122" w:rsidRPr="007174F9" w14:paraId="06D3E3EF" w14:textId="77777777" w:rsidTr="003C15A5">
        <w:trPr>
          <w:cantSplit/>
          <w:trHeight w:val="381"/>
        </w:trPr>
        <w:tc>
          <w:tcPr>
            <w:tcW w:w="308" w:type="pct"/>
            <w:shd w:val="clear" w:color="auto" w:fill="auto"/>
            <w:vAlign w:val="center"/>
          </w:tcPr>
          <w:p w14:paraId="26C18FF8" w14:textId="77777777" w:rsidR="001C2122" w:rsidRPr="007174F9" w:rsidRDefault="001C2122" w:rsidP="000A2993">
            <w:pPr>
              <w:spacing w:line="216" w:lineRule="auto"/>
              <w:jc w:val="center"/>
              <w:rPr>
                <w:rFonts w:ascii="Calibri Light" w:eastAsia="Times New Roman" w:hAnsi="Calibri Light" w:cs="Calibri Light"/>
                <w:sz w:val="18"/>
                <w:szCs w:val="18"/>
                <w:lang w:val="en-US" w:eastAsia="en-GB"/>
              </w:rPr>
            </w:pPr>
          </w:p>
        </w:tc>
        <w:tc>
          <w:tcPr>
            <w:tcW w:w="712" w:type="pct"/>
            <w:shd w:val="clear" w:color="auto" w:fill="auto"/>
            <w:vAlign w:val="center"/>
          </w:tcPr>
          <w:p w14:paraId="6ABCF642"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98" w:type="pct"/>
            <w:shd w:val="clear" w:color="auto" w:fill="auto"/>
            <w:vAlign w:val="center"/>
          </w:tcPr>
          <w:p w14:paraId="6E4021A8"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439" w:type="pct"/>
            <w:shd w:val="clear" w:color="auto" w:fill="auto"/>
            <w:vAlign w:val="center"/>
          </w:tcPr>
          <w:p w14:paraId="2D582883"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8" w:type="pct"/>
            <w:shd w:val="clear" w:color="auto" w:fill="auto"/>
            <w:vAlign w:val="center"/>
          </w:tcPr>
          <w:p w14:paraId="2A16F472"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9" w:type="pct"/>
            <w:shd w:val="clear" w:color="auto" w:fill="auto"/>
            <w:vAlign w:val="center"/>
          </w:tcPr>
          <w:p w14:paraId="4DAC7E7F"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26" w:type="pct"/>
            <w:shd w:val="clear" w:color="auto" w:fill="auto"/>
            <w:vAlign w:val="center"/>
          </w:tcPr>
          <w:p w14:paraId="6D7DBA1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9" w:type="pct"/>
            <w:shd w:val="clear" w:color="auto" w:fill="auto"/>
            <w:noWrap/>
            <w:vAlign w:val="center"/>
          </w:tcPr>
          <w:p w14:paraId="0B599433"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72" w:type="pct"/>
            <w:shd w:val="clear" w:color="auto" w:fill="auto"/>
            <w:noWrap/>
            <w:vAlign w:val="center"/>
          </w:tcPr>
          <w:p w14:paraId="06971BB5"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51" w:type="pct"/>
            <w:shd w:val="clear" w:color="auto" w:fill="auto"/>
            <w:noWrap/>
            <w:vAlign w:val="center"/>
          </w:tcPr>
          <w:p w14:paraId="6E0EA48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0" w:type="pct"/>
            <w:shd w:val="clear" w:color="auto" w:fill="auto"/>
            <w:noWrap/>
            <w:vAlign w:val="center"/>
          </w:tcPr>
          <w:p w14:paraId="42CB9F19"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251" w:type="pct"/>
            <w:shd w:val="clear" w:color="auto" w:fill="auto"/>
            <w:vAlign w:val="center"/>
          </w:tcPr>
          <w:p w14:paraId="18A34EE3"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57" w:type="pct"/>
            <w:shd w:val="clear" w:color="auto" w:fill="auto"/>
            <w:vAlign w:val="center"/>
          </w:tcPr>
          <w:p w14:paraId="4C1614E9"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984" w:type="pct"/>
            <w:shd w:val="clear" w:color="auto" w:fill="auto"/>
            <w:vAlign w:val="center"/>
          </w:tcPr>
          <w:p w14:paraId="062CFC33"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r w:rsidR="001C2122" w:rsidRPr="007174F9" w14:paraId="3B7098EF" w14:textId="77777777" w:rsidTr="003C15A5">
        <w:trPr>
          <w:cantSplit/>
          <w:trHeight w:val="437"/>
        </w:trPr>
        <w:tc>
          <w:tcPr>
            <w:tcW w:w="308" w:type="pct"/>
            <w:shd w:val="clear" w:color="auto" w:fill="auto"/>
            <w:vAlign w:val="center"/>
          </w:tcPr>
          <w:p w14:paraId="09DBEC2B" w14:textId="77777777" w:rsidR="001C2122" w:rsidRPr="007174F9" w:rsidRDefault="001C2122" w:rsidP="000A2993">
            <w:pPr>
              <w:spacing w:line="216" w:lineRule="auto"/>
              <w:jc w:val="center"/>
              <w:rPr>
                <w:rFonts w:ascii="Calibri Light" w:eastAsia="Times New Roman" w:hAnsi="Calibri Light" w:cs="Calibri Light"/>
                <w:sz w:val="18"/>
                <w:szCs w:val="18"/>
                <w:lang w:val="en-US" w:eastAsia="en-GB"/>
              </w:rPr>
            </w:pPr>
          </w:p>
        </w:tc>
        <w:tc>
          <w:tcPr>
            <w:tcW w:w="712" w:type="pct"/>
            <w:shd w:val="clear" w:color="auto" w:fill="auto"/>
            <w:vAlign w:val="center"/>
          </w:tcPr>
          <w:p w14:paraId="54FFE4C4"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98" w:type="pct"/>
            <w:shd w:val="clear" w:color="auto" w:fill="auto"/>
            <w:vAlign w:val="center"/>
          </w:tcPr>
          <w:p w14:paraId="77F8276A"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439" w:type="pct"/>
            <w:shd w:val="clear" w:color="auto" w:fill="auto"/>
            <w:vAlign w:val="center"/>
          </w:tcPr>
          <w:p w14:paraId="060D0326"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8" w:type="pct"/>
            <w:shd w:val="clear" w:color="auto" w:fill="auto"/>
            <w:vAlign w:val="center"/>
          </w:tcPr>
          <w:p w14:paraId="3C3E832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9" w:type="pct"/>
            <w:shd w:val="clear" w:color="auto" w:fill="auto"/>
            <w:vAlign w:val="center"/>
          </w:tcPr>
          <w:p w14:paraId="453B1BEE"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26" w:type="pct"/>
            <w:shd w:val="clear" w:color="auto" w:fill="auto"/>
            <w:vAlign w:val="center"/>
          </w:tcPr>
          <w:p w14:paraId="07AB575A"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9" w:type="pct"/>
            <w:shd w:val="clear" w:color="auto" w:fill="auto"/>
            <w:noWrap/>
            <w:vAlign w:val="center"/>
          </w:tcPr>
          <w:p w14:paraId="5342BBA9"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72" w:type="pct"/>
            <w:shd w:val="clear" w:color="auto" w:fill="auto"/>
            <w:noWrap/>
            <w:vAlign w:val="center"/>
          </w:tcPr>
          <w:p w14:paraId="4226236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51" w:type="pct"/>
            <w:shd w:val="clear" w:color="auto" w:fill="auto"/>
            <w:noWrap/>
            <w:vAlign w:val="center"/>
          </w:tcPr>
          <w:p w14:paraId="4C29EF0E"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0" w:type="pct"/>
            <w:shd w:val="clear" w:color="auto" w:fill="auto"/>
            <w:noWrap/>
            <w:vAlign w:val="center"/>
          </w:tcPr>
          <w:p w14:paraId="7FC4B97C"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251" w:type="pct"/>
            <w:shd w:val="clear" w:color="auto" w:fill="auto"/>
            <w:vAlign w:val="center"/>
          </w:tcPr>
          <w:p w14:paraId="390CBC3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57" w:type="pct"/>
            <w:shd w:val="clear" w:color="auto" w:fill="auto"/>
            <w:vAlign w:val="center"/>
          </w:tcPr>
          <w:p w14:paraId="389E431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984" w:type="pct"/>
            <w:shd w:val="clear" w:color="auto" w:fill="auto"/>
            <w:vAlign w:val="center"/>
          </w:tcPr>
          <w:p w14:paraId="2A813F92"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r w:rsidR="001C2122" w:rsidRPr="007174F9" w14:paraId="1F2C27C7" w14:textId="77777777" w:rsidTr="003C15A5">
        <w:trPr>
          <w:cantSplit/>
          <w:trHeight w:val="437"/>
        </w:trPr>
        <w:tc>
          <w:tcPr>
            <w:tcW w:w="308" w:type="pct"/>
            <w:shd w:val="clear" w:color="auto" w:fill="auto"/>
            <w:vAlign w:val="center"/>
          </w:tcPr>
          <w:p w14:paraId="1A7068CD" w14:textId="77777777" w:rsidR="001C2122" w:rsidRPr="007174F9" w:rsidRDefault="001C2122" w:rsidP="000A2993">
            <w:pPr>
              <w:spacing w:line="216" w:lineRule="auto"/>
              <w:jc w:val="center"/>
              <w:rPr>
                <w:rFonts w:ascii="Calibri Light" w:eastAsia="Times New Roman" w:hAnsi="Calibri Light" w:cs="Calibri Light"/>
                <w:sz w:val="18"/>
                <w:szCs w:val="18"/>
                <w:lang w:val="en-US" w:eastAsia="en-GB"/>
              </w:rPr>
            </w:pPr>
          </w:p>
        </w:tc>
        <w:tc>
          <w:tcPr>
            <w:tcW w:w="712" w:type="pct"/>
            <w:shd w:val="clear" w:color="auto" w:fill="auto"/>
            <w:vAlign w:val="center"/>
          </w:tcPr>
          <w:p w14:paraId="657152F7"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98" w:type="pct"/>
            <w:shd w:val="clear" w:color="auto" w:fill="auto"/>
            <w:vAlign w:val="center"/>
          </w:tcPr>
          <w:p w14:paraId="4788CD68"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439" w:type="pct"/>
            <w:shd w:val="clear" w:color="auto" w:fill="auto"/>
            <w:vAlign w:val="center"/>
          </w:tcPr>
          <w:p w14:paraId="663CFC66"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8" w:type="pct"/>
            <w:shd w:val="clear" w:color="auto" w:fill="auto"/>
            <w:vAlign w:val="center"/>
          </w:tcPr>
          <w:p w14:paraId="4CABCB4B"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79" w:type="pct"/>
            <w:shd w:val="clear" w:color="auto" w:fill="auto"/>
            <w:vAlign w:val="center"/>
          </w:tcPr>
          <w:p w14:paraId="75A2C7D9"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26" w:type="pct"/>
            <w:shd w:val="clear" w:color="auto" w:fill="auto"/>
            <w:vAlign w:val="center"/>
          </w:tcPr>
          <w:p w14:paraId="00D9B43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9" w:type="pct"/>
            <w:shd w:val="clear" w:color="auto" w:fill="auto"/>
            <w:noWrap/>
            <w:vAlign w:val="center"/>
          </w:tcPr>
          <w:p w14:paraId="3AE44AEC"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72" w:type="pct"/>
            <w:shd w:val="clear" w:color="auto" w:fill="auto"/>
            <w:noWrap/>
            <w:vAlign w:val="center"/>
          </w:tcPr>
          <w:p w14:paraId="631B1381"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51" w:type="pct"/>
            <w:shd w:val="clear" w:color="auto" w:fill="auto"/>
            <w:noWrap/>
            <w:vAlign w:val="center"/>
          </w:tcPr>
          <w:p w14:paraId="20C82404"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120" w:type="pct"/>
            <w:shd w:val="clear" w:color="auto" w:fill="auto"/>
            <w:noWrap/>
            <w:vAlign w:val="center"/>
          </w:tcPr>
          <w:p w14:paraId="391A735D"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251" w:type="pct"/>
            <w:shd w:val="clear" w:color="auto" w:fill="auto"/>
            <w:vAlign w:val="center"/>
          </w:tcPr>
          <w:p w14:paraId="46C87C52"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357" w:type="pct"/>
            <w:shd w:val="clear" w:color="auto" w:fill="auto"/>
            <w:vAlign w:val="center"/>
          </w:tcPr>
          <w:p w14:paraId="14561ED9"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c>
          <w:tcPr>
            <w:tcW w:w="984" w:type="pct"/>
            <w:shd w:val="clear" w:color="auto" w:fill="auto"/>
            <w:vAlign w:val="center"/>
          </w:tcPr>
          <w:p w14:paraId="46EA2221" w14:textId="77777777" w:rsidR="001C2122" w:rsidRPr="007174F9" w:rsidRDefault="001C2122" w:rsidP="000A2993">
            <w:pPr>
              <w:spacing w:line="216" w:lineRule="auto"/>
              <w:jc w:val="center"/>
              <w:rPr>
                <w:rFonts w:ascii="Calibri Light" w:eastAsia="Times New Roman" w:hAnsi="Calibri Light" w:cs="Calibri Light"/>
                <w:color w:val="000000"/>
                <w:sz w:val="18"/>
                <w:szCs w:val="18"/>
                <w:lang w:val="en-US" w:eastAsia="en-GB"/>
              </w:rPr>
            </w:pPr>
          </w:p>
        </w:tc>
      </w:tr>
    </w:tbl>
    <w:p w14:paraId="69A7DAF2" w14:textId="77777777" w:rsidR="001C2122" w:rsidRDefault="001C2122" w:rsidP="001C2122">
      <w:pPr>
        <w:rPr>
          <w:rFonts w:ascii="Quire Sans" w:hAnsi="Quire Sans" w:cs="Quire Sans"/>
          <w:color w:val="000000" w:themeColor="text1"/>
          <w:sz w:val="20"/>
          <w:szCs w:val="20"/>
          <w:lang w:val="en-US"/>
        </w:rPr>
      </w:pPr>
    </w:p>
    <w:p w14:paraId="678752C0" w14:textId="7F7757D6" w:rsidR="001C2122" w:rsidRDefault="00286605" w:rsidP="001C2122">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Notes:</w:t>
      </w:r>
    </w:p>
    <w:p w14:paraId="4166CFDE" w14:textId="77777777" w:rsidR="00286605" w:rsidRDefault="00286605" w:rsidP="001C2122">
      <w:pPr>
        <w:rPr>
          <w:rFonts w:ascii="Quire Sans" w:hAnsi="Quire Sans" w:cs="Quire Sans"/>
          <w:color w:val="000000" w:themeColor="text1"/>
          <w:sz w:val="20"/>
          <w:szCs w:val="20"/>
          <w:lang w:val="en-US"/>
        </w:rPr>
      </w:pPr>
    </w:p>
    <w:p w14:paraId="3E246799" w14:textId="77777777" w:rsidR="00286605" w:rsidRDefault="00286605" w:rsidP="001C2122">
      <w:pPr>
        <w:rPr>
          <w:rFonts w:ascii="Quire Sans" w:hAnsi="Quire Sans" w:cs="Quire Sans"/>
          <w:color w:val="000000" w:themeColor="text1"/>
          <w:sz w:val="20"/>
          <w:szCs w:val="20"/>
          <w:lang w:val="en-US"/>
        </w:rPr>
      </w:pPr>
    </w:p>
    <w:p w14:paraId="49B0B1A2" w14:textId="77777777" w:rsidR="00286605" w:rsidRDefault="00286605" w:rsidP="001C2122">
      <w:pPr>
        <w:rPr>
          <w:rFonts w:ascii="Quire Sans" w:hAnsi="Quire Sans" w:cs="Quire Sans"/>
          <w:color w:val="000000" w:themeColor="text1"/>
          <w:sz w:val="20"/>
          <w:szCs w:val="20"/>
          <w:lang w:val="en-US"/>
        </w:rPr>
      </w:pPr>
    </w:p>
    <w:p w14:paraId="55594D2A" w14:textId="77777777" w:rsidR="00286605" w:rsidRDefault="00286605" w:rsidP="001C2122">
      <w:pPr>
        <w:rPr>
          <w:rFonts w:ascii="Quire Sans" w:hAnsi="Quire Sans" w:cs="Quire Sans"/>
          <w:color w:val="000000" w:themeColor="text1"/>
          <w:sz w:val="20"/>
          <w:szCs w:val="20"/>
          <w:lang w:val="en-US"/>
        </w:rPr>
      </w:pPr>
    </w:p>
    <w:p w14:paraId="2ECF5BDB" w14:textId="77777777" w:rsidR="00286605" w:rsidRDefault="00286605" w:rsidP="001C2122">
      <w:pPr>
        <w:rPr>
          <w:rFonts w:ascii="Quire Sans" w:hAnsi="Quire Sans" w:cs="Quire Sans"/>
          <w:color w:val="000000" w:themeColor="text1"/>
          <w:sz w:val="20"/>
          <w:szCs w:val="20"/>
          <w:lang w:val="en-US"/>
        </w:rPr>
      </w:pPr>
    </w:p>
    <w:p w14:paraId="7C078443" w14:textId="77777777" w:rsidR="00286605" w:rsidRDefault="00286605" w:rsidP="001C2122">
      <w:pPr>
        <w:rPr>
          <w:rFonts w:ascii="Quire Sans" w:hAnsi="Quire Sans" w:cs="Quire Sans"/>
          <w:color w:val="000000" w:themeColor="text1"/>
          <w:sz w:val="20"/>
          <w:szCs w:val="20"/>
          <w:lang w:val="en-US"/>
        </w:rPr>
      </w:pPr>
    </w:p>
    <w:p w14:paraId="45B08AC4" w14:textId="77777777" w:rsidR="00286605" w:rsidRDefault="00286605" w:rsidP="001C2122">
      <w:pPr>
        <w:rPr>
          <w:rFonts w:ascii="Quire Sans" w:hAnsi="Quire Sans" w:cs="Quire Sans"/>
          <w:color w:val="000000" w:themeColor="text1"/>
          <w:sz w:val="20"/>
          <w:szCs w:val="20"/>
          <w:lang w:val="en-US"/>
        </w:rPr>
      </w:pPr>
    </w:p>
    <w:p w14:paraId="3E99465A" w14:textId="77777777" w:rsidR="00286605" w:rsidRDefault="00286605" w:rsidP="001C2122">
      <w:pPr>
        <w:rPr>
          <w:rFonts w:ascii="Quire Sans" w:hAnsi="Quire Sans" w:cs="Quire Sans"/>
          <w:color w:val="000000" w:themeColor="text1"/>
          <w:sz w:val="20"/>
          <w:szCs w:val="20"/>
          <w:lang w:val="en-US"/>
        </w:rPr>
      </w:pPr>
    </w:p>
    <w:p w14:paraId="673FD923" w14:textId="77777777" w:rsidR="00286605" w:rsidRDefault="00286605" w:rsidP="001C2122">
      <w:pPr>
        <w:rPr>
          <w:rFonts w:ascii="Quire Sans" w:hAnsi="Quire Sans" w:cs="Quire Sans"/>
          <w:color w:val="000000" w:themeColor="text1"/>
          <w:sz w:val="20"/>
          <w:szCs w:val="20"/>
          <w:lang w:val="en-US"/>
        </w:rPr>
      </w:pPr>
    </w:p>
    <w:p w14:paraId="79628070" w14:textId="77777777" w:rsidR="00286605" w:rsidRDefault="00286605" w:rsidP="001C2122">
      <w:pPr>
        <w:rPr>
          <w:rFonts w:ascii="Quire Sans" w:hAnsi="Quire Sans" w:cs="Quire Sans"/>
          <w:color w:val="000000" w:themeColor="text1"/>
          <w:sz w:val="20"/>
          <w:szCs w:val="20"/>
          <w:lang w:val="en-US"/>
        </w:rPr>
      </w:pPr>
    </w:p>
    <w:p w14:paraId="68675A7C" w14:textId="60073F3B" w:rsidR="00286605" w:rsidRDefault="00286605">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br w:type="page"/>
      </w:r>
    </w:p>
    <w:p w14:paraId="1111A1C3" w14:textId="77777777" w:rsidR="00286605" w:rsidRDefault="00286605" w:rsidP="001C2122">
      <w:pPr>
        <w:rPr>
          <w:rFonts w:ascii="Quire Sans" w:hAnsi="Quire Sans" w:cs="Quire Sans"/>
          <w:color w:val="000000" w:themeColor="text1"/>
          <w:sz w:val="20"/>
          <w:szCs w:val="20"/>
          <w:lang w:val="en-US"/>
        </w:rPr>
      </w:pPr>
    </w:p>
    <w:p w14:paraId="4D7E6B9D" w14:textId="77777777" w:rsidR="001C2122" w:rsidRDefault="001C2122" w:rsidP="001C2122">
      <w:pPr>
        <w:rPr>
          <w:rFonts w:ascii="Quire Sans" w:hAnsi="Quire Sans" w:cs="Quire Sans"/>
          <w:color w:val="000000" w:themeColor="text1"/>
          <w:sz w:val="20"/>
          <w:szCs w:val="20"/>
          <w:lang w:val="en-US"/>
        </w:rPr>
      </w:pPr>
      <w:r w:rsidRPr="00532F20">
        <w:rPr>
          <w:rFonts w:ascii="Quire Sans" w:hAnsi="Quire Sans" w:cs="Quire Sans"/>
          <w:noProof/>
          <w:color w:val="000000" w:themeColor="text1"/>
          <w:sz w:val="20"/>
          <w:szCs w:val="20"/>
          <w:lang w:val="en-US"/>
        </w:rPr>
        <w:drawing>
          <wp:inline distT="0" distB="0" distL="0" distR="0" wp14:anchorId="29560060" wp14:editId="63592423">
            <wp:extent cx="9242628" cy="4161183"/>
            <wp:effectExtent l="0" t="0" r="3175" b="444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1"/>
                    <a:stretch>
                      <a:fillRect/>
                    </a:stretch>
                  </pic:blipFill>
                  <pic:spPr>
                    <a:xfrm>
                      <a:off x="0" y="0"/>
                      <a:ext cx="9252809" cy="4165767"/>
                    </a:xfrm>
                    <a:prstGeom prst="rect">
                      <a:avLst/>
                    </a:prstGeom>
                  </pic:spPr>
                </pic:pic>
              </a:graphicData>
            </a:graphic>
          </wp:inline>
        </w:drawing>
      </w:r>
    </w:p>
    <w:p w14:paraId="05F3340A" w14:textId="77777777" w:rsidR="001C2122" w:rsidRDefault="001C2122" w:rsidP="001C2122">
      <w:pPr>
        <w:rPr>
          <w:rFonts w:ascii="Quire Sans" w:hAnsi="Quire Sans" w:cs="Quire Sans"/>
          <w:color w:val="000000" w:themeColor="text1"/>
          <w:sz w:val="20"/>
          <w:szCs w:val="20"/>
          <w:lang w:val="en-US"/>
        </w:rPr>
      </w:pPr>
    </w:p>
    <w:p w14:paraId="5E201A7B" w14:textId="77777777" w:rsidR="001C2122" w:rsidRDefault="001C2122" w:rsidP="001C2122">
      <w:pPr>
        <w:rPr>
          <w:rFonts w:ascii="Quire Sans" w:hAnsi="Quire Sans" w:cs="Quire Sans"/>
          <w:color w:val="000000" w:themeColor="text1"/>
          <w:sz w:val="20"/>
          <w:szCs w:val="20"/>
          <w:lang w:val="en-US"/>
        </w:rPr>
      </w:pPr>
    </w:p>
    <w:p w14:paraId="10A4B907" w14:textId="6C777BD2" w:rsidR="00286605" w:rsidRDefault="00286605">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br w:type="page"/>
      </w:r>
    </w:p>
    <w:p w14:paraId="3ED61A28" w14:textId="77777777" w:rsidR="001C2122" w:rsidRDefault="001C2122" w:rsidP="001C2122">
      <w:pPr>
        <w:rPr>
          <w:rFonts w:ascii="Quire Sans" w:hAnsi="Quire Sans" w:cs="Quire Sans"/>
          <w:color w:val="000000" w:themeColor="text1"/>
          <w:sz w:val="20"/>
          <w:szCs w:val="20"/>
          <w:lang w:val="en-US"/>
        </w:rPr>
      </w:pPr>
    </w:p>
    <w:p w14:paraId="1A5AFAF1" w14:textId="77777777" w:rsidR="001C2122" w:rsidRDefault="001C2122" w:rsidP="001C2122">
      <w:pPr>
        <w:rPr>
          <w:rFonts w:ascii="Quire Sans" w:hAnsi="Quire Sans" w:cs="Quire Sans"/>
          <w:color w:val="000000" w:themeColor="text1"/>
          <w:sz w:val="20"/>
          <w:szCs w:val="20"/>
          <w:lang w:val="en-US"/>
        </w:rPr>
      </w:pPr>
      <w:r w:rsidRPr="00532F20">
        <w:rPr>
          <w:rFonts w:ascii="Quire Sans" w:hAnsi="Quire Sans" w:cs="Quire Sans"/>
          <w:noProof/>
          <w:color w:val="000000" w:themeColor="text1"/>
          <w:sz w:val="20"/>
          <w:szCs w:val="20"/>
          <w:lang w:val="en-US"/>
        </w:rPr>
        <w:drawing>
          <wp:inline distT="0" distB="0" distL="0" distR="0" wp14:anchorId="6DCC3492" wp14:editId="4E09A76B">
            <wp:extent cx="9361439" cy="4253948"/>
            <wp:effectExtent l="0" t="0" r="0" b="635"/>
            <wp:docPr id="1349576949" name="Picture 13495769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2"/>
                    <a:stretch>
                      <a:fillRect/>
                    </a:stretch>
                  </pic:blipFill>
                  <pic:spPr>
                    <a:xfrm>
                      <a:off x="0" y="0"/>
                      <a:ext cx="9366220" cy="4256121"/>
                    </a:xfrm>
                    <a:prstGeom prst="rect">
                      <a:avLst/>
                    </a:prstGeom>
                  </pic:spPr>
                </pic:pic>
              </a:graphicData>
            </a:graphic>
          </wp:inline>
        </w:drawing>
      </w:r>
    </w:p>
    <w:p w14:paraId="2F59A846" w14:textId="77777777" w:rsidR="001C2122" w:rsidRDefault="001C2122" w:rsidP="001C2122">
      <w:pPr>
        <w:rPr>
          <w:rFonts w:ascii="Quire Sans" w:hAnsi="Quire Sans" w:cs="Quire Sans"/>
          <w:color w:val="000000" w:themeColor="text1"/>
          <w:sz w:val="20"/>
          <w:szCs w:val="20"/>
          <w:lang w:val="en-US"/>
        </w:rPr>
      </w:pPr>
    </w:p>
    <w:p w14:paraId="1D994C2A" w14:textId="77777777" w:rsidR="001C2122" w:rsidRDefault="001C2122" w:rsidP="001C2122">
      <w:pPr>
        <w:rPr>
          <w:rFonts w:ascii="Quire Sans" w:hAnsi="Quire Sans" w:cs="Quire Sans"/>
          <w:color w:val="000000" w:themeColor="text1"/>
          <w:sz w:val="20"/>
          <w:szCs w:val="20"/>
          <w:lang w:val="en-US"/>
        </w:rPr>
      </w:pPr>
    </w:p>
    <w:p w14:paraId="1D0BACB8" w14:textId="77777777" w:rsidR="001C2122" w:rsidRDefault="001C2122" w:rsidP="001C2122">
      <w:pPr>
        <w:rPr>
          <w:rFonts w:ascii="Quire Sans" w:hAnsi="Quire Sans" w:cs="Quire Sans"/>
          <w:color w:val="000000" w:themeColor="text1"/>
          <w:sz w:val="20"/>
          <w:szCs w:val="20"/>
          <w:lang w:val="en-US"/>
        </w:rPr>
      </w:pPr>
    </w:p>
    <w:p w14:paraId="63EDD0EE" w14:textId="77777777" w:rsidR="001C2122" w:rsidRPr="00DB6004" w:rsidRDefault="001C2122" w:rsidP="001C2122">
      <w:pPr>
        <w:rPr>
          <w:rFonts w:ascii="Quire Sans" w:hAnsi="Quire Sans" w:cs="Quire Sans"/>
          <w:color w:val="000000" w:themeColor="text1"/>
          <w:sz w:val="20"/>
          <w:szCs w:val="20"/>
          <w:lang w:val="en-US"/>
        </w:rPr>
      </w:pPr>
    </w:p>
    <w:p w14:paraId="35751C3E" w14:textId="77777777" w:rsidR="001C2122" w:rsidRPr="00DB6004" w:rsidRDefault="001C2122" w:rsidP="001C2122">
      <w:pPr>
        <w:rPr>
          <w:rFonts w:ascii="Quire Sans" w:hAnsi="Quire Sans" w:cs="Quire Sans"/>
          <w:color w:val="000000" w:themeColor="text1"/>
          <w:sz w:val="20"/>
          <w:szCs w:val="20"/>
          <w:lang w:val="en-US"/>
        </w:rPr>
      </w:pPr>
    </w:p>
    <w:p w14:paraId="0E431DF3" w14:textId="36B6358B" w:rsidR="00286605" w:rsidRDefault="00286605">
      <w:pPr>
        <w:rPr>
          <w:rFonts w:ascii="Quire Sans" w:hAnsi="Quire Sans" w:cs="Quire Sans"/>
          <w:color w:val="000000" w:themeColor="text1"/>
          <w:lang w:val="en-US"/>
        </w:rPr>
      </w:pPr>
      <w:r>
        <w:rPr>
          <w:rFonts w:ascii="Quire Sans" w:hAnsi="Quire Sans" w:cs="Quire Sans"/>
          <w:color w:val="000000" w:themeColor="text1"/>
          <w:lang w:val="en-US"/>
        </w:rPr>
        <w:br w:type="page"/>
      </w:r>
    </w:p>
    <w:p w14:paraId="03615B34" w14:textId="7C501385" w:rsidR="00286605" w:rsidRDefault="00286605" w:rsidP="00286605">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6</w:t>
      </w:r>
      <w:r w:rsidRPr="003D5860">
        <w:rPr>
          <w:rFonts w:ascii="Quire Sans" w:hAnsi="Quire Sans" w:cs="Quire Sans"/>
          <w:b/>
          <w:bCs/>
          <w:color w:val="000000" w:themeColor="text1"/>
          <w:lang w:val="en-US"/>
        </w:rPr>
        <w:t xml:space="preserve">: </w:t>
      </w:r>
      <w:r w:rsidR="003C15A5">
        <w:rPr>
          <w:rFonts w:ascii="Quire Sans" w:hAnsi="Quire Sans" w:cs="Quire Sans"/>
          <w:b/>
          <w:bCs/>
          <w:color w:val="000000" w:themeColor="text1"/>
          <w:lang w:val="en-US"/>
        </w:rPr>
        <w:t>How to use sanitation safety inspections?</w:t>
      </w:r>
    </w:p>
    <w:p w14:paraId="78C5D876" w14:textId="1B8AA6EC" w:rsidR="00EC7AAA" w:rsidRDefault="003C15A5" w:rsidP="00EC7AAA">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 xml:space="preserve">Imagine that you work </w:t>
      </w:r>
      <w:r>
        <w:rPr>
          <w:rFonts w:ascii="Quire Sans" w:hAnsi="Quire Sans" w:cs="Quire Sans"/>
          <w:color w:val="000000" w:themeColor="text1"/>
          <w:sz w:val="20"/>
          <w:szCs w:val="20"/>
          <w:lang w:val="en-US"/>
        </w:rPr>
        <w:t xml:space="preserve">as an Environmental Health Officer in </w:t>
      </w:r>
      <w:r w:rsidR="004A0058">
        <w:rPr>
          <w:rFonts w:ascii="Quire Sans" w:hAnsi="Quire Sans" w:cs="Quire Sans"/>
          <w:color w:val="000000" w:themeColor="text1"/>
          <w:sz w:val="20"/>
          <w:szCs w:val="20"/>
          <w:lang w:val="en-US"/>
        </w:rPr>
        <w:t xml:space="preserve">a Newtown province. </w:t>
      </w:r>
      <w:r w:rsidR="008760F7">
        <w:rPr>
          <w:rFonts w:ascii="Quire Sans" w:hAnsi="Quire Sans" w:cs="Quire Sans"/>
          <w:color w:val="000000" w:themeColor="text1"/>
          <w:sz w:val="20"/>
          <w:szCs w:val="20"/>
          <w:lang w:val="en-US"/>
        </w:rPr>
        <w:t xml:space="preserve">You have been tasked to conduct a sanitation safety inspection in communal toilets located at </w:t>
      </w:r>
      <w:proofErr w:type="spellStart"/>
      <w:r w:rsidR="008760F7">
        <w:rPr>
          <w:rFonts w:ascii="Quire Sans" w:hAnsi="Quire Sans" w:cs="Quire Sans"/>
          <w:color w:val="000000" w:themeColor="text1"/>
          <w:sz w:val="20"/>
          <w:szCs w:val="20"/>
          <w:lang w:val="en-US"/>
        </w:rPr>
        <w:t>Maleke</w:t>
      </w:r>
      <w:proofErr w:type="spellEnd"/>
      <w:r w:rsidR="008760F7">
        <w:rPr>
          <w:rFonts w:ascii="Quire Sans" w:hAnsi="Quire Sans" w:cs="Quire Sans"/>
          <w:color w:val="000000" w:themeColor="text1"/>
          <w:sz w:val="20"/>
          <w:szCs w:val="20"/>
          <w:lang w:val="en-US"/>
        </w:rPr>
        <w:t xml:space="preserve"> township. Pictures below show the first </w:t>
      </w:r>
      <w:r w:rsidR="00EC7AAA">
        <w:rPr>
          <w:rFonts w:ascii="Quire Sans" w:hAnsi="Quire Sans" w:cs="Quire Sans"/>
          <w:color w:val="000000" w:themeColor="text1"/>
          <w:sz w:val="20"/>
          <w:szCs w:val="20"/>
          <w:lang w:val="en-US"/>
        </w:rPr>
        <w:t xml:space="preserve">sanitation system, which is a </w:t>
      </w:r>
      <w:r w:rsidR="00EC7AAA" w:rsidRPr="00EC7AAA">
        <w:rPr>
          <w:rFonts w:ascii="Quire Sans" w:hAnsi="Quire Sans" w:cs="Quire Sans"/>
          <w:b/>
          <w:bCs/>
          <w:color w:val="000000" w:themeColor="text1"/>
          <w:sz w:val="20"/>
          <w:szCs w:val="20"/>
          <w:lang w:val="en-US"/>
        </w:rPr>
        <w:t>F</w:t>
      </w:r>
      <w:r w:rsidR="00EC7AAA" w:rsidRPr="00EC7AAA">
        <w:rPr>
          <w:rFonts w:ascii="Quire Sans" w:hAnsi="Quire Sans" w:cs="Quire Sans"/>
          <w:b/>
          <w:bCs/>
          <w:color w:val="000000" w:themeColor="text1"/>
          <w:sz w:val="20"/>
          <w:szCs w:val="20"/>
          <w:lang w:val="en-US"/>
        </w:rPr>
        <w:t>lush to pit latrine</w:t>
      </w:r>
      <w:r w:rsidR="008760F7">
        <w:rPr>
          <w:rFonts w:ascii="Quire Sans" w:hAnsi="Quire Sans" w:cs="Quire Sans"/>
          <w:color w:val="000000" w:themeColor="text1"/>
          <w:sz w:val="20"/>
          <w:szCs w:val="20"/>
          <w:lang w:val="en-US"/>
        </w:rPr>
        <w:t>. You will find that section I GENERAL INFORMATION and part C of section II SANITATION SAFETY INSPECTION</w:t>
      </w:r>
      <w:r w:rsidR="008760F7" w:rsidRPr="008760F7">
        <w:rPr>
          <w:rFonts w:ascii="Quire Sans" w:hAnsi="Quire Sans" w:cs="Quire Sans"/>
          <w:color w:val="000000" w:themeColor="text1"/>
          <w:sz w:val="20"/>
          <w:szCs w:val="20"/>
          <w:lang w:val="en-US"/>
        </w:rPr>
        <w:t xml:space="preserve"> </w:t>
      </w:r>
      <w:r w:rsidR="008760F7">
        <w:rPr>
          <w:rFonts w:ascii="Quire Sans" w:hAnsi="Quire Sans" w:cs="Quire Sans"/>
          <w:color w:val="000000" w:themeColor="text1"/>
          <w:sz w:val="20"/>
          <w:szCs w:val="20"/>
          <w:lang w:val="en-US"/>
        </w:rPr>
        <w:t>are</w:t>
      </w:r>
      <w:r w:rsidR="008760F7">
        <w:rPr>
          <w:rFonts w:ascii="Quire Sans" w:hAnsi="Quire Sans" w:cs="Quire Sans"/>
          <w:color w:val="000000" w:themeColor="text1"/>
          <w:sz w:val="20"/>
          <w:szCs w:val="20"/>
          <w:lang w:val="en-US"/>
        </w:rPr>
        <w:t xml:space="preserve"> already filled (</w:t>
      </w:r>
      <w:r w:rsidR="008760F7" w:rsidRPr="008760F7">
        <w:rPr>
          <w:rFonts w:ascii="Quire Sans" w:hAnsi="Quire Sans" w:cs="Quire Sans"/>
          <w:color w:val="000000" w:themeColor="text1"/>
          <w:sz w:val="20"/>
          <w:szCs w:val="20"/>
          <w:highlight w:val="green"/>
          <w:lang w:val="en-US"/>
        </w:rPr>
        <w:t>marked in green</w:t>
      </w:r>
      <w:r w:rsidR="008760F7">
        <w:rPr>
          <w:rFonts w:ascii="Quire Sans" w:hAnsi="Quire Sans" w:cs="Quire Sans"/>
          <w:color w:val="000000" w:themeColor="text1"/>
          <w:sz w:val="20"/>
          <w:szCs w:val="20"/>
          <w:lang w:val="en-US"/>
        </w:rPr>
        <w:t>)</w:t>
      </w:r>
      <w:r w:rsidR="008760F7">
        <w:rPr>
          <w:rFonts w:ascii="Quire Sans" w:hAnsi="Quire Sans" w:cs="Quire Sans"/>
          <w:color w:val="000000" w:themeColor="text1"/>
          <w:sz w:val="20"/>
          <w:szCs w:val="20"/>
          <w:lang w:val="en-US"/>
        </w:rPr>
        <w:t>.</w:t>
      </w:r>
      <w:r w:rsidR="00EC7AAA">
        <w:rPr>
          <w:rFonts w:ascii="Quire Sans" w:hAnsi="Quire Sans" w:cs="Quire Sans"/>
          <w:color w:val="000000" w:themeColor="text1"/>
          <w:sz w:val="20"/>
          <w:szCs w:val="20"/>
          <w:lang w:val="en-US"/>
        </w:rPr>
        <w:t xml:space="preserve"> You are asked to complete the sanitation safety inspection PART D and the ASSESSMENT SUMMARY. </w:t>
      </w:r>
      <w:r w:rsidR="00EC7AAA" w:rsidRPr="00EC7AAA">
        <w:rPr>
          <w:rFonts w:ascii="Quire Sans" w:hAnsi="Quire Sans" w:cs="Quire Sans"/>
          <w:b/>
          <w:bCs/>
          <w:color w:val="000000" w:themeColor="text1"/>
          <w:sz w:val="20"/>
          <w:szCs w:val="20"/>
          <w:lang w:val="en-US"/>
        </w:rPr>
        <w:t>Decide if the system</w:t>
      </w:r>
      <w:r w:rsidR="00EC7AAA">
        <w:rPr>
          <w:rFonts w:ascii="Quire Sans" w:hAnsi="Quire Sans" w:cs="Quire Sans"/>
          <w:color w:val="000000" w:themeColor="text1"/>
          <w:sz w:val="20"/>
          <w:szCs w:val="20"/>
          <w:lang w:val="en-US"/>
        </w:rPr>
        <w:t xml:space="preserve"> </w:t>
      </w:r>
      <w:r w:rsidR="00EC7AAA" w:rsidRPr="00EC7AAA">
        <w:rPr>
          <w:rFonts w:ascii="Quire Sans" w:hAnsi="Quire Sans" w:cs="Quire Sans"/>
          <w:i/>
          <w:iCs/>
          <w:color w:val="000000" w:themeColor="text1"/>
          <w:sz w:val="20"/>
          <w:szCs w:val="20"/>
          <w:lang w:val="en-US"/>
        </w:rPr>
        <w:t>PASSES</w:t>
      </w:r>
      <w:r w:rsidR="00EC7AAA">
        <w:rPr>
          <w:rFonts w:ascii="Quire Sans" w:hAnsi="Quire Sans" w:cs="Quire Sans"/>
          <w:color w:val="000000" w:themeColor="text1"/>
          <w:sz w:val="20"/>
          <w:szCs w:val="20"/>
          <w:lang w:val="en-US"/>
        </w:rPr>
        <w:t xml:space="preserve"> (</w:t>
      </w:r>
      <w:r w:rsidR="00EC7AAA" w:rsidRPr="00EC7AAA">
        <w:rPr>
          <w:rFonts w:ascii="Quire Sans" w:hAnsi="Quire Sans" w:cs="Quire Sans"/>
          <w:color w:val="000000" w:themeColor="text1"/>
          <w:sz w:val="20"/>
          <w:szCs w:val="20"/>
          <w:lang w:val="en-US"/>
        </w:rPr>
        <w:t>no risks detected and no corrective action needed</w:t>
      </w:r>
      <w:r w:rsidR="00EC7AAA">
        <w:rPr>
          <w:rFonts w:ascii="Quire Sans" w:hAnsi="Quire Sans" w:cs="Quire Sans"/>
          <w:color w:val="000000" w:themeColor="text1"/>
          <w:sz w:val="20"/>
          <w:szCs w:val="20"/>
          <w:lang w:val="en-US"/>
        </w:rPr>
        <w:t xml:space="preserve">), </w:t>
      </w:r>
      <w:r w:rsidR="00EC7AAA" w:rsidRPr="00EC7AAA">
        <w:rPr>
          <w:rFonts w:ascii="Quire Sans" w:hAnsi="Quire Sans" w:cs="Quire Sans"/>
          <w:i/>
          <w:iCs/>
          <w:color w:val="000000" w:themeColor="text1"/>
          <w:sz w:val="20"/>
          <w:szCs w:val="20"/>
          <w:lang w:val="en-US"/>
        </w:rPr>
        <w:t xml:space="preserve">PASSES (CONDITIONAL) </w:t>
      </w:r>
      <w:r w:rsidR="00EC7AAA">
        <w:rPr>
          <w:rFonts w:ascii="Quire Sans" w:hAnsi="Quire Sans" w:cs="Quire Sans"/>
          <w:color w:val="000000" w:themeColor="text1"/>
          <w:sz w:val="20"/>
          <w:szCs w:val="20"/>
          <w:lang w:val="en-US"/>
        </w:rPr>
        <w:t>(</w:t>
      </w:r>
      <w:r w:rsidR="00EC7AAA" w:rsidRPr="00EC7AAA">
        <w:rPr>
          <w:rFonts w:ascii="Quire Sans" w:hAnsi="Quire Sans" w:cs="Quire Sans"/>
          <w:color w:val="000000" w:themeColor="text1"/>
          <w:sz w:val="20"/>
          <w:szCs w:val="20"/>
          <w:lang w:val="en-US"/>
        </w:rPr>
        <w:t>subject to correction of minor risks</w:t>
      </w:r>
      <w:r w:rsidR="00EC7AAA">
        <w:rPr>
          <w:rFonts w:ascii="Quire Sans" w:hAnsi="Quire Sans" w:cs="Quire Sans"/>
          <w:color w:val="000000" w:themeColor="text1"/>
          <w:sz w:val="20"/>
          <w:szCs w:val="20"/>
          <w:lang w:val="en-US"/>
        </w:rPr>
        <w:t xml:space="preserve">), </w:t>
      </w:r>
      <w:r w:rsidR="00EC7AAA" w:rsidRPr="00EC7AAA">
        <w:rPr>
          <w:rFonts w:ascii="Quire Sans" w:hAnsi="Quire Sans" w:cs="Quire Sans"/>
          <w:i/>
          <w:iCs/>
          <w:color w:val="000000" w:themeColor="text1"/>
          <w:sz w:val="20"/>
          <w:szCs w:val="20"/>
          <w:lang w:val="en-US"/>
        </w:rPr>
        <w:t>FAILS - MAJOR RISK(S)</w:t>
      </w:r>
      <w:r w:rsidR="00EC7AAA" w:rsidRPr="00EC7AAA">
        <w:rPr>
          <w:rFonts w:ascii="Quire Sans" w:hAnsi="Quire Sans" w:cs="Quire Sans"/>
          <w:color w:val="000000" w:themeColor="text1"/>
          <w:sz w:val="20"/>
          <w:szCs w:val="20"/>
          <w:lang w:val="en-US"/>
        </w:rPr>
        <w:t xml:space="preserve"> </w:t>
      </w:r>
      <w:r w:rsidR="00EC7AAA">
        <w:rPr>
          <w:rFonts w:ascii="Quire Sans" w:hAnsi="Quire Sans" w:cs="Quire Sans"/>
          <w:color w:val="000000" w:themeColor="text1"/>
          <w:sz w:val="20"/>
          <w:szCs w:val="20"/>
          <w:lang w:val="en-US"/>
        </w:rPr>
        <w:t>(</w:t>
      </w:r>
      <w:r w:rsidR="00EC7AAA" w:rsidRPr="00EC7AAA">
        <w:rPr>
          <w:rFonts w:ascii="Quire Sans" w:hAnsi="Quire Sans" w:cs="Quire Sans"/>
          <w:color w:val="000000" w:themeColor="text1"/>
          <w:sz w:val="20"/>
          <w:szCs w:val="20"/>
          <w:lang w:val="en-US"/>
        </w:rPr>
        <w:t>detected for corrective action</w:t>
      </w:r>
      <w:r w:rsidR="00EC7AAA">
        <w:rPr>
          <w:rFonts w:ascii="Quire Sans" w:hAnsi="Quire Sans" w:cs="Quire Sans"/>
          <w:color w:val="000000" w:themeColor="text1"/>
          <w:sz w:val="20"/>
          <w:szCs w:val="20"/>
          <w:lang w:val="en-US"/>
        </w:rPr>
        <w:t xml:space="preserve">s) or </w:t>
      </w:r>
      <w:r w:rsidR="00EC7AAA" w:rsidRPr="00EC7AAA">
        <w:rPr>
          <w:rFonts w:ascii="Quire Sans" w:hAnsi="Quire Sans" w:cs="Quire Sans"/>
          <w:i/>
          <w:iCs/>
          <w:color w:val="000000" w:themeColor="text1"/>
          <w:sz w:val="20"/>
          <w:szCs w:val="20"/>
          <w:lang w:val="en-US"/>
        </w:rPr>
        <w:t>FAILS – RISKS ARE TOO MAJOR FOR REPAIR</w:t>
      </w:r>
      <w:r w:rsidR="00EC7AAA" w:rsidRPr="00EC7AAA">
        <w:rPr>
          <w:rFonts w:ascii="Quire Sans" w:hAnsi="Quire Sans" w:cs="Quire Sans"/>
          <w:color w:val="000000" w:themeColor="text1"/>
          <w:sz w:val="20"/>
          <w:szCs w:val="20"/>
          <w:lang w:val="en-US"/>
        </w:rPr>
        <w:t>. Abandon and construct a new facility.</w:t>
      </w:r>
      <w:r w:rsidR="00EC7AAA">
        <w:rPr>
          <w:rFonts w:ascii="Quire Sans" w:hAnsi="Quire Sans" w:cs="Quire Sans"/>
          <w:color w:val="000000" w:themeColor="text1"/>
          <w:sz w:val="20"/>
          <w:szCs w:val="20"/>
          <w:lang w:val="en-US"/>
        </w:rPr>
        <w:t xml:space="preserve"> </w:t>
      </w:r>
      <w:r w:rsidR="00EC7AAA" w:rsidRPr="00EC7AAA">
        <w:rPr>
          <w:rFonts w:ascii="Quire Sans" w:hAnsi="Quire Sans" w:cs="Quire Sans"/>
          <w:b/>
          <w:bCs/>
          <w:color w:val="000000" w:themeColor="text1"/>
          <w:sz w:val="20"/>
          <w:szCs w:val="20"/>
          <w:lang w:val="en-US"/>
        </w:rPr>
        <w:t>Indicate what are the corrective actions</w:t>
      </w:r>
      <w:r w:rsidR="00EC7AAA">
        <w:rPr>
          <w:rFonts w:ascii="Quire Sans" w:hAnsi="Quire Sans" w:cs="Quire Sans"/>
          <w:color w:val="000000" w:themeColor="text1"/>
          <w:sz w:val="20"/>
          <w:szCs w:val="20"/>
          <w:lang w:val="en-US"/>
        </w:rPr>
        <w:t>.</w:t>
      </w:r>
    </w:p>
    <w:p w14:paraId="1E82527C" w14:textId="255F6699" w:rsidR="00196F34" w:rsidRPr="003C15A5" w:rsidRDefault="008760F7" w:rsidP="003C15A5">
      <w:pPr>
        <w:rPr>
          <w:rFonts w:ascii="Quire Sans" w:hAnsi="Quire Sans" w:cs="Quire Sans"/>
          <w:color w:val="000000" w:themeColor="text1"/>
          <w:lang w:val="en-US"/>
        </w:rPr>
      </w:pPr>
      <w:r w:rsidRPr="00AF7FB9">
        <w:rPr>
          <w:b/>
          <w:bCs/>
          <w:noProof/>
          <w:color w:val="808080" w:themeColor="background1" w:themeShade="80"/>
        </w:rPr>
        <w:drawing>
          <wp:anchor distT="0" distB="0" distL="114300" distR="114300" simplePos="0" relativeHeight="251664384" behindDoc="0" locked="0" layoutInCell="1" allowOverlap="1" wp14:anchorId="2AD0FC7D" wp14:editId="52888D2F">
            <wp:simplePos x="0" y="0"/>
            <wp:positionH relativeFrom="column">
              <wp:posOffset>2244792</wp:posOffset>
            </wp:positionH>
            <wp:positionV relativeFrom="paragraph">
              <wp:posOffset>184798</wp:posOffset>
            </wp:positionV>
            <wp:extent cx="1795145" cy="2387600"/>
            <wp:effectExtent l="0" t="0" r="0" b="0"/>
            <wp:wrapSquare wrapText="bothSides"/>
            <wp:docPr id="22" name="Picture 22" descr="A picture containing outdoor, build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building, dirty&#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795145" cy="2387600"/>
                    </a:xfrm>
                    <a:prstGeom prst="rect">
                      <a:avLst/>
                    </a:prstGeom>
                  </pic:spPr>
                </pic:pic>
              </a:graphicData>
            </a:graphic>
            <wp14:sizeRelH relativeFrom="page">
              <wp14:pctWidth>0</wp14:pctWidth>
            </wp14:sizeRelH>
            <wp14:sizeRelV relativeFrom="page">
              <wp14:pctHeight>0</wp14:pctHeight>
            </wp14:sizeRelV>
          </wp:anchor>
        </w:drawing>
      </w:r>
      <w:r w:rsidRPr="00AF7FB9">
        <w:rPr>
          <w:noProof/>
        </w:rPr>
        <w:drawing>
          <wp:anchor distT="0" distB="0" distL="114300" distR="114300" simplePos="0" relativeHeight="251663360" behindDoc="0" locked="0" layoutInCell="1" allowOverlap="1" wp14:anchorId="1C530094" wp14:editId="3BBF6F6A">
            <wp:simplePos x="0" y="0"/>
            <wp:positionH relativeFrom="column">
              <wp:posOffset>60991</wp:posOffset>
            </wp:positionH>
            <wp:positionV relativeFrom="paragraph">
              <wp:posOffset>184798</wp:posOffset>
            </wp:positionV>
            <wp:extent cx="1835785" cy="2387600"/>
            <wp:effectExtent l="0" t="0" r="5715" b="0"/>
            <wp:wrapSquare wrapText="bothSides"/>
            <wp:docPr id="15" name="Picture 15" descr="A picture containing ground, outdoor, building,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outdoor, building, dirt&#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1835785" cy="2387600"/>
                    </a:xfrm>
                    <a:prstGeom prst="rect">
                      <a:avLst/>
                    </a:prstGeom>
                  </pic:spPr>
                </pic:pic>
              </a:graphicData>
            </a:graphic>
            <wp14:sizeRelH relativeFrom="page">
              <wp14:pctWidth>0</wp14:pctWidth>
            </wp14:sizeRelH>
            <wp14:sizeRelV relativeFrom="page">
              <wp14:pctHeight>0</wp14:pctHeight>
            </wp14:sizeRelV>
          </wp:anchor>
        </w:drawing>
      </w:r>
    </w:p>
    <w:p w14:paraId="7252DD39" w14:textId="3FD92872" w:rsidR="003C15A5" w:rsidRDefault="00196F34" w:rsidP="00196F34">
      <w:pPr>
        <w:jc w:val="center"/>
        <w:rPr>
          <w:rFonts w:ascii="Quire Sans" w:hAnsi="Quire Sans" w:cs="Quire Sans"/>
          <w:b/>
          <w:bCs/>
          <w:color w:val="000000" w:themeColor="text1"/>
          <w:lang w:val="en-US"/>
        </w:rPr>
      </w:pPr>
      <w:r w:rsidRPr="00AF7FB9">
        <w:rPr>
          <w:noProof/>
        </w:rPr>
        <w:drawing>
          <wp:inline distT="0" distB="0" distL="0" distR="0" wp14:anchorId="669BB116" wp14:editId="03B23727">
            <wp:extent cx="1975764" cy="2387600"/>
            <wp:effectExtent l="0" t="0" r="5715" b="0"/>
            <wp:docPr id="27" name="Picture 27" descr="A picture containing blue,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blue, indoor, dirty&#10;&#10;Description automatically generated"/>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89130" cy="2403752"/>
                    </a:xfrm>
                    <a:prstGeom prst="rect">
                      <a:avLst/>
                    </a:prstGeom>
                    <a:ln>
                      <a:noFill/>
                    </a:ln>
                    <a:extLst>
                      <a:ext uri="{53640926-AAD7-44D8-BBD7-CCE9431645EC}">
                        <a14:shadowObscured xmlns:a14="http://schemas.microsoft.com/office/drawing/2010/main"/>
                      </a:ext>
                    </a:extLst>
                  </pic:spPr>
                </pic:pic>
              </a:graphicData>
            </a:graphic>
          </wp:inline>
        </w:drawing>
      </w:r>
      <w:r w:rsidR="00F8733F">
        <w:rPr>
          <w:rFonts w:ascii="Quire Sans" w:hAnsi="Quire Sans" w:cs="Quire Sans"/>
          <w:b/>
          <w:bCs/>
          <w:color w:val="000000" w:themeColor="text1"/>
          <w:lang w:val="en-US"/>
        </w:rPr>
        <w:t xml:space="preserve">          </w:t>
      </w:r>
      <w:r w:rsidR="00F8733F" w:rsidRPr="00AF7FB9">
        <w:rPr>
          <w:noProof/>
        </w:rPr>
        <w:drawing>
          <wp:inline distT="0" distB="0" distL="0" distR="0" wp14:anchorId="3B3EF713" wp14:editId="51B419CF">
            <wp:extent cx="2370914" cy="1745141"/>
            <wp:effectExtent l="7938" t="17462" r="12382" b="12383"/>
            <wp:docPr id="30" name="Picture 3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10;&#10;Description automatically generated"/>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381680" cy="1753066"/>
                    </a:xfrm>
                    <a:prstGeom prst="rect">
                      <a:avLst/>
                    </a:prstGeom>
                    <a:noFill/>
                    <a:ln>
                      <a:solidFill>
                        <a:sysClr val="window" lastClr="FFFFFF"/>
                      </a:solidFill>
                    </a:ln>
                  </pic:spPr>
                </pic:pic>
              </a:graphicData>
            </a:graphic>
          </wp:inline>
        </w:drawing>
      </w:r>
    </w:p>
    <w:p w14:paraId="331504BD" w14:textId="77777777" w:rsidR="00196F34" w:rsidRDefault="00196F34" w:rsidP="003C15A5">
      <w:pPr>
        <w:rPr>
          <w:rFonts w:ascii="Quire Sans" w:hAnsi="Quire Sans" w:cs="Quire Sans"/>
          <w:b/>
          <w:bCs/>
          <w:color w:val="000000" w:themeColor="text1"/>
          <w:lang w:val="en-US"/>
        </w:rPr>
      </w:pPr>
    </w:p>
    <w:tbl>
      <w:tblPr>
        <w:tblStyle w:val="TableGrid"/>
        <w:tblW w:w="14485" w:type="dxa"/>
        <w:tblBorders>
          <w:top w:val="single" w:sz="4" w:space="0" w:color="007E5A"/>
          <w:left w:val="single" w:sz="4" w:space="0" w:color="007E5A"/>
          <w:bottom w:val="single" w:sz="4" w:space="0" w:color="007E5A"/>
          <w:right w:val="single" w:sz="4" w:space="0" w:color="007E5A"/>
          <w:insideH w:val="single" w:sz="4" w:space="0" w:color="007E5A"/>
          <w:insideV w:val="single" w:sz="4" w:space="0" w:color="007E5A"/>
        </w:tblBorders>
        <w:shd w:val="clear" w:color="auto" w:fill="007E5A"/>
        <w:tblLook w:val="04A0" w:firstRow="1" w:lastRow="0" w:firstColumn="1" w:lastColumn="0" w:noHBand="0" w:noVBand="1"/>
      </w:tblPr>
      <w:tblGrid>
        <w:gridCol w:w="14485"/>
      </w:tblGrid>
      <w:tr w:rsidR="003C15A5" w14:paraId="493B9CA1" w14:textId="77777777" w:rsidTr="000A2993">
        <w:tc>
          <w:tcPr>
            <w:tcW w:w="14485" w:type="dxa"/>
            <w:shd w:val="clear" w:color="auto" w:fill="007E5A"/>
            <w:tcMar>
              <w:top w:w="284" w:type="dxa"/>
              <w:bottom w:w="284" w:type="dxa"/>
            </w:tcMar>
            <w:vAlign w:val="center"/>
          </w:tcPr>
          <w:p w14:paraId="0E78BEC7" w14:textId="77777777" w:rsidR="003C15A5" w:rsidRDefault="003C15A5" w:rsidP="000A2993">
            <w:pPr>
              <w:pStyle w:val="WHO-Title"/>
            </w:pPr>
            <w:r w:rsidRPr="00F15CB9">
              <w:t>WHO Sanitary Inspections for Sanitation Systems</w:t>
            </w:r>
          </w:p>
        </w:tc>
      </w:tr>
    </w:tbl>
    <w:p w14:paraId="0EF49925" w14:textId="77777777" w:rsidR="003C15A5" w:rsidRPr="00C8253D" w:rsidRDefault="003C15A5" w:rsidP="003C15A5">
      <w:pPr>
        <w:pStyle w:val="WHO-Heading1"/>
      </w:pPr>
      <w:r w:rsidRPr="00C8253D">
        <w:t>I. GENERAL INFORMATION</w:t>
      </w:r>
    </w:p>
    <w:p w14:paraId="58A3CCF3" w14:textId="77777777" w:rsidR="003C15A5" w:rsidRPr="00A62D78" w:rsidRDefault="003C15A5" w:rsidP="003C15A5">
      <w:pPr>
        <w:pStyle w:val="WHO-Heading2"/>
        <w:spacing w:before="120"/>
      </w:pPr>
      <w:r w:rsidRPr="00A62D78">
        <w:t>A. Location</w:t>
      </w:r>
    </w:p>
    <w:p w14:paraId="1EFA5C13" w14:textId="77777777" w:rsidR="003C15A5" w:rsidRPr="0083577A" w:rsidRDefault="003C15A5" w:rsidP="003C15A5">
      <w:pPr>
        <w:pStyle w:val="WHO-BodytextNormal"/>
      </w:pPr>
      <w:r w:rsidRPr="0083577A">
        <w:t>Provide the following information on the location of the toilet facility.</w:t>
      </w:r>
    </w:p>
    <w:tbl>
      <w:tblPr>
        <w:tblStyle w:val="TableGrid"/>
        <w:tblW w:w="14485" w:type="dxa"/>
        <w:tblLook w:val="04A0" w:firstRow="1" w:lastRow="0" w:firstColumn="1" w:lastColumn="0" w:noHBand="0" w:noVBand="1"/>
      </w:tblPr>
      <w:tblGrid>
        <w:gridCol w:w="6835"/>
        <w:gridCol w:w="7650"/>
      </w:tblGrid>
      <w:tr w:rsidR="003C15A5" w14:paraId="537ED486" w14:textId="77777777" w:rsidTr="000A2993">
        <w:tc>
          <w:tcPr>
            <w:tcW w:w="6835" w:type="dxa"/>
            <w:tcMar>
              <w:left w:w="0" w:type="dxa"/>
              <w:right w:w="0" w:type="dxa"/>
            </w:tcMar>
          </w:tcPr>
          <w:p w14:paraId="05AAF78F" w14:textId="00ACBD97" w:rsidR="003C15A5" w:rsidRPr="006F66E4" w:rsidRDefault="003C15A5" w:rsidP="000A2993">
            <w:pPr>
              <w:pStyle w:val="WHO-BodytextNormal"/>
              <w:tabs>
                <w:tab w:val="clear" w:pos="284"/>
                <w:tab w:val="left" w:pos="426"/>
              </w:tabs>
              <w:rPr>
                <w:b/>
                <w:bCs/>
              </w:rPr>
            </w:pPr>
            <w:r w:rsidRPr="006F66E4">
              <w:rPr>
                <w:b/>
                <w:bCs/>
              </w:rPr>
              <w:t xml:space="preserve">A1. </w:t>
            </w:r>
            <w:r w:rsidRPr="006F66E4">
              <w:rPr>
                <w:b/>
                <w:bCs/>
              </w:rPr>
              <w:tab/>
              <w:t xml:space="preserve">Village/town </w:t>
            </w:r>
            <w:r>
              <w:rPr>
                <w:b/>
                <w:bCs/>
              </w:rPr>
              <w:tab/>
            </w:r>
            <w:r w:rsidR="00CE0D3D">
              <w:rPr>
                <w:b/>
                <w:bCs/>
              </w:rPr>
              <w:t xml:space="preserve">_____ </w:t>
            </w:r>
            <w:proofErr w:type="spellStart"/>
            <w:r w:rsidR="00CE0D3D" w:rsidRPr="008760F7">
              <w:rPr>
                <w:b/>
                <w:bCs/>
                <w:highlight w:val="green"/>
              </w:rPr>
              <w:t>Maleke</w:t>
            </w:r>
            <w:proofErr w:type="spellEnd"/>
            <w:r w:rsidR="00CE0D3D" w:rsidRPr="008760F7">
              <w:rPr>
                <w:b/>
                <w:bCs/>
                <w:highlight w:val="green"/>
              </w:rPr>
              <w:t xml:space="preserve"> town</w:t>
            </w:r>
            <w:r w:rsidR="008760F7" w:rsidRPr="008760F7">
              <w:rPr>
                <w:b/>
                <w:bCs/>
                <w:highlight w:val="green"/>
              </w:rPr>
              <w:t>ship</w:t>
            </w:r>
            <w:r w:rsidR="00CE0D3D">
              <w:rPr>
                <w:b/>
                <w:bCs/>
              </w:rPr>
              <w:t>__________________</w:t>
            </w:r>
          </w:p>
          <w:p w14:paraId="0AE7D456" w14:textId="0EBA3F33" w:rsidR="003C15A5" w:rsidRPr="006F66E4" w:rsidRDefault="003C15A5" w:rsidP="000A2993">
            <w:pPr>
              <w:pStyle w:val="WHO-BodytextNormal"/>
              <w:tabs>
                <w:tab w:val="clear" w:pos="284"/>
                <w:tab w:val="left" w:pos="426"/>
              </w:tabs>
              <w:rPr>
                <w:b/>
                <w:bCs/>
              </w:rPr>
            </w:pPr>
            <w:r w:rsidRPr="006F66E4">
              <w:rPr>
                <w:b/>
                <w:bCs/>
              </w:rPr>
              <w:t xml:space="preserve">A2. </w:t>
            </w:r>
            <w:r w:rsidRPr="006F66E4">
              <w:rPr>
                <w:b/>
                <w:bCs/>
              </w:rPr>
              <w:tab/>
              <w:t xml:space="preserve">District </w:t>
            </w:r>
            <w:r>
              <w:rPr>
                <w:b/>
                <w:bCs/>
              </w:rPr>
              <w:tab/>
            </w:r>
            <w:r>
              <w:rPr>
                <w:b/>
                <w:bCs/>
              </w:rPr>
              <w:tab/>
              <w:t>_____</w:t>
            </w:r>
            <w:r w:rsidR="00CE0D3D">
              <w:rPr>
                <w:b/>
                <w:bCs/>
              </w:rPr>
              <w:t xml:space="preserve"> </w:t>
            </w:r>
            <w:r w:rsidR="00CE0D3D" w:rsidRPr="008760F7">
              <w:rPr>
                <w:b/>
                <w:bCs/>
                <w:highlight w:val="green"/>
              </w:rPr>
              <w:t>Punika</w:t>
            </w:r>
            <w:r>
              <w:rPr>
                <w:b/>
                <w:bCs/>
              </w:rPr>
              <w:t>____________________</w:t>
            </w:r>
            <w:r w:rsidR="00CE0D3D">
              <w:rPr>
                <w:b/>
                <w:bCs/>
              </w:rPr>
              <w:t>_</w:t>
            </w:r>
            <w:r>
              <w:rPr>
                <w:b/>
                <w:bCs/>
              </w:rPr>
              <w:t>_____</w:t>
            </w:r>
          </w:p>
          <w:p w14:paraId="7AC9A13C" w14:textId="29B271F5" w:rsidR="003C15A5" w:rsidRDefault="003C15A5" w:rsidP="000A2993">
            <w:pPr>
              <w:pStyle w:val="WHO-BodytextNormal"/>
              <w:tabs>
                <w:tab w:val="clear" w:pos="284"/>
                <w:tab w:val="left" w:pos="426"/>
              </w:tabs>
              <w:rPr>
                <w:b/>
                <w:bCs/>
              </w:rPr>
            </w:pPr>
            <w:r w:rsidRPr="006F66E4">
              <w:rPr>
                <w:b/>
                <w:bCs/>
              </w:rPr>
              <w:lastRenderedPageBreak/>
              <w:t xml:space="preserve">A3. </w:t>
            </w:r>
            <w:r w:rsidRPr="006F66E4">
              <w:rPr>
                <w:b/>
                <w:bCs/>
              </w:rPr>
              <w:tab/>
              <w:t xml:space="preserve">Province </w:t>
            </w:r>
            <w:r>
              <w:rPr>
                <w:b/>
                <w:bCs/>
              </w:rPr>
              <w:tab/>
            </w:r>
            <w:r>
              <w:rPr>
                <w:b/>
                <w:bCs/>
              </w:rPr>
              <w:tab/>
              <w:t>__________</w:t>
            </w:r>
            <w:proofErr w:type="spellStart"/>
            <w:r w:rsidR="00CE0D3D" w:rsidRPr="008760F7">
              <w:rPr>
                <w:b/>
                <w:bCs/>
                <w:highlight w:val="green"/>
              </w:rPr>
              <w:t>Kokima</w:t>
            </w:r>
            <w:proofErr w:type="spellEnd"/>
            <w:r>
              <w:rPr>
                <w:b/>
                <w:bCs/>
              </w:rPr>
              <w:t>_____________________</w:t>
            </w:r>
          </w:p>
          <w:p w14:paraId="243B6B44" w14:textId="1E9AB09F" w:rsidR="003C15A5" w:rsidRPr="0083577A" w:rsidRDefault="003C15A5" w:rsidP="000A2993">
            <w:pPr>
              <w:pStyle w:val="WHO-BodytextNormal"/>
              <w:tabs>
                <w:tab w:val="clear" w:pos="284"/>
                <w:tab w:val="left" w:pos="426"/>
              </w:tabs>
              <w:rPr>
                <w:b/>
                <w:bCs/>
              </w:rPr>
            </w:pPr>
            <w:r w:rsidRPr="006F66E4">
              <w:rPr>
                <w:b/>
                <w:bCs/>
              </w:rPr>
              <w:t xml:space="preserve">A4. </w:t>
            </w:r>
            <w:r w:rsidRPr="006F66E4">
              <w:rPr>
                <w:b/>
                <w:bCs/>
              </w:rPr>
              <w:tab/>
              <w:t xml:space="preserve">State </w:t>
            </w:r>
            <w:r>
              <w:rPr>
                <w:b/>
                <w:bCs/>
              </w:rPr>
              <w:tab/>
            </w:r>
            <w:r>
              <w:rPr>
                <w:b/>
                <w:bCs/>
              </w:rPr>
              <w:tab/>
              <w:t>_____________</w:t>
            </w:r>
            <w:proofErr w:type="spellStart"/>
            <w:r w:rsidR="00CE0D3D" w:rsidRPr="008760F7">
              <w:rPr>
                <w:b/>
                <w:bCs/>
                <w:highlight w:val="green"/>
              </w:rPr>
              <w:t>Pukule</w:t>
            </w:r>
            <w:proofErr w:type="spellEnd"/>
            <w:r w:rsidR="00CE0D3D">
              <w:rPr>
                <w:b/>
                <w:bCs/>
              </w:rPr>
              <w:t xml:space="preserve"> </w:t>
            </w:r>
            <w:r>
              <w:rPr>
                <w:b/>
                <w:bCs/>
              </w:rPr>
              <w:t>__________________</w:t>
            </w:r>
          </w:p>
        </w:tc>
        <w:tc>
          <w:tcPr>
            <w:tcW w:w="7650" w:type="dxa"/>
            <w:tcMar>
              <w:left w:w="0" w:type="dxa"/>
              <w:right w:w="0" w:type="dxa"/>
            </w:tcMar>
          </w:tcPr>
          <w:p w14:paraId="168EDBE8" w14:textId="0F385270" w:rsidR="003C15A5" w:rsidRPr="006F66E4" w:rsidRDefault="003C15A5" w:rsidP="000A2993">
            <w:pPr>
              <w:pStyle w:val="WHO-BodytextNormal"/>
              <w:tabs>
                <w:tab w:val="clear" w:pos="284"/>
                <w:tab w:val="left" w:pos="426"/>
              </w:tabs>
              <w:rPr>
                <w:b/>
                <w:bCs/>
              </w:rPr>
            </w:pPr>
            <w:r w:rsidRPr="006F66E4">
              <w:rPr>
                <w:b/>
                <w:bCs/>
              </w:rPr>
              <w:lastRenderedPageBreak/>
              <w:t xml:space="preserve">A5. </w:t>
            </w:r>
            <w:r w:rsidRPr="006F66E4">
              <w:rPr>
                <w:b/>
                <w:bCs/>
              </w:rPr>
              <w:tab/>
              <w:t xml:space="preserve">GPS coordinates </w:t>
            </w:r>
            <w:r>
              <w:rPr>
                <w:b/>
                <w:bCs/>
              </w:rPr>
              <w:tab/>
            </w:r>
            <w:r>
              <w:rPr>
                <w:b/>
                <w:bCs/>
              </w:rPr>
              <w:tab/>
              <w:t>_______</w:t>
            </w:r>
            <w:r w:rsidR="00CE0D3D" w:rsidRPr="008760F7">
              <w:rPr>
                <w:b/>
                <w:bCs/>
                <w:highlight w:val="green"/>
              </w:rPr>
              <w:t>23.8962° S, 29.4486° E</w:t>
            </w:r>
            <w:r>
              <w:rPr>
                <w:b/>
                <w:bCs/>
              </w:rPr>
              <w:t>_________</w:t>
            </w:r>
            <w:r w:rsidR="00CE0D3D">
              <w:rPr>
                <w:b/>
                <w:bCs/>
              </w:rPr>
              <w:t>__</w:t>
            </w:r>
            <w:r>
              <w:rPr>
                <w:b/>
                <w:bCs/>
              </w:rPr>
              <w:t>_</w:t>
            </w:r>
          </w:p>
          <w:p w14:paraId="019722B6" w14:textId="6B3DD01E" w:rsidR="003C15A5" w:rsidRDefault="003C15A5" w:rsidP="000A2993">
            <w:pPr>
              <w:pStyle w:val="WHO-BodytextNormal"/>
              <w:tabs>
                <w:tab w:val="clear" w:pos="284"/>
                <w:tab w:val="left" w:pos="426"/>
              </w:tabs>
              <w:rPr>
                <w:b/>
                <w:bCs/>
              </w:rPr>
            </w:pPr>
            <w:r w:rsidRPr="006F66E4">
              <w:rPr>
                <w:b/>
                <w:bCs/>
              </w:rPr>
              <w:t xml:space="preserve">A6. </w:t>
            </w:r>
            <w:r w:rsidRPr="006F66E4">
              <w:rPr>
                <w:b/>
                <w:bCs/>
              </w:rPr>
              <w:tab/>
            </w:r>
            <w:r>
              <w:rPr>
                <w:b/>
                <w:bCs/>
              </w:rPr>
              <w:t>Householder name</w:t>
            </w:r>
            <w:r>
              <w:rPr>
                <w:b/>
                <w:bCs/>
              </w:rPr>
              <w:tab/>
              <w:t>__</w:t>
            </w:r>
            <w:r w:rsidR="008760F7" w:rsidRPr="008760F7">
              <w:rPr>
                <w:b/>
                <w:bCs/>
                <w:highlight w:val="green"/>
              </w:rPr>
              <w:t xml:space="preserve">None, it is a </w:t>
            </w:r>
            <w:r w:rsidR="008760F7">
              <w:rPr>
                <w:b/>
                <w:bCs/>
                <w:highlight w:val="green"/>
              </w:rPr>
              <w:t>c</w:t>
            </w:r>
            <w:r w:rsidR="00CE0D3D" w:rsidRPr="008760F7">
              <w:rPr>
                <w:b/>
                <w:bCs/>
                <w:highlight w:val="green"/>
              </w:rPr>
              <w:t>ommunal toilet in a slum</w:t>
            </w:r>
            <w:r>
              <w:rPr>
                <w:b/>
                <w:bCs/>
              </w:rPr>
              <w:t>_______</w:t>
            </w:r>
          </w:p>
          <w:p w14:paraId="1E1B41EA" w14:textId="73AB0F29" w:rsidR="003C15A5" w:rsidRDefault="003C15A5" w:rsidP="000A2993">
            <w:pPr>
              <w:pStyle w:val="WHO-BodytextNormal"/>
              <w:tabs>
                <w:tab w:val="clear" w:pos="284"/>
                <w:tab w:val="left" w:pos="426"/>
              </w:tabs>
              <w:rPr>
                <w:b/>
                <w:bCs/>
              </w:rPr>
            </w:pPr>
            <w:r w:rsidRPr="007244AB">
              <w:rPr>
                <w:b/>
                <w:bCs/>
              </w:rPr>
              <w:lastRenderedPageBreak/>
              <w:t>A7.</w:t>
            </w:r>
            <w:r w:rsidRPr="007244AB">
              <w:rPr>
                <w:b/>
                <w:bCs/>
              </w:rPr>
              <w:tab/>
              <w:t xml:space="preserve">Contact no. </w:t>
            </w:r>
            <w:r>
              <w:rPr>
                <w:b/>
                <w:bCs/>
              </w:rPr>
              <w:tab/>
            </w:r>
            <w:r>
              <w:rPr>
                <w:b/>
                <w:bCs/>
              </w:rPr>
              <w:tab/>
              <w:t>_________</w:t>
            </w:r>
            <w:r w:rsidR="00AA42B1" w:rsidRPr="008760F7">
              <w:rPr>
                <w:b/>
                <w:bCs/>
                <w:highlight w:val="green"/>
              </w:rPr>
              <w:t>123456789</w:t>
            </w:r>
            <w:r>
              <w:rPr>
                <w:b/>
                <w:bCs/>
              </w:rPr>
              <w:t>_______________</w:t>
            </w:r>
          </w:p>
          <w:p w14:paraId="16BC5E6A" w14:textId="227D50F9" w:rsidR="003C15A5" w:rsidRDefault="003C15A5" w:rsidP="000A2993">
            <w:pPr>
              <w:pStyle w:val="WHO-BodytextNormal"/>
              <w:tabs>
                <w:tab w:val="clear" w:pos="284"/>
                <w:tab w:val="left" w:pos="426"/>
              </w:tabs>
            </w:pPr>
            <w:r w:rsidRPr="00614BC8">
              <w:rPr>
                <w:b/>
                <w:bCs/>
              </w:rPr>
              <w:t>A8.  Inspector name/ID</w:t>
            </w:r>
            <w:r>
              <w:t xml:space="preserve"> </w:t>
            </w:r>
            <w:r>
              <w:tab/>
              <w:t>_________</w:t>
            </w:r>
            <w:r w:rsidR="00AA42B1" w:rsidRPr="008760F7">
              <w:rPr>
                <w:b/>
                <w:bCs/>
                <w:highlight w:val="green"/>
              </w:rPr>
              <w:t>Jane Dole</w:t>
            </w:r>
            <w:r>
              <w:t>_______________</w:t>
            </w:r>
          </w:p>
        </w:tc>
      </w:tr>
    </w:tbl>
    <w:p w14:paraId="43ABE9DD" w14:textId="77777777" w:rsidR="003C15A5" w:rsidRPr="00722FBD" w:rsidRDefault="003C15A5" w:rsidP="003C15A5">
      <w:pPr>
        <w:pStyle w:val="WHO-Heading2"/>
        <w:spacing w:before="120"/>
      </w:pPr>
      <w:r w:rsidRPr="00722FBD">
        <w:lastRenderedPageBreak/>
        <w:t>B. Setting</w:t>
      </w:r>
    </w:p>
    <w:p w14:paraId="3537A8E4" w14:textId="77777777" w:rsidR="003C15A5" w:rsidRPr="0083577A" w:rsidRDefault="003C15A5" w:rsidP="003C15A5">
      <w:pPr>
        <w:pStyle w:val="WHO-BodytextNormal"/>
      </w:pPr>
      <w:r w:rsidRPr="0083577A">
        <w:t>The following factors describe the potential for risks or challenges to be present in the local area surrounding the toilet. Select the appropriate level for each setting factor based on the descriptions provided.</w:t>
      </w:r>
    </w:p>
    <w:tbl>
      <w:tblPr>
        <w:tblStyle w:val="TableGrid"/>
        <w:tblW w:w="0" w:type="auto"/>
        <w:tblLayout w:type="fixed"/>
        <w:tblLook w:val="04A0" w:firstRow="1" w:lastRow="0" w:firstColumn="1" w:lastColumn="0" w:noHBand="0" w:noVBand="1"/>
      </w:tblPr>
      <w:tblGrid>
        <w:gridCol w:w="11965"/>
        <w:gridCol w:w="818"/>
        <w:gridCol w:w="818"/>
        <w:gridCol w:w="819"/>
      </w:tblGrid>
      <w:tr w:rsidR="003C15A5" w:rsidRPr="00291A72" w14:paraId="4BB2F3F1" w14:textId="77777777" w:rsidTr="000A2993">
        <w:trPr>
          <w:tblHeader/>
        </w:trPr>
        <w:tc>
          <w:tcPr>
            <w:tcW w:w="11965" w:type="dxa"/>
            <w:shd w:val="clear" w:color="auto" w:fill="007E5A"/>
          </w:tcPr>
          <w:p w14:paraId="3356F1FE" w14:textId="77777777" w:rsidR="003C15A5" w:rsidRPr="00291A72" w:rsidRDefault="003C15A5" w:rsidP="000A2993">
            <w:pPr>
              <w:pStyle w:val="WHO-Title"/>
              <w:rPr>
                <w:sz w:val="22"/>
                <w:szCs w:val="32"/>
              </w:rPr>
            </w:pPr>
            <w:r w:rsidRPr="00291A72">
              <w:rPr>
                <w:sz w:val="22"/>
                <w:szCs w:val="32"/>
              </w:rPr>
              <w:t>Risk</w:t>
            </w:r>
          </w:p>
        </w:tc>
        <w:tc>
          <w:tcPr>
            <w:tcW w:w="818" w:type="dxa"/>
            <w:shd w:val="clear" w:color="auto" w:fill="007E5A"/>
          </w:tcPr>
          <w:p w14:paraId="298E7BD6" w14:textId="77777777" w:rsidR="003C15A5" w:rsidRPr="00291A72" w:rsidRDefault="003C15A5" w:rsidP="000A2993">
            <w:pPr>
              <w:pStyle w:val="WHO-Title"/>
              <w:rPr>
                <w:sz w:val="22"/>
                <w:szCs w:val="32"/>
              </w:rPr>
            </w:pPr>
            <w:r w:rsidRPr="00291A72">
              <w:rPr>
                <w:sz w:val="22"/>
                <w:szCs w:val="32"/>
              </w:rPr>
              <w:t>Low</w:t>
            </w:r>
          </w:p>
        </w:tc>
        <w:tc>
          <w:tcPr>
            <w:tcW w:w="818" w:type="dxa"/>
            <w:shd w:val="clear" w:color="auto" w:fill="007E5A"/>
          </w:tcPr>
          <w:p w14:paraId="5A317D0F" w14:textId="77777777" w:rsidR="003C15A5" w:rsidRPr="00291A72" w:rsidRDefault="003C15A5" w:rsidP="000A2993">
            <w:pPr>
              <w:pStyle w:val="WHO-Title"/>
              <w:rPr>
                <w:sz w:val="22"/>
                <w:szCs w:val="32"/>
              </w:rPr>
            </w:pPr>
            <w:r w:rsidRPr="00291A72">
              <w:rPr>
                <w:sz w:val="22"/>
                <w:szCs w:val="32"/>
              </w:rPr>
              <w:t>Med.</w:t>
            </w:r>
          </w:p>
        </w:tc>
        <w:tc>
          <w:tcPr>
            <w:tcW w:w="819" w:type="dxa"/>
            <w:shd w:val="clear" w:color="auto" w:fill="007E5A"/>
          </w:tcPr>
          <w:p w14:paraId="37978AC2" w14:textId="77777777" w:rsidR="003C15A5" w:rsidRPr="00291A72" w:rsidRDefault="003C15A5" w:rsidP="000A2993">
            <w:pPr>
              <w:pStyle w:val="WHO-Title"/>
              <w:rPr>
                <w:sz w:val="22"/>
                <w:szCs w:val="32"/>
              </w:rPr>
            </w:pPr>
            <w:r w:rsidRPr="00291A72">
              <w:rPr>
                <w:sz w:val="22"/>
                <w:szCs w:val="32"/>
              </w:rPr>
              <w:t>High</w:t>
            </w:r>
          </w:p>
        </w:tc>
      </w:tr>
      <w:tr w:rsidR="003C15A5" w14:paraId="67282487" w14:textId="77777777" w:rsidTr="000A2993">
        <w:tc>
          <w:tcPr>
            <w:tcW w:w="11965" w:type="dxa"/>
          </w:tcPr>
          <w:p w14:paraId="2B45389F" w14:textId="77777777" w:rsidR="003C15A5" w:rsidRPr="008760F7" w:rsidRDefault="003C15A5" w:rsidP="000A2993">
            <w:pPr>
              <w:pStyle w:val="WHO-Heading3"/>
              <w:rPr>
                <w:sz w:val="20"/>
              </w:rPr>
            </w:pPr>
            <w:r w:rsidRPr="008760F7">
              <w:rPr>
                <w:sz w:val="20"/>
              </w:rPr>
              <w:t xml:space="preserve">B1. Population density </w:t>
            </w:r>
            <w:r w:rsidRPr="008760F7">
              <w:rPr>
                <w:b w:val="0"/>
                <w:bCs w:val="0"/>
                <w:sz w:val="20"/>
              </w:rPr>
              <w:t xml:space="preserve">– Density of people living in the immediate </w:t>
            </w:r>
            <w:proofErr w:type="gramStart"/>
            <w:r w:rsidRPr="008760F7">
              <w:rPr>
                <w:b w:val="0"/>
                <w:bCs w:val="0"/>
                <w:sz w:val="20"/>
              </w:rPr>
              <w:t>area</w:t>
            </w:r>
            <w:proofErr w:type="gramEnd"/>
          </w:p>
          <w:p w14:paraId="1999FDF6" w14:textId="77777777" w:rsidR="003C15A5" w:rsidRPr="008760F7" w:rsidRDefault="003C15A5" w:rsidP="003C15A5">
            <w:pPr>
              <w:pStyle w:val="WHO-Singlechoice"/>
              <w:numPr>
                <w:ilvl w:val="0"/>
                <w:numId w:val="8"/>
              </w:numPr>
              <w:ind w:left="330" w:hanging="270"/>
            </w:pPr>
            <w:r w:rsidRPr="008760F7">
              <w:rPr>
                <w:b/>
                <w:bCs/>
              </w:rPr>
              <w:t xml:space="preserve">Low </w:t>
            </w:r>
            <w:r w:rsidRPr="008760F7">
              <w:t>– Rural or low-density settlement with significant open space between houses – sufficient space for a properly functioning pits or septic system with soak pit or leach field</w:t>
            </w:r>
          </w:p>
          <w:p w14:paraId="43B083CF" w14:textId="77777777" w:rsidR="003C15A5" w:rsidRPr="008760F7" w:rsidRDefault="003C15A5" w:rsidP="003C15A5">
            <w:pPr>
              <w:pStyle w:val="WHO-Singlechoice"/>
              <w:numPr>
                <w:ilvl w:val="0"/>
                <w:numId w:val="8"/>
              </w:numPr>
              <w:ind w:left="330" w:hanging="270"/>
            </w:pPr>
            <w:r w:rsidRPr="008760F7">
              <w:rPr>
                <w:b/>
                <w:bCs/>
              </w:rPr>
              <w:t>Medium</w:t>
            </w:r>
            <w:r w:rsidRPr="008760F7">
              <w:t xml:space="preserve"> –neighborhood, small </w:t>
            </w:r>
            <w:proofErr w:type="gramStart"/>
            <w:r w:rsidRPr="008760F7">
              <w:t>town</w:t>
            </w:r>
            <w:proofErr w:type="gramEnd"/>
            <w:r w:rsidRPr="008760F7">
              <w:t xml:space="preserve"> or village center - dwellings are spaced far enough apart to accommodate pits or septic tanks but many are too close together for proper soak pit or leach field or space to dig additional pits to bury </w:t>
            </w:r>
            <w:proofErr w:type="spellStart"/>
            <w:r w:rsidRPr="008760F7">
              <w:t>faecal</w:t>
            </w:r>
            <w:proofErr w:type="spellEnd"/>
            <w:r w:rsidRPr="008760F7">
              <w:t xml:space="preserve"> sludge.</w:t>
            </w:r>
          </w:p>
          <w:p w14:paraId="65BD73F0" w14:textId="77777777" w:rsidR="003C15A5" w:rsidRPr="008760F7" w:rsidRDefault="003C15A5" w:rsidP="003C15A5">
            <w:pPr>
              <w:pStyle w:val="WHO-Singlechoice"/>
              <w:numPr>
                <w:ilvl w:val="0"/>
                <w:numId w:val="8"/>
              </w:numPr>
              <w:ind w:left="330" w:hanging="270"/>
            </w:pPr>
            <w:r w:rsidRPr="008760F7">
              <w:rPr>
                <w:b/>
                <w:bCs/>
              </w:rPr>
              <w:t xml:space="preserve">High </w:t>
            </w:r>
            <w:r w:rsidRPr="008760F7">
              <w:t xml:space="preserve">– urban areas with multistory buildings and houses with minimal open land between them – not enough land area for a properly functioning septic system and soak away and no space to dig additional pits to bury </w:t>
            </w:r>
            <w:proofErr w:type="spellStart"/>
            <w:r w:rsidRPr="008760F7">
              <w:t>faecal</w:t>
            </w:r>
            <w:proofErr w:type="spellEnd"/>
            <w:r w:rsidRPr="008760F7">
              <w:t xml:space="preserve"> sludge</w:t>
            </w:r>
          </w:p>
        </w:tc>
        <w:tc>
          <w:tcPr>
            <w:tcW w:w="818" w:type="dxa"/>
          </w:tcPr>
          <w:p w14:paraId="3015B2ED" w14:textId="77777777" w:rsidR="003C15A5" w:rsidRDefault="003C15A5" w:rsidP="00196F34">
            <w:pPr>
              <w:pStyle w:val="WHO-BodytextNormal"/>
              <w:tabs>
                <w:tab w:val="clear" w:pos="142"/>
                <w:tab w:val="left" w:pos="360"/>
              </w:tabs>
              <w:ind w:left="470"/>
              <w:jc w:val="both"/>
            </w:pPr>
          </w:p>
        </w:tc>
        <w:tc>
          <w:tcPr>
            <w:tcW w:w="818" w:type="dxa"/>
          </w:tcPr>
          <w:p w14:paraId="4B7E07C9" w14:textId="77777777" w:rsidR="003C15A5" w:rsidRPr="008760F7" w:rsidRDefault="003C15A5" w:rsidP="00196F34">
            <w:pPr>
              <w:pStyle w:val="WHO-BodytextNormal"/>
              <w:numPr>
                <w:ilvl w:val="0"/>
                <w:numId w:val="7"/>
              </w:numPr>
              <w:tabs>
                <w:tab w:val="clear" w:pos="142"/>
                <w:tab w:val="left" w:pos="360"/>
              </w:tabs>
              <w:ind w:left="470" w:hanging="357"/>
              <w:jc w:val="center"/>
              <w:rPr>
                <w:highlight w:val="green"/>
              </w:rPr>
            </w:pPr>
          </w:p>
        </w:tc>
        <w:tc>
          <w:tcPr>
            <w:tcW w:w="819" w:type="dxa"/>
          </w:tcPr>
          <w:p w14:paraId="3CFD941E" w14:textId="77777777" w:rsidR="003C15A5" w:rsidRDefault="003C15A5" w:rsidP="00196F34">
            <w:pPr>
              <w:pStyle w:val="WHO-BodytextNormal"/>
              <w:tabs>
                <w:tab w:val="clear" w:pos="142"/>
                <w:tab w:val="left" w:pos="360"/>
              </w:tabs>
              <w:ind w:left="360"/>
              <w:jc w:val="both"/>
            </w:pPr>
          </w:p>
        </w:tc>
      </w:tr>
      <w:tr w:rsidR="003C15A5" w14:paraId="6CF6AA42" w14:textId="77777777" w:rsidTr="000A2993">
        <w:tc>
          <w:tcPr>
            <w:tcW w:w="11965" w:type="dxa"/>
          </w:tcPr>
          <w:p w14:paraId="0A0E42E3" w14:textId="77777777" w:rsidR="003C15A5" w:rsidRPr="008760F7" w:rsidRDefault="003C15A5" w:rsidP="000A2993">
            <w:pPr>
              <w:pStyle w:val="WHO-Heading3"/>
              <w:rPr>
                <w:b w:val="0"/>
                <w:bCs w:val="0"/>
                <w:sz w:val="20"/>
              </w:rPr>
            </w:pPr>
            <w:r w:rsidRPr="008760F7">
              <w:rPr>
                <w:sz w:val="20"/>
              </w:rPr>
              <w:t xml:space="preserve">B2. Difficulty accessing the toilet </w:t>
            </w:r>
            <w:r w:rsidRPr="008760F7">
              <w:rPr>
                <w:b w:val="0"/>
                <w:bCs w:val="0"/>
                <w:sz w:val="20"/>
              </w:rPr>
              <w:t xml:space="preserve">– How difficult is it for a service provider to access the toilet to remove sludge using a manual or motorized emptying </w:t>
            </w:r>
            <w:proofErr w:type="gramStart"/>
            <w:r w:rsidRPr="008760F7">
              <w:rPr>
                <w:b w:val="0"/>
                <w:bCs w:val="0"/>
                <w:sz w:val="20"/>
              </w:rPr>
              <w:t>method</w:t>
            </w:r>
            <w:proofErr w:type="gramEnd"/>
          </w:p>
          <w:p w14:paraId="6028AAE5" w14:textId="77777777" w:rsidR="003C15A5" w:rsidRPr="008760F7" w:rsidRDefault="003C15A5" w:rsidP="003C15A5">
            <w:pPr>
              <w:pStyle w:val="WHO-Singlechoice"/>
              <w:numPr>
                <w:ilvl w:val="0"/>
                <w:numId w:val="8"/>
              </w:numPr>
              <w:ind w:left="330" w:hanging="270"/>
            </w:pPr>
            <w:r w:rsidRPr="008760F7">
              <w:rPr>
                <w:b/>
                <w:bCs/>
              </w:rPr>
              <w:t xml:space="preserve">Low </w:t>
            </w:r>
            <w:r w:rsidRPr="008760F7">
              <w:t xml:space="preserve">– the pit / septic tank is easy to reach by truck or gulper device; access is available through a removable </w:t>
            </w:r>
            <w:proofErr w:type="gramStart"/>
            <w:r w:rsidRPr="008760F7">
              <w:t>cover</w:t>
            </w:r>
            <w:proofErr w:type="gramEnd"/>
            <w:r w:rsidRPr="008760F7">
              <w:t xml:space="preserve"> </w:t>
            </w:r>
          </w:p>
          <w:p w14:paraId="13310862" w14:textId="77777777" w:rsidR="003C15A5" w:rsidRPr="008760F7" w:rsidRDefault="003C15A5" w:rsidP="003C15A5">
            <w:pPr>
              <w:pStyle w:val="WHO-Singlechoice"/>
              <w:numPr>
                <w:ilvl w:val="0"/>
                <w:numId w:val="8"/>
              </w:numPr>
              <w:ind w:left="330" w:hanging="270"/>
            </w:pPr>
            <w:r w:rsidRPr="008760F7">
              <w:rPr>
                <w:b/>
                <w:bCs/>
              </w:rPr>
              <w:t xml:space="preserve">Medium </w:t>
            </w:r>
            <w:r w:rsidRPr="008760F7">
              <w:t xml:space="preserve">– the pit / septic tank can be reached but with some degree of difficulty due to the location or the design of the </w:t>
            </w:r>
            <w:proofErr w:type="gramStart"/>
            <w:r w:rsidRPr="008760F7">
              <w:t>tank</w:t>
            </w:r>
            <w:proofErr w:type="gramEnd"/>
          </w:p>
          <w:p w14:paraId="5B1B4E5F" w14:textId="77777777" w:rsidR="003C15A5" w:rsidRPr="008760F7" w:rsidRDefault="003C15A5" w:rsidP="003C15A5">
            <w:pPr>
              <w:pStyle w:val="WHO-Singlechoice"/>
              <w:numPr>
                <w:ilvl w:val="0"/>
                <w:numId w:val="8"/>
              </w:numPr>
              <w:ind w:left="330" w:hanging="270"/>
            </w:pPr>
            <w:r w:rsidRPr="008760F7">
              <w:rPr>
                <w:b/>
                <w:bCs/>
              </w:rPr>
              <w:t xml:space="preserve">High </w:t>
            </w:r>
            <w:r w:rsidRPr="008760F7">
              <w:t xml:space="preserve">– household is difficult to reach by truck due to high density or narrow streets; </w:t>
            </w:r>
            <w:proofErr w:type="gramStart"/>
            <w:r w:rsidRPr="008760F7">
              <w:t>or,</w:t>
            </w:r>
            <w:proofErr w:type="gramEnd"/>
            <w:r w:rsidRPr="008760F7">
              <w:t xml:space="preserve"> the pit / septic tank itself is </w:t>
            </w:r>
            <w:r w:rsidRPr="008760F7">
              <w:rPr>
                <w:b/>
                <w:bCs/>
              </w:rPr>
              <w:t xml:space="preserve">difficult to </w:t>
            </w:r>
            <w:r w:rsidRPr="008760F7">
              <w:t>access due to its location on the property or lack of a removable cover</w:t>
            </w:r>
          </w:p>
        </w:tc>
        <w:tc>
          <w:tcPr>
            <w:tcW w:w="818" w:type="dxa"/>
          </w:tcPr>
          <w:p w14:paraId="419A8A3F" w14:textId="77777777" w:rsidR="003C15A5" w:rsidRPr="008760F7" w:rsidRDefault="003C15A5" w:rsidP="003C15A5">
            <w:pPr>
              <w:pStyle w:val="WHO-BodytextNormal"/>
              <w:numPr>
                <w:ilvl w:val="0"/>
                <w:numId w:val="9"/>
              </w:numPr>
              <w:ind w:left="470" w:hanging="357"/>
              <w:rPr>
                <w:highlight w:val="green"/>
              </w:rPr>
            </w:pPr>
          </w:p>
        </w:tc>
        <w:tc>
          <w:tcPr>
            <w:tcW w:w="818" w:type="dxa"/>
          </w:tcPr>
          <w:p w14:paraId="60B676C4" w14:textId="77777777" w:rsidR="003C15A5" w:rsidRPr="008760F7" w:rsidRDefault="003C15A5" w:rsidP="00196F34">
            <w:pPr>
              <w:pStyle w:val="WHO-BodytextNormal"/>
              <w:ind w:left="470"/>
              <w:rPr>
                <w:highlight w:val="green"/>
              </w:rPr>
            </w:pPr>
          </w:p>
        </w:tc>
        <w:tc>
          <w:tcPr>
            <w:tcW w:w="819" w:type="dxa"/>
          </w:tcPr>
          <w:p w14:paraId="52F71BE9" w14:textId="77777777" w:rsidR="003C15A5" w:rsidRDefault="003C15A5" w:rsidP="00196F34">
            <w:pPr>
              <w:pStyle w:val="WHO-BodytextNormal"/>
              <w:ind w:left="720"/>
            </w:pPr>
          </w:p>
        </w:tc>
      </w:tr>
      <w:tr w:rsidR="003C15A5" w14:paraId="30248842" w14:textId="77777777" w:rsidTr="000A2993">
        <w:tc>
          <w:tcPr>
            <w:tcW w:w="11965" w:type="dxa"/>
          </w:tcPr>
          <w:p w14:paraId="4DEEA667" w14:textId="77777777" w:rsidR="003C15A5" w:rsidRPr="0032221D" w:rsidRDefault="003C15A5" w:rsidP="000A2993">
            <w:pPr>
              <w:pStyle w:val="WHO-Heading3"/>
              <w:rPr>
                <w:b w:val="0"/>
                <w:bCs w:val="0"/>
                <w:sz w:val="20"/>
              </w:rPr>
            </w:pPr>
            <w:r w:rsidRPr="0032221D">
              <w:rPr>
                <w:sz w:val="20"/>
              </w:rPr>
              <w:t xml:space="preserve">B3. Reliance on groundwater used for drinking </w:t>
            </w:r>
            <w:r w:rsidRPr="0032221D">
              <w:rPr>
                <w:b w:val="0"/>
                <w:bCs w:val="0"/>
                <w:sz w:val="20"/>
              </w:rPr>
              <w:t xml:space="preserve">– the potential for local groundwater sources to be contaminated by inadequate sanitation and fecal sludge management </w:t>
            </w:r>
            <w:proofErr w:type="gramStart"/>
            <w:r w:rsidRPr="0032221D">
              <w:rPr>
                <w:b w:val="0"/>
                <w:bCs w:val="0"/>
                <w:sz w:val="20"/>
              </w:rPr>
              <w:t>practices</w:t>
            </w:r>
            <w:proofErr w:type="gramEnd"/>
          </w:p>
          <w:p w14:paraId="5772A425" w14:textId="77777777" w:rsidR="003C15A5" w:rsidRPr="0032221D" w:rsidRDefault="003C15A5" w:rsidP="003C15A5">
            <w:pPr>
              <w:pStyle w:val="WHO-Singlechoice"/>
              <w:numPr>
                <w:ilvl w:val="0"/>
                <w:numId w:val="8"/>
              </w:numPr>
              <w:ind w:left="330" w:hanging="270"/>
            </w:pPr>
            <w:r w:rsidRPr="0032221D">
              <w:rPr>
                <w:b/>
                <w:bCs/>
              </w:rPr>
              <w:t>Low</w:t>
            </w:r>
            <w:r w:rsidRPr="0032221D">
              <w:t xml:space="preserve"> – households in this area do not use groundwater for </w:t>
            </w:r>
            <w:proofErr w:type="gramStart"/>
            <w:r w:rsidRPr="0032221D">
              <w:t>drinking</w:t>
            </w:r>
            <w:proofErr w:type="gramEnd"/>
          </w:p>
          <w:p w14:paraId="640FFA67" w14:textId="77777777" w:rsidR="003C15A5" w:rsidRPr="0032221D" w:rsidRDefault="003C15A5" w:rsidP="003C15A5">
            <w:pPr>
              <w:pStyle w:val="WHO-Singlechoice"/>
              <w:numPr>
                <w:ilvl w:val="0"/>
                <w:numId w:val="8"/>
              </w:numPr>
              <w:ind w:left="330" w:hanging="270"/>
            </w:pPr>
            <w:r w:rsidRPr="0032221D">
              <w:rPr>
                <w:b/>
                <w:bCs/>
              </w:rPr>
              <w:t xml:space="preserve">Medium </w:t>
            </w:r>
            <w:r w:rsidRPr="0032221D">
              <w:t xml:space="preserve">– groundwater is used in the </w:t>
            </w:r>
            <w:proofErr w:type="gramStart"/>
            <w:r w:rsidRPr="0032221D">
              <w:t>area</w:t>
            </w:r>
            <w:proofErr w:type="gramEnd"/>
            <w:r w:rsidRPr="0032221D">
              <w:t xml:space="preserve"> but the sources used for drinking and bathing are located far away and are well-protected</w:t>
            </w:r>
          </w:p>
          <w:p w14:paraId="54062EE3" w14:textId="77777777" w:rsidR="003C15A5" w:rsidRPr="0032221D" w:rsidRDefault="003C15A5" w:rsidP="003C15A5">
            <w:pPr>
              <w:pStyle w:val="WHO-Singlechoice"/>
              <w:numPr>
                <w:ilvl w:val="0"/>
                <w:numId w:val="8"/>
              </w:numPr>
              <w:ind w:left="330" w:hanging="270"/>
            </w:pPr>
            <w:r w:rsidRPr="0032221D">
              <w:rPr>
                <w:b/>
                <w:bCs/>
              </w:rPr>
              <w:t>High</w:t>
            </w:r>
            <w:r w:rsidRPr="0032221D">
              <w:t xml:space="preserve"> – households in this area use shallow groundwater (dug wells, tube wells, springs)</w:t>
            </w:r>
          </w:p>
        </w:tc>
        <w:tc>
          <w:tcPr>
            <w:tcW w:w="818" w:type="dxa"/>
          </w:tcPr>
          <w:p w14:paraId="0C41A2C5" w14:textId="77777777" w:rsidR="003C15A5" w:rsidRDefault="003C15A5" w:rsidP="00196F34">
            <w:pPr>
              <w:pStyle w:val="WHO-BodytextNormal"/>
              <w:ind w:left="470"/>
            </w:pPr>
          </w:p>
        </w:tc>
        <w:tc>
          <w:tcPr>
            <w:tcW w:w="818" w:type="dxa"/>
          </w:tcPr>
          <w:p w14:paraId="4D0E0D0C" w14:textId="77777777" w:rsidR="003C15A5" w:rsidRPr="008760F7" w:rsidRDefault="003C15A5" w:rsidP="00196F34">
            <w:pPr>
              <w:pStyle w:val="WHO-BodytextNormal"/>
              <w:ind w:left="470"/>
              <w:rPr>
                <w:highlight w:val="green"/>
              </w:rPr>
            </w:pPr>
          </w:p>
        </w:tc>
        <w:tc>
          <w:tcPr>
            <w:tcW w:w="819" w:type="dxa"/>
          </w:tcPr>
          <w:p w14:paraId="2F176904" w14:textId="77777777" w:rsidR="003C15A5" w:rsidRPr="008760F7" w:rsidRDefault="003C15A5" w:rsidP="003C15A5">
            <w:pPr>
              <w:pStyle w:val="WHO-BodytextNormal"/>
              <w:numPr>
                <w:ilvl w:val="0"/>
                <w:numId w:val="9"/>
              </w:numPr>
              <w:rPr>
                <w:highlight w:val="green"/>
              </w:rPr>
            </w:pPr>
          </w:p>
        </w:tc>
      </w:tr>
      <w:tr w:rsidR="003C15A5" w14:paraId="3EF8BADB" w14:textId="77777777" w:rsidTr="000A2993">
        <w:tc>
          <w:tcPr>
            <w:tcW w:w="11965" w:type="dxa"/>
          </w:tcPr>
          <w:p w14:paraId="048C2299" w14:textId="77777777" w:rsidR="003C15A5" w:rsidRPr="008760F7" w:rsidRDefault="003C15A5" w:rsidP="000A2993">
            <w:pPr>
              <w:pStyle w:val="WHO-Heading3"/>
              <w:rPr>
                <w:b w:val="0"/>
                <w:bCs w:val="0"/>
                <w:sz w:val="20"/>
              </w:rPr>
            </w:pPr>
            <w:r w:rsidRPr="008760F7">
              <w:rPr>
                <w:sz w:val="20"/>
              </w:rPr>
              <w:t xml:space="preserve">B4. Water scarcity </w:t>
            </w:r>
            <w:r w:rsidRPr="008760F7">
              <w:rPr>
                <w:b w:val="0"/>
                <w:bCs w:val="0"/>
                <w:sz w:val="20"/>
              </w:rPr>
              <w:t xml:space="preserve">– Insufficient water supply for sanitation purposes (such as toilet flushing and cleaning, anal cleansing, hand hygiene, etc.) during all or part of the </w:t>
            </w:r>
            <w:proofErr w:type="gramStart"/>
            <w:r w:rsidRPr="008760F7">
              <w:rPr>
                <w:b w:val="0"/>
                <w:bCs w:val="0"/>
                <w:sz w:val="20"/>
              </w:rPr>
              <w:t>year</w:t>
            </w:r>
            <w:proofErr w:type="gramEnd"/>
          </w:p>
          <w:p w14:paraId="0F17FA29" w14:textId="77777777" w:rsidR="003C15A5" w:rsidRPr="008760F7" w:rsidRDefault="003C15A5" w:rsidP="003C15A5">
            <w:pPr>
              <w:pStyle w:val="WHO-Singlechoice"/>
              <w:numPr>
                <w:ilvl w:val="0"/>
                <w:numId w:val="8"/>
              </w:numPr>
              <w:ind w:left="330" w:hanging="270"/>
            </w:pPr>
            <w:r w:rsidRPr="008760F7">
              <w:rPr>
                <w:b/>
                <w:bCs/>
              </w:rPr>
              <w:t xml:space="preserve">Low </w:t>
            </w:r>
            <w:r w:rsidRPr="008760F7">
              <w:t xml:space="preserve">– Most households have sufficient water year-round for toilet flushing and cleaning, anal cleansing and hand hygiene, or do not require water for sanitation </w:t>
            </w:r>
            <w:proofErr w:type="gramStart"/>
            <w:r w:rsidRPr="008760F7">
              <w:t>purposes</w:t>
            </w:r>
            <w:proofErr w:type="gramEnd"/>
            <w:r w:rsidRPr="008760F7">
              <w:t xml:space="preserve"> </w:t>
            </w:r>
          </w:p>
          <w:p w14:paraId="25E4C1AD" w14:textId="77777777" w:rsidR="003C15A5" w:rsidRPr="008760F7" w:rsidRDefault="003C15A5" w:rsidP="003C15A5">
            <w:pPr>
              <w:pStyle w:val="WHO-Singlechoice"/>
              <w:numPr>
                <w:ilvl w:val="0"/>
                <w:numId w:val="8"/>
              </w:numPr>
              <w:ind w:left="330" w:hanging="270"/>
            </w:pPr>
            <w:r w:rsidRPr="008760F7">
              <w:rPr>
                <w:b/>
                <w:bCs/>
              </w:rPr>
              <w:t xml:space="preserve">Medium </w:t>
            </w:r>
            <w:r w:rsidRPr="008760F7">
              <w:t xml:space="preserve">– Water is scarce during the dry season or due to frequent </w:t>
            </w:r>
            <w:proofErr w:type="gramStart"/>
            <w:r w:rsidRPr="008760F7">
              <w:t>outages</w:t>
            </w:r>
            <w:proofErr w:type="gramEnd"/>
          </w:p>
          <w:p w14:paraId="53E6C7F6" w14:textId="77777777" w:rsidR="003C15A5" w:rsidRPr="008760F7" w:rsidRDefault="003C15A5" w:rsidP="003C15A5">
            <w:pPr>
              <w:pStyle w:val="WHO-Singlechoice"/>
              <w:numPr>
                <w:ilvl w:val="0"/>
                <w:numId w:val="8"/>
              </w:numPr>
              <w:ind w:left="330" w:hanging="270"/>
            </w:pPr>
            <w:r w:rsidRPr="008760F7">
              <w:rPr>
                <w:b/>
                <w:bCs/>
              </w:rPr>
              <w:t>High</w:t>
            </w:r>
            <w:r w:rsidRPr="008760F7">
              <w:t xml:space="preserve"> – Water is scarce most of the year and households do not have enough for flushing or cleansing</w:t>
            </w:r>
          </w:p>
        </w:tc>
        <w:tc>
          <w:tcPr>
            <w:tcW w:w="818" w:type="dxa"/>
          </w:tcPr>
          <w:p w14:paraId="57921875" w14:textId="77777777" w:rsidR="003C15A5" w:rsidRPr="008760F7" w:rsidRDefault="003C15A5" w:rsidP="00196F34">
            <w:pPr>
              <w:pStyle w:val="WHO-BodytextNormal"/>
              <w:ind w:left="470"/>
              <w:rPr>
                <w:highlight w:val="green"/>
              </w:rPr>
            </w:pPr>
          </w:p>
        </w:tc>
        <w:tc>
          <w:tcPr>
            <w:tcW w:w="818" w:type="dxa"/>
          </w:tcPr>
          <w:p w14:paraId="1AC13685" w14:textId="77777777" w:rsidR="003C15A5" w:rsidRPr="008760F7" w:rsidRDefault="003C15A5" w:rsidP="003C15A5">
            <w:pPr>
              <w:pStyle w:val="WHO-BodytextNormal"/>
              <w:numPr>
                <w:ilvl w:val="0"/>
                <w:numId w:val="9"/>
              </w:numPr>
              <w:ind w:left="470" w:hanging="357"/>
              <w:rPr>
                <w:highlight w:val="green"/>
              </w:rPr>
            </w:pPr>
          </w:p>
        </w:tc>
        <w:tc>
          <w:tcPr>
            <w:tcW w:w="819" w:type="dxa"/>
          </w:tcPr>
          <w:p w14:paraId="01554305" w14:textId="77777777" w:rsidR="003C15A5" w:rsidRDefault="003C15A5" w:rsidP="00196F34">
            <w:pPr>
              <w:pStyle w:val="WHO-BodytextNormal"/>
              <w:ind w:left="720"/>
            </w:pPr>
          </w:p>
        </w:tc>
      </w:tr>
      <w:tr w:rsidR="003C15A5" w14:paraId="50EA32DF" w14:textId="77777777" w:rsidTr="000A2993">
        <w:tc>
          <w:tcPr>
            <w:tcW w:w="11965" w:type="dxa"/>
          </w:tcPr>
          <w:p w14:paraId="67254B8F" w14:textId="77777777" w:rsidR="003C15A5" w:rsidRPr="008760F7" w:rsidRDefault="003C15A5" w:rsidP="000A2993">
            <w:pPr>
              <w:pStyle w:val="WHO-Heading3"/>
              <w:rPr>
                <w:b w:val="0"/>
                <w:bCs w:val="0"/>
                <w:sz w:val="20"/>
              </w:rPr>
            </w:pPr>
            <w:r w:rsidRPr="008760F7">
              <w:rPr>
                <w:sz w:val="20"/>
              </w:rPr>
              <w:lastRenderedPageBreak/>
              <w:t xml:space="preserve">B5. Risk of flooding </w:t>
            </w:r>
            <w:r w:rsidRPr="008760F7">
              <w:rPr>
                <w:b w:val="0"/>
                <w:bCs w:val="0"/>
                <w:sz w:val="20"/>
              </w:rPr>
              <w:t xml:space="preserve">– Frequent and severe floods that could cause damage or washout (a breach or overflow due to flooding) to sanitation </w:t>
            </w:r>
            <w:proofErr w:type="gramStart"/>
            <w:r w:rsidRPr="008760F7">
              <w:rPr>
                <w:b w:val="0"/>
                <w:bCs w:val="0"/>
                <w:sz w:val="20"/>
              </w:rPr>
              <w:t>facilities</w:t>
            </w:r>
            <w:proofErr w:type="gramEnd"/>
          </w:p>
          <w:p w14:paraId="1CD096C0" w14:textId="77777777" w:rsidR="003C15A5" w:rsidRPr="008760F7" w:rsidRDefault="003C15A5" w:rsidP="003C15A5">
            <w:pPr>
              <w:pStyle w:val="WHO-Singlechoice"/>
              <w:numPr>
                <w:ilvl w:val="0"/>
                <w:numId w:val="8"/>
              </w:numPr>
              <w:ind w:left="330" w:hanging="270"/>
            </w:pPr>
            <w:r w:rsidRPr="008760F7">
              <w:rPr>
                <w:b/>
                <w:bCs/>
              </w:rPr>
              <w:t xml:space="preserve">Low </w:t>
            </w:r>
            <w:r w:rsidRPr="008760F7">
              <w:t xml:space="preserve">– Flooding does not typically occur in the </w:t>
            </w:r>
            <w:proofErr w:type="gramStart"/>
            <w:r w:rsidRPr="008760F7">
              <w:t>area</w:t>
            </w:r>
            <w:proofErr w:type="gramEnd"/>
          </w:p>
          <w:p w14:paraId="09340983" w14:textId="77777777" w:rsidR="003C15A5" w:rsidRPr="008760F7" w:rsidRDefault="003C15A5" w:rsidP="003C15A5">
            <w:pPr>
              <w:pStyle w:val="WHO-Singlechoice"/>
              <w:numPr>
                <w:ilvl w:val="0"/>
                <w:numId w:val="8"/>
              </w:numPr>
              <w:ind w:left="330" w:hanging="270"/>
            </w:pPr>
            <w:r w:rsidRPr="008760F7">
              <w:rPr>
                <w:b/>
                <w:bCs/>
              </w:rPr>
              <w:t xml:space="preserve">Medium </w:t>
            </w:r>
            <w:r w:rsidRPr="008760F7">
              <w:t xml:space="preserve">– Flooding that caused damage or washout to structures has occurred within the past 5 </w:t>
            </w:r>
            <w:proofErr w:type="gramStart"/>
            <w:r w:rsidRPr="008760F7">
              <w:t>years</w:t>
            </w:r>
            <w:proofErr w:type="gramEnd"/>
          </w:p>
          <w:p w14:paraId="2C5D9E30" w14:textId="77777777" w:rsidR="003C15A5" w:rsidRPr="008760F7" w:rsidRDefault="003C15A5" w:rsidP="003C15A5">
            <w:pPr>
              <w:pStyle w:val="WHO-Singlechoice"/>
              <w:numPr>
                <w:ilvl w:val="0"/>
                <w:numId w:val="8"/>
              </w:numPr>
              <w:ind w:left="330" w:hanging="270"/>
            </w:pPr>
            <w:r w:rsidRPr="008760F7">
              <w:rPr>
                <w:b/>
                <w:bCs/>
              </w:rPr>
              <w:t xml:space="preserve">High </w:t>
            </w:r>
            <w:r w:rsidRPr="008760F7">
              <w:t>– Flooding that caused damage or washout has occurred within the past year or usually occurs every year</w:t>
            </w:r>
          </w:p>
        </w:tc>
        <w:tc>
          <w:tcPr>
            <w:tcW w:w="818" w:type="dxa"/>
          </w:tcPr>
          <w:p w14:paraId="1E8A68BD" w14:textId="77777777" w:rsidR="003C15A5" w:rsidRPr="008760F7" w:rsidRDefault="003C15A5" w:rsidP="003C15A5">
            <w:pPr>
              <w:pStyle w:val="WHO-BodytextNormal"/>
              <w:numPr>
                <w:ilvl w:val="0"/>
                <w:numId w:val="9"/>
              </w:numPr>
              <w:ind w:left="470" w:hanging="357"/>
              <w:rPr>
                <w:highlight w:val="green"/>
              </w:rPr>
            </w:pPr>
          </w:p>
        </w:tc>
        <w:tc>
          <w:tcPr>
            <w:tcW w:w="818" w:type="dxa"/>
          </w:tcPr>
          <w:p w14:paraId="3EE0D135" w14:textId="77777777" w:rsidR="003C15A5" w:rsidRDefault="003C15A5" w:rsidP="00196F34">
            <w:pPr>
              <w:pStyle w:val="WHO-BodytextNormal"/>
              <w:ind w:left="470"/>
            </w:pPr>
          </w:p>
        </w:tc>
        <w:tc>
          <w:tcPr>
            <w:tcW w:w="819" w:type="dxa"/>
          </w:tcPr>
          <w:p w14:paraId="51C6C115" w14:textId="77777777" w:rsidR="003C15A5" w:rsidRDefault="003C15A5" w:rsidP="00196F34">
            <w:pPr>
              <w:pStyle w:val="WHO-BodytextNormal"/>
              <w:ind w:left="720"/>
            </w:pPr>
          </w:p>
        </w:tc>
      </w:tr>
      <w:tr w:rsidR="003C15A5" w14:paraId="3B845185" w14:textId="77777777" w:rsidTr="000A2993">
        <w:tc>
          <w:tcPr>
            <w:tcW w:w="11965" w:type="dxa"/>
          </w:tcPr>
          <w:p w14:paraId="43AE7299" w14:textId="77777777" w:rsidR="003C15A5" w:rsidRPr="0032221D" w:rsidRDefault="003C15A5" w:rsidP="000A2993">
            <w:pPr>
              <w:pStyle w:val="WHO-Heading3"/>
              <w:rPr>
                <w:b w:val="0"/>
                <w:bCs w:val="0"/>
                <w:sz w:val="20"/>
              </w:rPr>
            </w:pPr>
            <w:r w:rsidRPr="0032221D">
              <w:rPr>
                <w:sz w:val="20"/>
              </w:rPr>
              <w:t xml:space="preserve">B6. Soil hardness (rocky soil) </w:t>
            </w:r>
            <w:r w:rsidRPr="0032221D">
              <w:rPr>
                <w:b w:val="0"/>
                <w:bCs w:val="0"/>
                <w:sz w:val="20"/>
              </w:rPr>
              <w:t xml:space="preserve">– Hard or rocky soil that makes it difficult to </w:t>
            </w:r>
            <w:proofErr w:type="gramStart"/>
            <w:r w:rsidRPr="0032221D">
              <w:rPr>
                <w:b w:val="0"/>
                <w:bCs w:val="0"/>
                <w:sz w:val="20"/>
              </w:rPr>
              <w:t>dig</w:t>
            </w:r>
            <w:proofErr w:type="gramEnd"/>
          </w:p>
          <w:p w14:paraId="166F2C67" w14:textId="77777777" w:rsidR="003C15A5" w:rsidRPr="0032221D" w:rsidRDefault="003C15A5" w:rsidP="003C15A5">
            <w:pPr>
              <w:pStyle w:val="WHO-Singlechoice"/>
              <w:numPr>
                <w:ilvl w:val="0"/>
                <w:numId w:val="8"/>
              </w:numPr>
              <w:ind w:left="330" w:hanging="270"/>
            </w:pPr>
            <w:r w:rsidRPr="0032221D">
              <w:rPr>
                <w:b/>
                <w:bCs/>
              </w:rPr>
              <w:t xml:space="preserve">Low </w:t>
            </w:r>
            <w:r w:rsidRPr="0032221D">
              <w:t xml:space="preserve">– Soil is sandy or loamy and pits are easy to dig using hand </w:t>
            </w:r>
            <w:proofErr w:type="gramStart"/>
            <w:r w:rsidRPr="0032221D">
              <w:t>tools</w:t>
            </w:r>
            <w:proofErr w:type="gramEnd"/>
          </w:p>
          <w:p w14:paraId="42073692" w14:textId="77777777" w:rsidR="003C15A5" w:rsidRPr="0032221D" w:rsidRDefault="003C15A5" w:rsidP="003C15A5">
            <w:pPr>
              <w:pStyle w:val="WHO-Singlechoice"/>
              <w:numPr>
                <w:ilvl w:val="0"/>
                <w:numId w:val="8"/>
              </w:numPr>
              <w:ind w:left="330" w:hanging="270"/>
            </w:pPr>
            <w:r w:rsidRPr="0032221D">
              <w:rPr>
                <w:b/>
                <w:bCs/>
              </w:rPr>
              <w:t>Medium</w:t>
            </w:r>
            <w:r w:rsidRPr="0032221D">
              <w:t xml:space="preserve"> – Clay or rocky soil that makes it slow to dig by hand </w:t>
            </w:r>
            <w:proofErr w:type="gramStart"/>
            <w:r w:rsidRPr="0032221D">
              <w:t>tools</w:t>
            </w:r>
            <w:proofErr w:type="gramEnd"/>
          </w:p>
          <w:p w14:paraId="29C55FFF" w14:textId="77777777" w:rsidR="003C15A5" w:rsidRPr="0032221D" w:rsidRDefault="003C15A5" w:rsidP="003C15A5">
            <w:pPr>
              <w:pStyle w:val="WHO-Singlechoice"/>
              <w:numPr>
                <w:ilvl w:val="0"/>
                <w:numId w:val="8"/>
              </w:numPr>
              <w:ind w:left="330" w:hanging="270"/>
            </w:pPr>
            <w:r w:rsidRPr="0032221D">
              <w:rPr>
                <w:b/>
                <w:bCs/>
              </w:rPr>
              <w:t>High</w:t>
            </w:r>
            <w:r w:rsidRPr="0032221D">
              <w:t xml:space="preserve"> – Rocky soil or shallow bedrock layer makes it difficult or impossible to dig without using heavy machinery</w:t>
            </w:r>
          </w:p>
        </w:tc>
        <w:tc>
          <w:tcPr>
            <w:tcW w:w="818" w:type="dxa"/>
          </w:tcPr>
          <w:p w14:paraId="14009521" w14:textId="77777777" w:rsidR="003C15A5" w:rsidRDefault="003C15A5" w:rsidP="00196F34">
            <w:pPr>
              <w:pStyle w:val="WHO-BodytextNormal"/>
              <w:ind w:left="470"/>
            </w:pPr>
          </w:p>
        </w:tc>
        <w:tc>
          <w:tcPr>
            <w:tcW w:w="818" w:type="dxa"/>
          </w:tcPr>
          <w:p w14:paraId="7565BE25" w14:textId="77777777" w:rsidR="003C15A5" w:rsidRPr="008760F7" w:rsidRDefault="003C15A5" w:rsidP="003C15A5">
            <w:pPr>
              <w:pStyle w:val="WHO-BodytextNormal"/>
              <w:numPr>
                <w:ilvl w:val="0"/>
                <w:numId w:val="9"/>
              </w:numPr>
              <w:ind w:left="470" w:hanging="357"/>
              <w:rPr>
                <w:highlight w:val="green"/>
              </w:rPr>
            </w:pPr>
          </w:p>
        </w:tc>
        <w:tc>
          <w:tcPr>
            <w:tcW w:w="819" w:type="dxa"/>
          </w:tcPr>
          <w:p w14:paraId="5B3C8342" w14:textId="77777777" w:rsidR="003C15A5" w:rsidRDefault="003C15A5" w:rsidP="00196F34">
            <w:pPr>
              <w:pStyle w:val="WHO-BodytextNormal"/>
              <w:ind w:left="720"/>
            </w:pPr>
          </w:p>
        </w:tc>
      </w:tr>
      <w:tr w:rsidR="003C15A5" w:rsidRPr="00C528A7" w14:paraId="7C12C8B0" w14:textId="77777777" w:rsidTr="000A2993">
        <w:tc>
          <w:tcPr>
            <w:tcW w:w="11965" w:type="dxa"/>
          </w:tcPr>
          <w:p w14:paraId="5E382D49" w14:textId="77777777" w:rsidR="003C15A5" w:rsidRPr="0032221D" w:rsidRDefault="003C15A5" w:rsidP="000A2993">
            <w:pPr>
              <w:pStyle w:val="WHO-Heading3"/>
              <w:rPr>
                <w:sz w:val="20"/>
              </w:rPr>
            </w:pPr>
            <w:r w:rsidRPr="0032221D">
              <w:rPr>
                <w:sz w:val="20"/>
              </w:rPr>
              <w:t xml:space="preserve">B7. Soil impermeability </w:t>
            </w:r>
            <w:r w:rsidRPr="0032221D">
              <w:rPr>
                <w:b w:val="0"/>
                <w:bCs w:val="0"/>
                <w:sz w:val="20"/>
              </w:rPr>
              <w:t xml:space="preserve">– Inability for water to drain or seep into the </w:t>
            </w:r>
            <w:proofErr w:type="gramStart"/>
            <w:r w:rsidRPr="0032221D">
              <w:rPr>
                <w:b w:val="0"/>
                <w:bCs w:val="0"/>
                <w:sz w:val="20"/>
              </w:rPr>
              <w:t>soil</w:t>
            </w:r>
            <w:proofErr w:type="gramEnd"/>
          </w:p>
          <w:p w14:paraId="2C2E3EC9" w14:textId="77777777" w:rsidR="003C15A5" w:rsidRPr="0032221D" w:rsidRDefault="003C15A5" w:rsidP="003C15A5">
            <w:pPr>
              <w:pStyle w:val="WHO-Singlechoice"/>
              <w:numPr>
                <w:ilvl w:val="0"/>
                <w:numId w:val="8"/>
              </w:numPr>
              <w:ind w:left="330" w:hanging="270"/>
            </w:pPr>
            <w:r w:rsidRPr="0032221D">
              <w:rPr>
                <w:b/>
                <w:bCs/>
              </w:rPr>
              <w:t xml:space="preserve">Low </w:t>
            </w:r>
            <w:r w:rsidRPr="0032221D">
              <w:t>– Water drains rapidly into the soil (sand, gravel, fractured rock)</w:t>
            </w:r>
          </w:p>
          <w:p w14:paraId="052B62C4" w14:textId="77777777" w:rsidR="003C15A5" w:rsidRPr="0032221D" w:rsidRDefault="003C15A5" w:rsidP="003C15A5">
            <w:pPr>
              <w:pStyle w:val="WHO-Singlechoice"/>
              <w:numPr>
                <w:ilvl w:val="0"/>
                <w:numId w:val="8"/>
              </w:numPr>
              <w:ind w:left="330" w:hanging="270"/>
            </w:pPr>
            <w:r w:rsidRPr="0032221D">
              <w:rPr>
                <w:b/>
                <w:bCs/>
              </w:rPr>
              <w:t xml:space="preserve">Medium </w:t>
            </w:r>
            <w:r w:rsidRPr="0032221D">
              <w:t>– Water drains slowly into the soil (silty soil, mixed clay / sand / loam)</w:t>
            </w:r>
          </w:p>
          <w:p w14:paraId="6C78A017" w14:textId="77777777" w:rsidR="003C15A5" w:rsidRPr="0032221D" w:rsidRDefault="003C15A5" w:rsidP="003C15A5">
            <w:pPr>
              <w:pStyle w:val="WHO-Singlechoice"/>
              <w:numPr>
                <w:ilvl w:val="0"/>
                <w:numId w:val="8"/>
              </w:numPr>
              <w:ind w:left="330" w:hanging="270"/>
            </w:pPr>
            <w:r w:rsidRPr="0032221D">
              <w:rPr>
                <w:b/>
                <w:bCs/>
              </w:rPr>
              <w:t>High</w:t>
            </w:r>
            <w:r w:rsidRPr="0032221D">
              <w:t xml:space="preserve"> – Water drains very slowly or not at all into the soil (mostly clay, rock formations)</w:t>
            </w:r>
          </w:p>
        </w:tc>
        <w:tc>
          <w:tcPr>
            <w:tcW w:w="818" w:type="dxa"/>
          </w:tcPr>
          <w:p w14:paraId="6AA2769B" w14:textId="77777777" w:rsidR="003C15A5" w:rsidRDefault="003C15A5" w:rsidP="00196F34">
            <w:pPr>
              <w:pStyle w:val="WHO-BodytextNormal"/>
              <w:ind w:left="470"/>
            </w:pPr>
          </w:p>
        </w:tc>
        <w:tc>
          <w:tcPr>
            <w:tcW w:w="818" w:type="dxa"/>
          </w:tcPr>
          <w:p w14:paraId="75AD1A02" w14:textId="77777777" w:rsidR="003C15A5" w:rsidRPr="008760F7" w:rsidRDefault="003C15A5" w:rsidP="003C15A5">
            <w:pPr>
              <w:pStyle w:val="WHO-BodytextNormal"/>
              <w:numPr>
                <w:ilvl w:val="0"/>
                <w:numId w:val="9"/>
              </w:numPr>
              <w:ind w:left="470" w:hanging="357"/>
              <w:rPr>
                <w:highlight w:val="green"/>
              </w:rPr>
            </w:pPr>
          </w:p>
        </w:tc>
        <w:tc>
          <w:tcPr>
            <w:tcW w:w="819" w:type="dxa"/>
          </w:tcPr>
          <w:p w14:paraId="0CCBA8AE" w14:textId="77777777" w:rsidR="003C15A5" w:rsidRDefault="003C15A5" w:rsidP="00196F34">
            <w:pPr>
              <w:pStyle w:val="WHO-BodytextNormal"/>
              <w:ind w:left="720"/>
            </w:pPr>
          </w:p>
        </w:tc>
      </w:tr>
      <w:tr w:rsidR="003C15A5" w:rsidRPr="00C528A7" w14:paraId="0B18AFBA" w14:textId="77777777" w:rsidTr="000A2993">
        <w:tc>
          <w:tcPr>
            <w:tcW w:w="11965" w:type="dxa"/>
          </w:tcPr>
          <w:p w14:paraId="77AA11F4" w14:textId="77777777" w:rsidR="003C15A5" w:rsidRPr="0032221D" w:rsidRDefault="003C15A5" w:rsidP="000A2993">
            <w:pPr>
              <w:pStyle w:val="WHO-Heading3"/>
              <w:rPr>
                <w:sz w:val="20"/>
              </w:rPr>
            </w:pPr>
            <w:r>
              <w:rPr>
                <w:sz w:val="20"/>
              </w:rPr>
              <w:t>Raw score total</w:t>
            </w:r>
          </w:p>
        </w:tc>
        <w:tc>
          <w:tcPr>
            <w:tcW w:w="818" w:type="dxa"/>
          </w:tcPr>
          <w:p w14:paraId="527FADF5" w14:textId="2C56C96E" w:rsidR="003C15A5" w:rsidRPr="008760F7" w:rsidRDefault="00196F34" w:rsidP="00196F34">
            <w:pPr>
              <w:pStyle w:val="WHO-Singlechoice"/>
              <w:numPr>
                <w:ilvl w:val="0"/>
                <w:numId w:val="0"/>
              </w:numPr>
              <w:ind w:left="16"/>
              <w:jc w:val="center"/>
              <w:rPr>
                <w:b/>
                <w:bCs/>
                <w:color w:val="808080" w:themeColor="background1" w:themeShade="80"/>
                <w:highlight w:val="green"/>
              </w:rPr>
            </w:pPr>
            <w:r w:rsidRPr="008760F7">
              <w:rPr>
                <w:b/>
                <w:bCs/>
                <w:color w:val="808080" w:themeColor="background1" w:themeShade="80"/>
                <w:highlight w:val="green"/>
              </w:rPr>
              <w:t xml:space="preserve">2 </w:t>
            </w:r>
            <w:r w:rsidR="003C15A5" w:rsidRPr="008760F7">
              <w:rPr>
                <w:b/>
                <w:bCs/>
                <w:color w:val="808080" w:themeColor="background1" w:themeShade="80"/>
                <w:highlight w:val="green"/>
              </w:rPr>
              <w:t>/ 7</w:t>
            </w:r>
          </w:p>
        </w:tc>
        <w:tc>
          <w:tcPr>
            <w:tcW w:w="818" w:type="dxa"/>
          </w:tcPr>
          <w:p w14:paraId="074174A3" w14:textId="0F3D2CDA" w:rsidR="003C15A5" w:rsidRPr="008760F7" w:rsidRDefault="00196F34" w:rsidP="00196F34">
            <w:pPr>
              <w:pStyle w:val="WHO-Singlechoice"/>
              <w:numPr>
                <w:ilvl w:val="0"/>
                <w:numId w:val="0"/>
              </w:numPr>
              <w:ind w:left="16"/>
              <w:jc w:val="center"/>
              <w:rPr>
                <w:b/>
                <w:bCs/>
                <w:color w:val="808080" w:themeColor="background1" w:themeShade="80"/>
                <w:highlight w:val="green"/>
              </w:rPr>
            </w:pPr>
            <w:r w:rsidRPr="008760F7">
              <w:rPr>
                <w:b/>
                <w:bCs/>
                <w:color w:val="808080" w:themeColor="background1" w:themeShade="80"/>
                <w:highlight w:val="green"/>
              </w:rPr>
              <w:t xml:space="preserve">4 </w:t>
            </w:r>
            <w:r w:rsidR="003C15A5" w:rsidRPr="008760F7">
              <w:rPr>
                <w:b/>
                <w:bCs/>
                <w:color w:val="808080" w:themeColor="background1" w:themeShade="80"/>
                <w:highlight w:val="green"/>
              </w:rPr>
              <w:t>/ 7</w:t>
            </w:r>
          </w:p>
        </w:tc>
        <w:tc>
          <w:tcPr>
            <w:tcW w:w="819" w:type="dxa"/>
          </w:tcPr>
          <w:p w14:paraId="75244284" w14:textId="3E62603E" w:rsidR="003C15A5" w:rsidRPr="008760F7" w:rsidRDefault="00196F34" w:rsidP="00196F34">
            <w:pPr>
              <w:pStyle w:val="WHO-Singlechoice"/>
              <w:numPr>
                <w:ilvl w:val="0"/>
                <w:numId w:val="0"/>
              </w:numPr>
              <w:ind w:left="16"/>
              <w:jc w:val="center"/>
              <w:rPr>
                <w:b/>
                <w:bCs/>
                <w:color w:val="808080" w:themeColor="background1" w:themeShade="80"/>
                <w:highlight w:val="green"/>
              </w:rPr>
            </w:pPr>
            <w:r w:rsidRPr="008760F7">
              <w:rPr>
                <w:b/>
                <w:bCs/>
                <w:color w:val="808080" w:themeColor="background1" w:themeShade="80"/>
                <w:highlight w:val="green"/>
              </w:rPr>
              <w:t xml:space="preserve">1 </w:t>
            </w:r>
            <w:r w:rsidR="003C15A5" w:rsidRPr="008760F7">
              <w:rPr>
                <w:b/>
                <w:bCs/>
                <w:color w:val="808080" w:themeColor="background1" w:themeShade="80"/>
                <w:highlight w:val="green"/>
              </w:rPr>
              <w:t>/ 7</w:t>
            </w:r>
          </w:p>
        </w:tc>
      </w:tr>
      <w:tr w:rsidR="003C15A5" w:rsidRPr="00C528A7" w14:paraId="656C804A" w14:textId="77777777" w:rsidTr="000A2993">
        <w:tc>
          <w:tcPr>
            <w:tcW w:w="11965" w:type="dxa"/>
          </w:tcPr>
          <w:p w14:paraId="4D1A2A17" w14:textId="77777777" w:rsidR="003C15A5" w:rsidRDefault="003C15A5" w:rsidP="000A2993">
            <w:pPr>
              <w:pStyle w:val="WHO-Heading3"/>
              <w:rPr>
                <w:sz w:val="20"/>
              </w:rPr>
            </w:pPr>
            <w:r>
              <w:rPr>
                <w:sz w:val="20"/>
              </w:rPr>
              <w:t>Weighting</w:t>
            </w:r>
          </w:p>
        </w:tc>
        <w:tc>
          <w:tcPr>
            <w:tcW w:w="818" w:type="dxa"/>
          </w:tcPr>
          <w:p w14:paraId="7FCDA50B" w14:textId="77777777" w:rsidR="003C15A5" w:rsidRPr="00BD1A9B" w:rsidRDefault="003C15A5" w:rsidP="000A2993">
            <w:pPr>
              <w:pStyle w:val="WHO-BodytextNormal"/>
              <w:ind w:left="113"/>
              <w:rPr>
                <w:color w:val="808080" w:themeColor="background1" w:themeShade="80"/>
              </w:rPr>
            </w:pPr>
            <w:r w:rsidRPr="00BD1A9B">
              <w:rPr>
                <w:color w:val="808080" w:themeColor="background1" w:themeShade="80"/>
              </w:rPr>
              <w:t>1</w:t>
            </w:r>
          </w:p>
        </w:tc>
        <w:tc>
          <w:tcPr>
            <w:tcW w:w="818" w:type="dxa"/>
          </w:tcPr>
          <w:p w14:paraId="0F419E65" w14:textId="77777777" w:rsidR="003C15A5" w:rsidRPr="00BD1A9B" w:rsidRDefault="003C15A5" w:rsidP="000A2993">
            <w:pPr>
              <w:pStyle w:val="WHO-Singlechoice"/>
              <w:numPr>
                <w:ilvl w:val="0"/>
                <w:numId w:val="0"/>
              </w:numPr>
              <w:ind w:left="113"/>
              <w:jc w:val="center"/>
              <w:rPr>
                <w:b/>
                <w:bCs/>
                <w:color w:val="808080" w:themeColor="background1" w:themeShade="80"/>
              </w:rPr>
            </w:pPr>
            <w:r w:rsidRPr="00BD1A9B">
              <w:rPr>
                <w:b/>
                <w:bCs/>
                <w:color w:val="808080" w:themeColor="background1" w:themeShade="80"/>
              </w:rPr>
              <w:t>2</w:t>
            </w:r>
          </w:p>
        </w:tc>
        <w:tc>
          <w:tcPr>
            <w:tcW w:w="819" w:type="dxa"/>
          </w:tcPr>
          <w:p w14:paraId="636644DB" w14:textId="77777777" w:rsidR="003C15A5" w:rsidRPr="00BD1A9B" w:rsidRDefault="003C15A5" w:rsidP="000A2993">
            <w:pPr>
              <w:pStyle w:val="WHO-Singlechoice"/>
              <w:numPr>
                <w:ilvl w:val="0"/>
                <w:numId w:val="0"/>
              </w:numPr>
              <w:ind w:left="113"/>
              <w:jc w:val="center"/>
              <w:rPr>
                <w:b/>
                <w:bCs/>
                <w:color w:val="808080" w:themeColor="background1" w:themeShade="80"/>
              </w:rPr>
            </w:pPr>
            <w:r w:rsidRPr="00BD1A9B">
              <w:rPr>
                <w:b/>
                <w:bCs/>
                <w:color w:val="808080" w:themeColor="background1" w:themeShade="80"/>
              </w:rPr>
              <w:t>3</w:t>
            </w:r>
          </w:p>
        </w:tc>
      </w:tr>
      <w:tr w:rsidR="003C15A5" w:rsidRPr="00C528A7" w14:paraId="0CC2519C" w14:textId="77777777" w:rsidTr="000A2993">
        <w:tc>
          <w:tcPr>
            <w:tcW w:w="11965" w:type="dxa"/>
          </w:tcPr>
          <w:p w14:paraId="0E8284F5" w14:textId="77777777" w:rsidR="003C15A5" w:rsidRDefault="003C15A5" w:rsidP="000A2993">
            <w:pPr>
              <w:pStyle w:val="WHO-Heading3"/>
              <w:rPr>
                <w:sz w:val="20"/>
              </w:rPr>
            </w:pPr>
            <w:r>
              <w:t xml:space="preserve">B8. </w:t>
            </w:r>
            <w:r w:rsidRPr="00DF2B7E">
              <w:t xml:space="preserve">Total </w:t>
            </w:r>
            <w:r>
              <w:t xml:space="preserve">(sum of </w:t>
            </w:r>
            <w:r w:rsidRPr="00DF2B7E">
              <w:t>weighted score</w:t>
            </w:r>
            <w:r>
              <w:t>s)</w:t>
            </w:r>
            <w:r w:rsidRPr="00DF2B7E">
              <w:t xml:space="preserve"> (minimum 7, maximum 21) </w:t>
            </w:r>
            <w:r w:rsidRPr="00B44D5A">
              <w:rPr>
                <w:rFonts w:eastAsia="Times New Roman" w:cs="Times New Roman"/>
                <w:b w:val="0"/>
                <w:bCs w:val="0"/>
                <w:color w:val="000000" w:themeColor="text1"/>
                <w:sz w:val="20"/>
              </w:rPr>
              <w:t>(</w:t>
            </w:r>
            <w:r w:rsidRPr="00DF2B7E">
              <w:rPr>
                <w:rFonts w:eastAsia="Times New Roman" w:cs="Times New Roman"/>
                <w:b w:val="0"/>
                <w:bCs w:val="0"/>
                <w:color w:val="000000" w:themeColor="text1"/>
                <w:sz w:val="20"/>
              </w:rPr>
              <w:t>7-10 low, 11-16 med, 17-21 high)</w:t>
            </w:r>
          </w:p>
        </w:tc>
        <w:tc>
          <w:tcPr>
            <w:tcW w:w="2455" w:type="dxa"/>
            <w:gridSpan w:val="3"/>
          </w:tcPr>
          <w:p w14:paraId="1A9D6F0F" w14:textId="77777777" w:rsidR="003C15A5" w:rsidRPr="008760F7" w:rsidRDefault="00196F34" w:rsidP="000A2993">
            <w:pPr>
              <w:pStyle w:val="WHO-Singlechoice"/>
              <w:numPr>
                <w:ilvl w:val="0"/>
                <w:numId w:val="0"/>
              </w:numPr>
              <w:ind w:left="113"/>
              <w:jc w:val="center"/>
              <w:rPr>
                <w:b/>
                <w:bCs/>
                <w:highlight w:val="green"/>
              </w:rPr>
            </w:pPr>
            <w:r w:rsidRPr="008760F7">
              <w:rPr>
                <w:b/>
                <w:bCs/>
                <w:highlight w:val="green"/>
              </w:rPr>
              <w:t xml:space="preserve">13 </w:t>
            </w:r>
            <w:r w:rsidR="003C15A5" w:rsidRPr="008760F7">
              <w:rPr>
                <w:b/>
                <w:bCs/>
                <w:highlight w:val="green"/>
              </w:rPr>
              <w:t>/21</w:t>
            </w:r>
          </w:p>
          <w:p w14:paraId="403357F6" w14:textId="2FE76728" w:rsidR="00CE0D3D" w:rsidRPr="00CE0D3D" w:rsidRDefault="00CE0D3D" w:rsidP="00CE0D3D">
            <w:pPr>
              <w:pStyle w:val="WHO-BodytextNormal"/>
              <w:jc w:val="center"/>
            </w:pPr>
            <w:r w:rsidRPr="008760F7">
              <w:rPr>
                <w:highlight w:val="green"/>
              </w:rPr>
              <w:t>Low</w:t>
            </w:r>
          </w:p>
        </w:tc>
      </w:tr>
    </w:tbl>
    <w:p w14:paraId="15C18DF7" w14:textId="77777777" w:rsidR="003C15A5" w:rsidRDefault="003C15A5" w:rsidP="003C15A5">
      <w:pPr>
        <w:rPr>
          <w:rFonts w:cs="Arial (Body CS)"/>
          <w:color w:val="3B3838" w:themeColor="background2" w:themeShade="40"/>
        </w:rPr>
      </w:pPr>
    </w:p>
    <w:p w14:paraId="3D6FEA5D" w14:textId="77777777" w:rsidR="003C15A5" w:rsidRPr="00BD6199" w:rsidRDefault="003C15A5" w:rsidP="003C15A5">
      <w:pPr>
        <w:pStyle w:val="WHO-Heading1"/>
        <w:pageBreakBefore/>
      </w:pPr>
      <w:r w:rsidRPr="00BD6199">
        <w:lastRenderedPageBreak/>
        <w:t>II. SANITATION SAFETY INSPECTION</w:t>
      </w:r>
    </w:p>
    <w:p w14:paraId="097EBD04" w14:textId="77777777" w:rsidR="003C15A5" w:rsidRDefault="003C15A5" w:rsidP="003C15A5">
      <w:pPr>
        <w:pStyle w:val="WHO-Heading2"/>
      </w:pPr>
      <w:r>
        <w:t>C</w:t>
      </w:r>
      <w:r w:rsidRPr="00722FBD">
        <w:t>. S</w:t>
      </w:r>
      <w:r>
        <w:t>ystem type and use</w:t>
      </w:r>
    </w:p>
    <w:p w14:paraId="5E260404" w14:textId="77777777" w:rsidR="003C15A5" w:rsidRPr="00965320" w:rsidRDefault="003C15A5" w:rsidP="003C15A5">
      <w:pPr>
        <w:pStyle w:val="WHO-Heading3"/>
      </w:pPr>
      <w:r w:rsidRPr="00965320">
        <w:t xml:space="preserve">C1. Observe the type of sanitation </w:t>
      </w:r>
      <w:proofErr w:type="gramStart"/>
      <w:r w:rsidRPr="00965320">
        <w:t>facility</w:t>
      </w:r>
      <w:proofErr w:type="gramEnd"/>
    </w:p>
    <w:p w14:paraId="7374E4D1" w14:textId="77777777" w:rsidR="003C15A5" w:rsidRPr="00AF7C46" w:rsidRDefault="003C15A5" w:rsidP="003C15A5">
      <w:pPr>
        <w:pStyle w:val="WHO-If"/>
      </w:pPr>
      <w:r w:rsidRPr="00AF7C46">
        <w:t>If ‘Flush’ probe: Where does it flush to?</w:t>
      </w:r>
      <w:r>
        <w:t xml:space="preserve"> (</w:t>
      </w:r>
      <w:proofErr w:type="gramStart"/>
      <w:r>
        <w:t>refer</w:t>
      </w:r>
      <w:proofErr w:type="gramEnd"/>
      <w:r>
        <w:t xml:space="preserve"> annexes for system drawings and risk factors)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50"/>
        <w:gridCol w:w="4653"/>
      </w:tblGrid>
      <w:tr w:rsidR="003C15A5" w14:paraId="163EF6A5" w14:textId="77777777" w:rsidTr="000A2993">
        <w:trPr>
          <w:trHeight w:val="368"/>
        </w:trPr>
        <w:tc>
          <w:tcPr>
            <w:tcW w:w="4675" w:type="dxa"/>
            <w:tcBorders>
              <w:top w:val="single" w:sz="4" w:space="0" w:color="auto"/>
              <w:left w:val="single" w:sz="4" w:space="0" w:color="auto"/>
            </w:tcBorders>
            <w:shd w:val="clear" w:color="auto" w:fill="auto"/>
            <w:tcMar>
              <w:left w:w="0" w:type="dxa"/>
              <w:right w:w="0" w:type="dxa"/>
            </w:tcMar>
          </w:tcPr>
          <w:p w14:paraId="667B1E2F" w14:textId="77777777" w:rsidR="003C15A5" w:rsidRPr="00E64138" w:rsidRDefault="003C15A5" w:rsidP="000A2993">
            <w:pPr>
              <w:pStyle w:val="WHO-Singlechoice"/>
              <w:numPr>
                <w:ilvl w:val="0"/>
                <w:numId w:val="0"/>
              </w:numPr>
              <w:ind w:left="810" w:hanging="360"/>
              <w:rPr>
                <w:b/>
                <w:bCs/>
              </w:rPr>
            </w:pPr>
            <w:r w:rsidRPr="00E64138">
              <w:rPr>
                <w:b/>
                <w:bCs/>
              </w:rPr>
              <w:t>At least basic</w:t>
            </w:r>
          </w:p>
        </w:tc>
        <w:tc>
          <w:tcPr>
            <w:tcW w:w="4675" w:type="dxa"/>
            <w:tcBorders>
              <w:top w:val="single" w:sz="4" w:space="0" w:color="auto"/>
            </w:tcBorders>
            <w:shd w:val="clear" w:color="auto" w:fill="auto"/>
          </w:tcPr>
          <w:p w14:paraId="1C41DF72" w14:textId="77777777" w:rsidR="003C15A5" w:rsidRPr="002569F4" w:rsidRDefault="003C15A5" w:rsidP="000A2993">
            <w:pPr>
              <w:pStyle w:val="WHO-Singlechoice"/>
              <w:numPr>
                <w:ilvl w:val="0"/>
                <w:numId w:val="0"/>
              </w:numPr>
              <w:ind w:left="810"/>
            </w:pPr>
          </w:p>
        </w:tc>
        <w:tc>
          <w:tcPr>
            <w:tcW w:w="4675" w:type="dxa"/>
            <w:tcBorders>
              <w:top w:val="single" w:sz="4" w:space="0" w:color="auto"/>
              <w:right w:val="single" w:sz="4" w:space="0" w:color="auto"/>
            </w:tcBorders>
            <w:shd w:val="clear" w:color="auto" w:fill="auto"/>
            <w:tcMar>
              <w:left w:w="0" w:type="dxa"/>
              <w:right w:w="0" w:type="dxa"/>
            </w:tcMar>
          </w:tcPr>
          <w:p w14:paraId="2625E13F" w14:textId="77777777" w:rsidR="003C15A5" w:rsidRPr="002569F4" w:rsidRDefault="003C15A5" w:rsidP="000A2993">
            <w:pPr>
              <w:pStyle w:val="WHO-Singlechoice"/>
              <w:numPr>
                <w:ilvl w:val="0"/>
                <w:numId w:val="0"/>
              </w:numPr>
              <w:ind w:left="810"/>
            </w:pPr>
          </w:p>
        </w:tc>
      </w:tr>
      <w:tr w:rsidR="003C15A5" w14:paraId="091BCCF7" w14:textId="77777777" w:rsidTr="000A2993">
        <w:trPr>
          <w:trHeight w:val="1268"/>
        </w:trPr>
        <w:tc>
          <w:tcPr>
            <w:tcW w:w="4675" w:type="dxa"/>
            <w:tcBorders>
              <w:left w:val="single" w:sz="4" w:space="0" w:color="auto"/>
              <w:bottom w:val="single" w:sz="4" w:space="0" w:color="auto"/>
            </w:tcBorders>
            <w:shd w:val="clear" w:color="auto" w:fill="auto"/>
            <w:tcMar>
              <w:left w:w="0" w:type="dxa"/>
              <w:right w:w="0" w:type="dxa"/>
            </w:tcMar>
          </w:tcPr>
          <w:p w14:paraId="0888D9BB" w14:textId="77777777" w:rsidR="003C15A5" w:rsidRPr="002569F4" w:rsidRDefault="003C15A5" w:rsidP="000A2993">
            <w:pPr>
              <w:pStyle w:val="WHO-Singlechoice"/>
            </w:pPr>
            <w:r w:rsidRPr="002569F4">
              <w:t xml:space="preserve">Flush to piped sewer </w:t>
            </w:r>
            <w:proofErr w:type="gramStart"/>
            <w:r w:rsidRPr="002569F4">
              <w:t>system</w:t>
            </w:r>
            <w:proofErr w:type="gramEnd"/>
          </w:p>
          <w:p w14:paraId="0515A0D8" w14:textId="77777777" w:rsidR="003C15A5" w:rsidRPr="002569F4" w:rsidRDefault="003C15A5" w:rsidP="000A2993">
            <w:pPr>
              <w:pStyle w:val="WHO-Singlechoice"/>
            </w:pPr>
            <w:r w:rsidRPr="002569F4">
              <w:t>Flush to septic tank</w:t>
            </w:r>
          </w:p>
          <w:p w14:paraId="29C84401" w14:textId="77777777" w:rsidR="003C15A5" w:rsidRPr="008760F7" w:rsidRDefault="003C15A5" w:rsidP="000A2993">
            <w:pPr>
              <w:pStyle w:val="WHO-Singlechoice"/>
              <w:rPr>
                <w:highlight w:val="green"/>
              </w:rPr>
            </w:pPr>
            <w:r w:rsidRPr="008760F7">
              <w:rPr>
                <w:highlight w:val="green"/>
              </w:rPr>
              <w:t>Flush to pit latrine</w:t>
            </w:r>
          </w:p>
          <w:p w14:paraId="02E5A36C" w14:textId="77777777" w:rsidR="003C15A5" w:rsidRPr="002569F4" w:rsidRDefault="003C15A5" w:rsidP="000A2993">
            <w:pPr>
              <w:pStyle w:val="WHO-Singlechoice"/>
            </w:pPr>
            <w:r w:rsidRPr="002569F4">
              <w:t>Flush to twin pits</w:t>
            </w:r>
          </w:p>
        </w:tc>
        <w:tc>
          <w:tcPr>
            <w:tcW w:w="4675" w:type="dxa"/>
            <w:tcBorders>
              <w:bottom w:val="single" w:sz="4" w:space="0" w:color="auto"/>
            </w:tcBorders>
            <w:shd w:val="clear" w:color="auto" w:fill="auto"/>
          </w:tcPr>
          <w:p w14:paraId="3EBB1D88" w14:textId="77777777" w:rsidR="003C15A5" w:rsidRPr="002569F4" w:rsidRDefault="003C15A5" w:rsidP="000A2993">
            <w:pPr>
              <w:pStyle w:val="WHO-Singlechoice"/>
            </w:pPr>
            <w:r w:rsidRPr="002569F4">
              <w:t xml:space="preserve">Twin pit latrine with slab </w:t>
            </w:r>
          </w:p>
          <w:p w14:paraId="2B68C633" w14:textId="77777777" w:rsidR="003C15A5" w:rsidRPr="002569F4" w:rsidRDefault="003C15A5" w:rsidP="000A2993">
            <w:pPr>
              <w:pStyle w:val="WHO-Singlechoice"/>
            </w:pPr>
            <w:r w:rsidRPr="002569F4">
              <w:t xml:space="preserve">Ventilated improved pit </w:t>
            </w:r>
            <w:proofErr w:type="gramStart"/>
            <w:r w:rsidRPr="002569F4">
              <w:t>latrine</w:t>
            </w:r>
            <w:proofErr w:type="gramEnd"/>
          </w:p>
          <w:p w14:paraId="6D884A32" w14:textId="77777777" w:rsidR="003C15A5" w:rsidRPr="002569F4" w:rsidRDefault="003C15A5" w:rsidP="000A2993">
            <w:pPr>
              <w:pStyle w:val="WHO-Singlechoice"/>
            </w:pPr>
            <w:r w:rsidRPr="002569F4">
              <w:t>Pit latrine with slab</w:t>
            </w:r>
          </w:p>
          <w:p w14:paraId="20935ECC" w14:textId="77777777" w:rsidR="003C15A5" w:rsidRPr="002569F4" w:rsidRDefault="003C15A5" w:rsidP="000A2993">
            <w:pPr>
              <w:pStyle w:val="WHO-Singlechoice"/>
              <w:numPr>
                <w:ilvl w:val="0"/>
                <w:numId w:val="0"/>
              </w:numPr>
              <w:ind w:left="810"/>
            </w:pPr>
          </w:p>
        </w:tc>
        <w:tc>
          <w:tcPr>
            <w:tcW w:w="4675" w:type="dxa"/>
            <w:tcBorders>
              <w:bottom w:val="single" w:sz="4" w:space="0" w:color="auto"/>
              <w:right w:val="single" w:sz="4" w:space="0" w:color="auto"/>
            </w:tcBorders>
            <w:shd w:val="clear" w:color="auto" w:fill="auto"/>
            <w:tcMar>
              <w:left w:w="0" w:type="dxa"/>
              <w:right w:w="0" w:type="dxa"/>
            </w:tcMar>
          </w:tcPr>
          <w:p w14:paraId="50A86AAF" w14:textId="77777777" w:rsidR="003C15A5" w:rsidRPr="002569F4" w:rsidRDefault="003C15A5" w:rsidP="000A2993">
            <w:pPr>
              <w:pStyle w:val="WHO-Singlechoice"/>
            </w:pPr>
            <w:r w:rsidRPr="002569F4">
              <w:t>Composting toilet</w:t>
            </w:r>
          </w:p>
          <w:p w14:paraId="6811ACB7" w14:textId="77777777" w:rsidR="003C15A5" w:rsidRPr="002569F4" w:rsidRDefault="003C15A5" w:rsidP="000A2993">
            <w:pPr>
              <w:pStyle w:val="WHO-Singlechoice"/>
            </w:pPr>
            <w:r w:rsidRPr="002569F4">
              <w:t>Container based sanitation</w:t>
            </w:r>
          </w:p>
        </w:tc>
      </w:tr>
      <w:tr w:rsidR="003C15A5" w14:paraId="0BA4680B" w14:textId="77777777" w:rsidTr="000A2993">
        <w:trPr>
          <w:trHeight w:val="422"/>
        </w:trPr>
        <w:tc>
          <w:tcPr>
            <w:tcW w:w="4675" w:type="dxa"/>
            <w:tcBorders>
              <w:top w:val="single" w:sz="4" w:space="0" w:color="auto"/>
              <w:left w:val="single" w:sz="4" w:space="0" w:color="auto"/>
            </w:tcBorders>
            <w:shd w:val="clear" w:color="auto" w:fill="auto"/>
            <w:tcMar>
              <w:left w:w="0" w:type="dxa"/>
              <w:right w:w="0" w:type="dxa"/>
            </w:tcMar>
          </w:tcPr>
          <w:p w14:paraId="0A92C31A" w14:textId="77777777" w:rsidR="003C15A5" w:rsidRPr="00E64138" w:rsidRDefault="003C15A5" w:rsidP="000A2993">
            <w:pPr>
              <w:pStyle w:val="WHO-Singlechoice"/>
              <w:numPr>
                <w:ilvl w:val="0"/>
                <w:numId w:val="0"/>
              </w:numPr>
              <w:ind w:left="810" w:hanging="360"/>
              <w:rPr>
                <w:b/>
                <w:bCs/>
              </w:rPr>
            </w:pPr>
            <w:r w:rsidRPr="00E64138">
              <w:rPr>
                <w:b/>
                <w:bCs/>
              </w:rPr>
              <w:t xml:space="preserve">Unimproved or other </w:t>
            </w:r>
          </w:p>
        </w:tc>
        <w:tc>
          <w:tcPr>
            <w:tcW w:w="4675" w:type="dxa"/>
            <w:tcBorders>
              <w:top w:val="single" w:sz="4" w:space="0" w:color="auto"/>
            </w:tcBorders>
            <w:shd w:val="clear" w:color="auto" w:fill="auto"/>
          </w:tcPr>
          <w:p w14:paraId="3B5365BB" w14:textId="77777777" w:rsidR="003C15A5" w:rsidRPr="002569F4" w:rsidRDefault="003C15A5" w:rsidP="000A2993">
            <w:pPr>
              <w:pStyle w:val="WHO-Singlechoice"/>
              <w:numPr>
                <w:ilvl w:val="0"/>
                <w:numId w:val="0"/>
              </w:numPr>
              <w:ind w:left="810"/>
            </w:pPr>
          </w:p>
        </w:tc>
        <w:tc>
          <w:tcPr>
            <w:tcW w:w="4675" w:type="dxa"/>
            <w:tcBorders>
              <w:top w:val="single" w:sz="4" w:space="0" w:color="auto"/>
              <w:right w:val="single" w:sz="4" w:space="0" w:color="auto"/>
            </w:tcBorders>
            <w:shd w:val="clear" w:color="auto" w:fill="auto"/>
            <w:tcMar>
              <w:left w:w="0" w:type="dxa"/>
              <w:right w:w="0" w:type="dxa"/>
            </w:tcMar>
          </w:tcPr>
          <w:p w14:paraId="09729400" w14:textId="77777777" w:rsidR="003C15A5" w:rsidRPr="002569F4" w:rsidRDefault="003C15A5" w:rsidP="000A2993">
            <w:pPr>
              <w:pStyle w:val="WHO-Singlechoice"/>
              <w:numPr>
                <w:ilvl w:val="0"/>
                <w:numId w:val="0"/>
              </w:numPr>
              <w:ind w:left="810" w:hanging="360"/>
            </w:pPr>
          </w:p>
        </w:tc>
      </w:tr>
      <w:tr w:rsidR="003C15A5" w14:paraId="6FAF7A40" w14:textId="77777777" w:rsidTr="000A2993">
        <w:trPr>
          <w:trHeight w:val="800"/>
        </w:trPr>
        <w:tc>
          <w:tcPr>
            <w:tcW w:w="4675" w:type="dxa"/>
            <w:tcBorders>
              <w:left w:val="single" w:sz="4" w:space="0" w:color="auto"/>
              <w:bottom w:val="single" w:sz="4" w:space="0" w:color="auto"/>
            </w:tcBorders>
            <w:shd w:val="clear" w:color="auto" w:fill="auto"/>
            <w:tcMar>
              <w:left w:w="0" w:type="dxa"/>
              <w:right w:w="0" w:type="dxa"/>
            </w:tcMar>
          </w:tcPr>
          <w:p w14:paraId="3D382FA2" w14:textId="77777777" w:rsidR="003C15A5" w:rsidRPr="002569F4" w:rsidRDefault="003C15A5" w:rsidP="000A2993">
            <w:pPr>
              <w:pStyle w:val="WHO-Singlechoice"/>
            </w:pPr>
            <w:r w:rsidRPr="002569F4">
              <w:t>Flush to open drain</w:t>
            </w:r>
          </w:p>
          <w:p w14:paraId="2F883830" w14:textId="77777777" w:rsidR="003C15A5" w:rsidRPr="002569F4" w:rsidRDefault="003C15A5" w:rsidP="000A2993">
            <w:pPr>
              <w:pStyle w:val="WHO-Singlechoice"/>
            </w:pPr>
            <w:r w:rsidRPr="002569F4">
              <w:t>Flush to don't know where</w:t>
            </w:r>
          </w:p>
        </w:tc>
        <w:tc>
          <w:tcPr>
            <w:tcW w:w="4675" w:type="dxa"/>
            <w:tcBorders>
              <w:bottom w:val="single" w:sz="4" w:space="0" w:color="auto"/>
            </w:tcBorders>
            <w:shd w:val="clear" w:color="auto" w:fill="auto"/>
          </w:tcPr>
          <w:p w14:paraId="17E05737" w14:textId="77777777" w:rsidR="003C15A5" w:rsidRPr="002569F4" w:rsidRDefault="003C15A5" w:rsidP="000A2993">
            <w:pPr>
              <w:pStyle w:val="WHO-Singlechoice"/>
            </w:pPr>
            <w:r w:rsidRPr="002569F4">
              <w:t xml:space="preserve">Pit latrine without slab / open pit </w:t>
            </w:r>
          </w:p>
          <w:p w14:paraId="147EA14A" w14:textId="77777777" w:rsidR="003C15A5" w:rsidRPr="002569F4" w:rsidRDefault="003C15A5" w:rsidP="000A2993">
            <w:pPr>
              <w:pStyle w:val="WHO-Singlechoice"/>
              <w:numPr>
                <w:ilvl w:val="0"/>
                <w:numId w:val="0"/>
              </w:numPr>
              <w:ind w:left="810" w:hanging="360"/>
            </w:pPr>
          </w:p>
        </w:tc>
        <w:tc>
          <w:tcPr>
            <w:tcW w:w="4675" w:type="dxa"/>
            <w:tcBorders>
              <w:bottom w:val="single" w:sz="4" w:space="0" w:color="auto"/>
              <w:right w:val="single" w:sz="4" w:space="0" w:color="auto"/>
            </w:tcBorders>
            <w:shd w:val="clear" w:color="auto" w:fill="auto"/>
            <w:tcMar>
              <w:left w:w="0" w:type="dxa"/>
              <w:right w:w="0" w:type="dxa"/>
            </w:tcMar>
          </w:tcPr>
          <w:p w14:paraId="58FE5239" w14:textId="77777777" w:rsidR="003C15A5" w:rsidRPr="002569F4" w:rsidRDefault="003C15A5" w:rsidP="000A2993">
            <w:pPr>
              <w:pStyle w:val="WHO-Singlechoice"/>
            </w:pPr>
            <w:r w:rsidRPr="002569F4">
              <w:t>Hanging toilet / hanging latrine</w:t>
            </w:r>
          </w:p>
          <w:p w14:paraId="2FA53358" w14:textId="77777777" w:rsidR="003C15A5" w:rsidRPr="002569F4" w:rsidRDefault="003C15A5" w:rsidP="000A2993">
            <w:pPr>
              <w:pStyle w:val="WHO-Singlechoice"/>
            </w:pPr>
            <w:r w:rsidRPr="002569F4">
              <w:t xml:space="preserve">Other (specify) _______________ </w:t>
            </w:r>
          </w:p>
        </w:tc>
      </w:tr>
      <w:tr w:rsidR="003C15A5" w14:paraId="113C9164" w14:textId="77777777" w:rsidTr="000A2993">
        <w:trPr>
          <w:trHeight w:val="323"/>
        </w:trPr>
        <w:tc>
          <w:tcPr>
            <w:tcW w:w="14025" w:type="dxa"/>
            <w:gridSpan w:val="3"/>
            <w:tcBorders>
              <w:top w:val="single" w:sz="4" w:space="0" w:color="auto"/>
              <w:left w:val="single" w:sz="4" w:space="0" w:color="auto"/>
              <w:right w:val="single" w:sz="4" w:space="0" w:color="auto"/>
            </w:tcBorders>
            <w:shd w:val="clear" w:color="auto" w:fill="auto"/>
            <w:tcMar>
              <w:left w:w="0" w:type="dxa"/>
              <w:right w:w="0" w:type="dxa"/>
            </w:tcMar>
          </w:tcPr>
          <w:p w14:paraId="39F1EDCD" w14:textId="77777777" w:rsidR="003C15A5" w:rsidRPr="002569F4" w:rsidRDefault="003C15A5" w:rsidP="000A2993">
            <w:pPr>
              <w:pStyle w:val="WHO-If"/>
              <w:ind w:firstLine="450"/>
            </w:pPr>
            <w:r w:rsidRPr="002569F4">
              <w:t>None If C1 is ‘no facility’ or ‘observation not possible’, the inspection cannot be completed. End the survey here.</w:t>
            </w:r>
          </w:p>
        </w:tc>
      </w:tr>
      <w:tr w:rsidR="003C15A5" w14:paraId="3866457D" w14:textId="77777777" w:rsidTr="000A2993">
        <w:trPr>
          <w:trHeight w:val="350"/>
        </w:trPr>
        <w:tc>
          <w:tcPr>
            <w:tcW w:w="4675" w:type="dxa"/>
            <w:tcBorders>
              <w:left w:val="single" w:sz="4" w:space="0" w:color="auto"/>
              <w:bottom w:val="single" w:sz="4" w:space="0" w:color="auto"/>
            </w:tcBorders>
            <w:shd w:val="clear" w:color="auto" w:fill="auto"/>
            <w:tcMar>
              <w:left w:w="0" w:type="dxa"/>
              <w:right w:w="0" w:type="dxa"/>
            </w:tcMar>
          </w:tcPr>
          <w:p w14:paraId="5BA25A7B" w14:textId="77777777" w:rsidR="003C15A5" w:rsidRPr="002569F4" w:rsidRDefault="003C15A5" w:rsidP="000A2993">
            <w:pPr>
              <w:pStyle w:val="WHO-Singlechoice"/>
            </w:pPr>
            <w:r w:rsidRPr="002569F4">
              <w:t>No facility</w:t>
            </w:r>
          </w:p>
        </w:tc>
        <w:tc>
          <w:tcPr>
            <w:tcW w:w="4675" w:type="dxa"/>
            <w:tcBorders>
              <w:bottom w:val="single" w:sz="4" w:space="0" w:color="auto"/>
            </w:tcBorders>
            <w:shd w:val="clear" w:color="auto" w:fill="auto"/>
          </w:tcPr>
          <w:p w14:paraId="7E760083" w14:textId="77777777" w:rsidR="003C15A5" w:rsidRPr="002569F4" w:rsidRDefault="003C15A5" w:rsidP="000A2993">
            <w:pPr>
              <w:pStyle w:val="WHO-Singlechoice"/>
            </w:pPr>
            <w:r w:rsidRPr="002569F4">
              <w:t>Observation not possible</w:t>
            </w:r>
          </w:p>
        </w:tc>
        <w:tc>
          <w:tcPr>
            <w:tcW w:w="4675" w:type="dxa"/>
            <w:tcBorders>
              <w:bottom w:val="single" w:sz="4" w:space="0" w:color="auto"/>
              <w:right w:val="single" w:sz="4" w:space="0" w:color="auto"/>
            </w:tcBorders>
            <w:shd w:val="clear" w:color="auto" w:fill="auto"/>
            <w:tcMar>
              <w:left w:w="0" w:type="dxa"/>
              <w:right w:w="0" w:type="dxa"/>
            </w:tcMar>
          </w:tcPr>
          <w:p w14:paraId="0FFEAE02" w14:textId="77777777" w:rsidR="003C15A5" w:rsidRPr="002569F4" w:rsidRDefault="003C15A5" w:rsidP="000A2993">
            <w:pPr>
              <w:pStyle w:val="WHO-Singlechoice"/>
              <w:numPr>
                <w:ilvl w:val="0"/>
                <w:numId w:val="0"/>
              </w:numPr>
              <w:ind w:left="810"/>
            </w:pPr>
          </w:p>
        </w:tc>
      </w:tr>
    </w:tbl>
    <w:p w14:paraId="4684A02E" w14:textId="77777777" w:rsidR="003C15A5" w:rsidRDefault="003C15A5" w:rsidP="003C15A5">
      <w:pPr>
        <w:pStyle w:val="WHO-BodytextNormal"/>
      </w:pPr>
    </w:p>
    <w:p w14:paraId="6901E165" w14:textId="77777777" w:rsidR="003C15A5" w:rsidRDefault="003C15A5" w:rsidP="003C15A5">
      <w:pPr>
        <w:pStyle w:val="WHO-Heading3"/>
      </w:pPr>
      <w:r>
        <w:t>C2</w:t>
      </w:r>
      <w:r w:rsidRPr="006F66E4">
        <w:t xml:space="preserve">. </w:t>
      </w:r>
      <w:r w:rsidRPr="006F66E4">
        <w:tab/>
      </w:r>
      <w:r>
        <w:t xml:space="preserve">Users </w:t>
      </w:r>
    </w:p>
    <w:p w14:paraId="0830D3FC" w14:textId="77777777" w:rsidR="003C15A5" w:rsidRDefault="003C15A5" w:rsidP="003C15A5">
      <w:pPr>
        <w:pStyle w:val="WHO-If"/>
      </w:pPr>
      <w:r>
        <w:t xml:space="preserve">Question user on the number of households using the facility and the number </w:t>
      </w:r>
      <w:proofErr w:type="spellStart"/>
      <w:r>
        <w:t>f</w:t>
      </w:r>
      <w:proofErr w:type="spellEnd"/>
      <w:r>
        <w:t xml:space="preserve"> people in each household to calculate the total number of users</w:t>
      </w:r>
      <w:r w:rsidRPr="001C615A">
        <w:t>.</w:t>
      </w:r>
    </w:p>
    <w:tbl>
      <w:tblPr>
        <w:tblStyle w:val="TableGrid"/>
        <w:tblW w:w="0" w:type="auto"/>
        <w:tblLook w:val="04A0" w:firstRow="1" w:lastRow="0" w:firstColumn="1" w:lastColumn="0" w:noHBand="0" w:noVBand="1"/>
      </w:tblPr>
      <w:tblGrid>
        <w:gridCol w:w="4675"/>
        <w:gridCol w:w="2250"/>
      </w:tblGrid>
      <w:tr w:rsidR="003C15A5" w:rsidRPr="001C09F4" w14:paraId="6765B2D5" w14:textId="77777777" w:rsidTr="000A2993">
        <w:tc>
          <w:tcPr>
            <w:tcW w:w="4675" w:type="dxa"/>
          </w:tcPr>
          <w:p w14:paraId="54411A6D" w14:textId="77777777" w:rsidR="003C15A5" w:rsidRPr="001C09F4" w:rsidRDefault="003C15A5" w:rsidP="000A2993">
            <w:pPr>
              <w:pStyle w:val="WHO-If"/>
            </w:pPr>
            <w:r w:rsidRPr="001C09F4">
              <w:rPr>
                <w:rFonts w:eastAsia="Times New Roman" w:cs="Times New Roman"/>
                <w:color w:val="000000" w:themeColor="text1"/>
              </w:rPr>
              <w:t>Number of households served by this facility</w:t>
            </w:r>
          </w:p>
        </w:tc>
        <w:tc>
          <w:tcPr>
            <w:tcW w:w="2250" w:type="dxa"/>
          </w:tcPr>
          <w:p w14:paraId="609FA40F" w14:textId="5AEB302A" w:rsidR="003C15A5" w:rsidRPr="00021FD6" w:rsidRDefault="003C15A5" w:rsidP="000A2993">
            <w:pPr>
              <w:pStyle w:val="WHO-If"/>
              <w:jc w:val="center"/>
              <w:rPr>
                <w:color w:val="000000" w:themeColor="text1"/>
              </w:rPr>
            </w:pPr>
            <w:r w:rsidRPr="008760F7">
              <w:rPr>
                <w:color w:val="000000" w:themeColor="text1"/>
                <w:highlight w:val="green"/>
              </w:rPr>
              <w:t>____</w:t>
            </w:r>
            <w:r w:rsidR="008760F7" w:rsidRPr="008760F7">
              <w:rPr>
                <w:color w:val="000000" w:themeColor="text1"/>
                <w:highlight w:val="green"/>
              </w:rPr>
              <w:t>15</w:t>
            </w:r>
            <w:r w:rsidRPr="008760F7">
              <w:rPr>
                <w:color w:val="000000" w:themeColor="text1"/>
                <w:highlight w:val="green"/>
              </w:rPr>
              <w:t>_____</w:t>
            </w:r>
          </w:p>
        </w:tc>
      </w:tr>
      <w:tr w:rsidR="003C15A5" w:rsidRPr="001C09F4" w14:paraId="0A989D0E" w14:textId="77777777" w:rsidTr="000A2993">
        <w:tc>
          <w:tcPr>
            <w:tcW w:w="4675" w:type="dxa"/>
          </w:tcPr>
          <w:p w14:paraId="438A77FC" w14:textId="77777777" w:rsidR="003C15A5" w:rsidRPr="001C09F4" w:rsidRDefault="003C15A5" w:rsidP="000A2993">
            <w:pPr>
              <w:pStyle w:val="WHO-If"/>
            </w:pPr>
            <w:r w:rsidRPr="001C09F4">
              <w:rPr>
                <w:rFonts w:eastAsia="Times New Roman" w:cs="Times New Roman"/>
                <w:color w:val="000000" w:themeColor="text1"/>
              </w:rPr>
              <w:t>Total number of users</w:t>
            </w:r>
          </w:p>
        </w:tc>
        <w:tc>
          <w:tcPr>
            <w:tcW w:w="2250" w:type="dxa"/>
          </w:tcPr>
          <w:p w14:paraId="3229D9E3" w14:textId="218CA45D" w:rsidR="003C15A5" w:rsidRPr="00021FD6" w:rsidRDefault="003C15A5" w:rsidP="000A2993">
            <w:pPr>
              <w:pStyle w:val="WHO-If"/>
              <w:jc w:val="center"/>
              <w:rPr>
                <w:color w:val="000000" w:themeColor="text1"/>
              </w:rPr>
            </w:pPr>
            <w:r w:rsidRPr="008760F7">
              <w:rPr>
                <w:color w:val="000000" w:themeColor="text1"/>
                <w:highlight w:val="green"/>
              </w:rPr>
              <w:t>____</w:t>
            </w:r>
            <w:r w:rsidR="008760F7" w:rsidRPr="008760F7">
              <w:rPr>
                <w:color w:val="000000" w:themeColor="text1"/>
                <w:highlight w:val="green"/>
              </w:rPr>
              <w:t>50</w:t>
            </w:r>
            <w:r w:rsidRPr="008760F7">
              <w:rPr>
                <w:color w:val="000000" w:themeColor="text1"/>
                <w:highlight w:val="green"/>
              </w:rPr>
              <w:t>_____</w:t>
            </w:r>
          </w:p>
        </w:tc>
      </w:tr>
      <w:tr w:rsidR="003C15A5" w:rsidRPr="001C09F4" w14:paraId="74FE9FE6" w14:textId="77777777" w:rsidTr="000A2993">
        <w:tc>
          <w:tcPr>
            <w:tcW w:w="4675" w:type="dxa"/>
          </w:tcPr>
          <w:p w14:paraId="1BCDCF6C" w14:textId="77777777" w:rsidR="003C15A5" w:rsidRPr="001C09F4" w:rsidRDefault="003C15A5" w:rsidP="000A2993">
            <w:pPr>
              <w:pStyle w:val="WHO-If"/>
            </w:pPr>
            <w:r>
              <w:rPr>
                <w:rFonts w:eastAsia="Times New Roman" w:cs="Times New Roman"/>
                <w:color w:val="000000" w:themeColor="text1"/>
              </w:rPr>
              <w:t>N</w:t>
            </w:r>
            <w:r w:rsidRPr="001C09F4">
              <w:rPr>
                <w:rFonts w:eastAsia="Times New Roman" w:cs="Times New Roman"/>
                <w:color w:val="000000" w:themeColor="text1"/>
              </w:rPr>
              <w:t>umber of users</w:t>
            </w:r>
            <w:r>
              <w:rPr>
                <w:rFonts w:eastAsia="Times New Roman" w:cs="Times New Roman"/>
                <w:color w:val="000000" w:themeColor="text1"/>
              </w:rPr>
              <w:t xml:space="preserve"> with physical disability</w:t>
            </w:r>
          </w:p>
        </w:tc>
        <w:tc>
          <w:tcPr>
            <w:tcW w:w="2250" w:type="dxa"/>
          </w:tcPr>
          <w:p w14:paraId="419B1197" w14:textId="2B8A4221" w:rsidR="003C15A5" w:rsidRPr="00021FD6" w:rsidRDefault="003C15A5" w:rsidP="000A2993">
            <w:pPr>
              <w:pStyle w:val="WHO-If"/>
              <w:jc w:val="center"/>
              <w:rPr>
                <w:color w:val="000000" w:themeColor="text1"/>
              </w:rPr>
            </w:pPr>
            <w:r w:rsidRPr="008760F7">
              <w:rPr>
                <w:color w:val="000000" w:themeColor="text1"/>
                <w:highlight w:val="green"/>
              </w:rPr>
              <w:t>_____</w:t>
            </w:r>
            <w:r w:rsidR="008760F7" w:rsidRPr="008760F7">
              <w:rPr>
                <w:color w:val="000000" w:themeColor="text1"/>
                <w:highlight w:val="green"/>
              </w:rPr>
              <w:t>3</w:t>
            </w:r>
            <w:r w:rsidRPr="008760F7">
              <w:rPr>
                <w:color w:val="000000" w:themeColor="text1"/>
                <w:highlight w:val="green"/>
              </w:rPr>
              <w:t>____</w:t>
            </w:r>
          </w:p>
        </w:tc>
      </w:tr>
    </w:tbl>
    <w:p w14:paraId="674936C9" w14:textId="77777777" w:rsidR="003C15A5" w:rsidRDefault="003C15A5" w:rsidP="003C15A5">
      <w:pPr>
        <w:rPr>
          <w:b/>
          <w:bCs/>
          <w:color w:val="007E5A"/>
          <w:sz w:val="28"/>
          <w:szCs w:val="26"/>
        </w:rPr>
      </w:pPr>
      <w:r>
        <w:br w:type="page"/>
      </w:r>
    </w:p>
    <w:p w14:paraId="7EC79D26" w14:textId="77777777" w:rsidR="003C15A5" w:rsidRPr="00722FBD" w:rsidRDefault="003C15A5" w:rsidP="003C15A5">
      <w:pPr>
        <w:pStyle w:val="WHO-Heading2"/>
        <w:spacing w:before="120"/>
      </w:pPr>
      <w:r>
        <w:lastRenderedPageBreak/>
        <w:t>D</w:t>
      </w:r>
      <w:r w:rsidRPr="00722FBD">
        <w:t xml:space="preserve">. </w:t>
      </w:r>
      <w:r>
        <w:t xml:space="preserve">Toilet and containment risks </w:t>
      </w:r>
    </w:p>
    <w:tbl>
      <w:tblPr>
        <w:tblStyle w:val="TableGrid"/>
        <w:tblW w:w="0" w:type="auto"/>
        <w:tblLook w:val="04A0" w:firstRow="1" w:lastRow="0" w:firstColumn="1" w:lastColumn="0" w:noHBand="0" w:noVBand="1"/>
      </w:tblPr>
      <w:tblGrid>
        <w:gridCol w:w="5603"/>
        <w:gridCol w:w="1394"/>
        <w:gridCol w:w="1695"/>
        <w:gridCol w:w="1868"/>
        <w:gridCol w:w="3388"/>
      </w:tblGrid>
      <w:tr w:rsidR="003C15A5" w14:paraId="7C9AC34B" w14:textId="77777777" w:rsidTr="000A2993">
        <w:trPr>
          <w:tblHeader/>
        </w:trPr>
        <w:tc>
          <w:tcPr>
            <w:tcW w:w="5755" w:type="dxa"/>
            <w:vMerge w:val="restart"/>
            <w:shd w:val="clear" w:color="auto" w:fill="007E5A"/>
          </w:tcPr>
          <w:p w14:paraId="4AE4BCBB" w14:textId="77777777" w:rsidR="003C15A5" w:rsidRPr="00237887" w:rsidRDefault="003C15A5" w:rsidP="000A2993">
            <w:pPr>
              <w:pStyle w:val="WHO-Title"/>
              <w:rPr>
                <w:sz w:val="22"/>
                <w:szCs w:val="32"/>
              </w:rPr>
            </w:pPr>
            <w:r w:rsidRPr="00237887">
              <w:rPr>
                <w:sz w:val="22"/>
                <w:szCs w:val="32"/>
              </w:rPr>
              <w:t>Category</w:t>
            </w:r>
          </w:p>
        </w:tc>
        <w:tc>
          <w:tcPr>
            <w:tcW w:w="4860" w:type="dxa"/>
            <w:gridSpan w:val="3"/>
            <w:shd w:val="clear" w:color="auto" w:fill="007E5A"/>
          </w:tcPr>
          <w:p w14:paraId="44292A93" w14:textId="77777777" w:rsidR="003C15A5" w:rsidRPr="00237887" w:rsidRDefault="003C15A5" w:rsidP="000A2993">
            <w:pPr>
              <w:pStyle w:val="WHO-Title"/>
              <w:rPr>
                <w:sz w:val="22"/>
                <w:szCs w:val="32"/>
              </w:rPr>
            </w:pPr>
            <w:r>
              <w:rPr>
                <w:sz w:val="22"/>
                <w:szCs w:val="32"/>
              </w:rPr>
              <w:t xml:space="preserve">Risk </w:t>
            </w:r>
          </w:p>
        </w:tc>
        <w:tc>
          <w:tcPr>
            <w:tcW w:w="3420" w:type="dxa"/>
            <w:vMerge w:val="restart"/>
            <w:shd w:val="clear" w:color="auto" w:fill="007E5A"/>
          </w:tcPr>
          <w:p w14:paraId="7A531EAB" w14:textId="77777777" w:rsidR="003C15A5" w:rsidRDefault="003C15A5" w:rsidP="000A2993">
            <w:pPr>
              <w:pStyle w:val="WHO-Title"/>
              <w:rPr>
                <w:sz w:val="22"/>
                <w:szCs w:val="32"/>
              </w:rPr>
            </w:pPr>
            <w:r w:rsidRPr="00237887">
              <w:rPr>
                <w:sz w:val="22"/>
                <w:szCs w:val="32"/>
              </w:rPr>
              <w:t>Corrective action</w:t>
            </w:r>
          </w:p>
          <w:p w14:paraId="61CC7B15" w14:textId="77777777" w:rsidR="003C15A5" w:rsidRPr="00237887" w:rsidRDefault="003C15A5" w:rsidP="000A2993">
            <w:pPr>
              <w:pStyle w:val="WHO-Title"/>
              <w:rPr>
                <w:sz w:val="22"/>
                <w:szCs w:val="32"/>
              </w:rPr>
            </w:pPr>
            <w:r>
              <w:rPr>
                <w:sz w:val="22"/>
                <w:szCs w:val="32"/>
              </w:rPr>
              <w:t>(</w:t>
            </w:r>
            <w:proofErr w:type="gramStart"/>
            <w:r>
              <w:rPr>
                <w:sz w:val="22"/>
                <w:szCs w:val="32"/>
              </w:rPr>
              <w:t>select</w:t>
            </w:r>
            <w:proofErr w:type="gramEnd"/>
            <w:r>
              <w:rPr>
                <w:sz w:val="22"/>
                <w:szCs w:val="32"/>
              </w:rPr>
              <w:t xml:space="preserve"> all that apply)</w:t>
            </w:r>
            <w:r w:rsidRPr="00237887">
              <w:rPr>
                <w:sz w:val="22"/>
                <w:szCs w:val="32"/>
              </w:rPr>
              <w:t xml:space="preserve"> </w:t>
            </w:r>
          </w:p>
        </w:tc>
      </w:tr>
      <w:tr w:rsidR="003C15A5" w14:paraId="71903CE7" w14:textId="77777777" w:rsidTr="000A2993">
        <w:tc>
          <w:tcPr>
            <w:tcW w:w="5755" w:type="dxa"/>
            <w:vMerge/>
            <w:shd w:val="clear" w:color="auto" w:fill="006600"/>
          </w:tcPr>
          <w:p w14:paraId="58431F50" w14:textId="77777777" w:rsidR="003C15A5" w:rsidRPr="00237887" w:rsidRDefault="003C15A5" w:rsidP="000A2993">
            <w:pPr>
              <w:pStyle w:val="WHO-Title"/>
              <w:rPr>
                <w:sz w:val="22"/>
                <w:szCs w:val="32"/>
              </w:rPr>
            </w:pPr>
          </w:p>
        </w:tc>
        <w:tc>
          <w:tcPr>
            <w:tcW w:w="1260" w:type="dxa"/>
            <w:shd w:val="clear" w:color="auto" w:fill="007E5A"/>
          </w:tcPr>
          <w:p w14:paraId="22151EB3" w14:textId="77777777" w:rsidR="003C15A5" w:rsidRPr="00237887" w:rsidRDefault="003C15A5" w:rsidP="000A2993">
            <w:pPr>
              <w:pStyle w:val="WHO-Title"/>
              <w:rPr>
                <w:sz w:val="22"/>
                <w:szCs w:val="32"/>
              </w:rPr>
            </w:pPr>
            <w:r w:rsidRPr="00237887">
              <w:rPr>
                <w:sz w:val="22"/>
                <w:szCs w:val="32"/>
              </w:rPr>
              <w:t>No</w:t>
            </w:r>
            <w:r>
              <w:rPr>
                <w:sz w:val="22"/>
                <w:szCs w:val="32"/>
              </w:rPr>
              <w:t>ne/ L</w:t>
            </w:r>
            <w:r w:rsidRPr="00237887">
              <w:rPr>
                <w:sz w:val="22"/>
                <w:szCs w:val="32"/>
              </w:rPr>
              <w:t>ow</w:t>
            </w:r>
          </w:p>
        </w:tc>
        <w:tc>
          <w:tcPr>
            <w:tcW w:w="1710" w:type="dxa"/>
            <w:shd w:val="clear" w:color="auto" w:fill="007E5A"/>
          </w:tcPr>
          <w:p w14:paraId="1F477C51" w14:textId="77777777" w:rsidR="003C15A5" w:rsidRPr="00237887" w:rsidRDefault="003C15A5" w:rsidP="000A2993">
            <w:pPr>
              <w:pStyle w:val="WHO-Title"/>
              <w:rPr>
                <w:sz w:val="22"/>
                <w:szCs w:val="32"/>
              </w:rPr>
            </w:pPr>
            <w:r w:rsidRPr="00237887">
              <w:rPr>
                <w:sz w:val="22"/>
                <w:szCs w:val="32"/>
              </w:rPr>
              <w:t>Minor</w:t>
            </w:r>
          </w:p>
        </w:tc>
        <w:tc>
          <w:tcPr>
            <w:tcW w:w="1890" w:type="dxa"/>
            <w:shd w:val="clear" w:color="auto" w:fill="007E5A"/>
          </w:tcPr>
          <w:p w14:paraId="1478E740" w14:textId="77777777" w:rsidR="003C15A5" w:rsidRPr="00237887" w:rsidRDefault="003C15A5" w:rsidP="000A2993">
            <w:pPr>
              <w:pStyle w:val="WHO-Title"/>
              <w:rPr>
                <w:sz w:val="22"/>
                <w:szCs w:val="32"/>
              </w:rPr>
            </w:pPr>
            <w:r w:rsidRPr="00237887">
              <w:rPr>
                <w:sz w:val="22"/>
                <w:szCs w:val="32"/>
              </w:rPr>
              <w:t>Major</w:t>
            </w:r>
          </w:p>
        </w:tc>
        <w:tc>
          <w:tcPr>
            <w:tcW w:w="3420" w:type="dxa"/>
            <w:vMerge/>
            <w:shd w:val="clear" w:color="auto" w:fill="006600"/>
          </w:tcPr>
          <w:p w14:paraId="7D4C4216" w14:textId="77777777" w:rsidR="003C15A5" w:rsidRPr="00237887" w:rsidRDefault="003C15A5" w:rsidP="000A2993">
            <w:pPr>
              <w:pStyle w:val="WHO-Title"/>
              <w:rPr>
                <w:sz w:val="22"/>
                <w:szCs w:val="32"/>
              </w:rPr>
            </w:pPr>
          </w:p>
        </w:tc>
      </w:tr>
      <w:tr w:rsidR="003C15A5" w14:paraId="4D5E1B32" w14:textId="77777777" w:rsidTr="000A2993">
        <w:tc>
          <w:tcPr>
            <w:tcW w:w="14035" w:type="dxa"/>
            <w:gridSpan w:val="5"/>
          </w:tcPr>
          <w:p w14:paraId="457D4DF2" w14:textId="77777777" w:rsidR="003C15A5" w:rsidRPr="003F462F" w:rsidRDefault="003C15A5" w:rsidP="000A2993">
            <w:pPr>
              <w:pStyle w:val="WHO-Heading4"/>
              <w:spacing w:before="120"/>
            </w:pPr>
            <w:r>
              <w:t>D</w:t>
            </w:r>
            <w:r w:rsidRPr="003F462F">
              <w:t xml:space="preserve">1. </w:t>
            </w:r>
            <w:r>
              <w:t>Security and p</w:t>
            </w:r>
            <w:r w:rsidRPr="003F462F">
              <w:t>rivacy</w:t>
            </w:r>
          </w:p>
          <w:p w14:paraId="732429A2" w14:textId="77777777" w:rsidR="003C15A5" w:rsidRDefault="003C15A5" w:rsidP="000A2993">
            <w:pPr>
              <w:pStyle w:val="WHO-BodytextNormal"/>
            </w:pPr>
            <w:r w:rsidRPr="004256AD">
              <w:t xml:space="preserve">Ingress of rainwater may cause the pit to fill up and overflow. Animals, rodents, insects, etc. entering the toilet and/or pit can damage the facility and carry excreta to the community. A door lockable from the inside and a working light will help provide privacy and security to the user. </w:t>
            </w:r>
          </w:p>
        </w:tc>
      </w:tr>
      <w:tr w:rsidR="003C15A5" w14:paraId="2115EE84" w14:textId="77777777" w:rsidTr="000A2993">
        <w:tc>
          <w:tcPr>
            <w:tcW w:w="5755" w:type="dxa"/>
          </w:tcPr>
          <w:p w14:paraId="2E462402" w14:textId="77777777" w:rsidR="003C15A5" w:rsidRPr="00DA0F45" w:rsidRDefault="003C15A5" w:rsidP="000A2993">
            <w:pPr>
              <w:pStyle w:val="WHO-Heading5"/>
              <w:spacing w:after="120"/>
            </w:pPr>
            <w:r>
              <w:t>1</w:t>
            </w:r>
            <w:r w:rsidRPr="00DA0F45">
              <w:t xml:space="preserve">a. </w:t>
            </w:r>
            <w:r>
              <w:t>What is the condition of the toilet superstructure</w:t>
            </w:r>
            <w:r w:rsidRPr="00DA0F45">
              <w:t>?</w:t>
            </w:r>
          </w:p>
          <w:p w14:paraId="53E02835" w14:textId="77777777" w:rsidR="003C15A5" w:rsidRDefault="003C15A5" w:rsidP="000A2993">
            <w:pPr>
              <w:pStyle w:val="WHO-BodytextNormal"/>
            </w:pPr>
            <w:r w:rsidRPr="00AF7C46">
              <w:t>The toilet superstructure or enclosure refers to the walls, roof, and door of the toilet. Ingress of rainwater may cause the pit to fill up and overflow</w:t>
            </w:r>
            <w:r>
              <w:t>.  A</w:t>
            </w:r>
            <w:r w:rsidRPr="00AF7C46">
              <w:t xml:space="preserve">nimals, rodents, insects etc. entering the toilet and/or pit can damage the facility and carry excreta to the community. </w:t>
            </w:r>
          </w:p>
        </w:tc>
        <w:tc>
          <w:tcPr>
            <w:tcW w:w="1260" w:type="dxa"/>
          </w:tcPr>
          <w:p w14:paraId="59735E08" w14:textId="77777777" w:rsidR="003C15A5" w:rsidRPr="00DF09F7" w:rsidRDefault="003C15A5" w:rsidP="003C15A5">
            <w:pPr>
              <w:pStyle w:val="WHO-BodytextNormal"/>
              <w:numPr>
                <w:ilvl w:val="0"/>
                <w:numId w:val="6"/>
              </w:numPr>
              <w:ind w:left="166" w:hanging="180"/>
            </w:pPr>
            <w:r w:rsidRPr="00795002">
              <w:t>No problems observed</w:t>
            </w:r>
          </w:p>
        </w:tc>
        <w:tc>
          <w:tcPr>
            <w:tcW w:w="1710" w:type="dxa"/>
          </w:tcPr>
          <w:p w14:paraId="39EB3E82"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H</w:t>
            </w:r>
            <w:r w:rsidRPr="00942518">
              <w:rPr>
                <w:i/>
                <w:iCs/>
                <w:color w:val="2F5496" w:themeColor="accent1" w:themeShade="BF"/>
              </w:rPr>
              <w:t>ousehold</w:t>
            </w:r>
            <w:r>
              <w:rPr>
                <w:i/>
                <w:iCs/>
                <w:color w:val="2F5496" w:themeColor="accent1" w:themeShade="BF"/>
              </w:rPr>
              <w:t xml:space="preserve"> toilet</w:t>
            </w:r>
            <w:r w:rsidRPr="00942518">
              <w:rPr>
                <w:i/>
                <w:iCs/>
                <w:color w:val="2F5496" w:themeColor="accent1" w:themeShade="BF"/>
              </w:rPr>
              <w:t xml:space="preserve"> </w:t>
            </w:r>
          </w:p>
          <w:p w14:paraId="10C9E6C2" w14:textId="77777777" w:rsidR="003C15A5" w:rsidRPr="00DF09F7" w:rsidRDefault="003C15A5" w:rsidP="003C15A5">
            <w:pPr>
              <w:pStyle w:val="WHO-BodytextNormal"/>
              <w:numPr>
                <w:ilvl w:val="0"/>
                <w:numId w:val="6"/>
              </w:numPr>
              <w:ind w:left="166" w:hanging="180"/>
            </w:pPr>
            <w:r w:rsidRPr="00795002">
              <w:t>Incomplete</w:t>
            </w:r>
          </w:p>
          <w:p w14:paraId="2CA658AD" w14:textId="77777777" w:rsidR="003C15A5" w:rsidRPr="00DF09F7" w:rsidRDefault="003C15A5" w:rsidP="003C15A5">
            <w:pPr>
              <w:pStyle w:val="WHO-BodytextNormal"/>
              <w:numPr>
                <w:ilvl w:val="0"/>
                <w:numId w:val="6"/>
              </w:numPr>
              <w:ind w:left="166" w:hanging="180"/>
            </w:pPr>
            <w:r w:rsidRPr="00DF09F7">
              <w:t xml:space="preserve">Damaged </w:t>
            </w:r>
          </w:p>
        </w:tc>
        <w:tc>
          <w:tcPr>
            <w:tcW w:w="1890" w:type="dxa"/>
          </w:tcPr>
          <w:p w14:paraId="04A4A12B" w14:textId="6A6C4CED" w:rsidR="003C15A5" w:rsidRPr="00F8733F" w:rsidRDefault="003C15A5" w:rsidP="000A2993">
            <w:pPr>
              <w:pStyle w:val="WHO-BodytextNormal"/>
              <w:ind w:left="-14"/>
              <w:rPr>
                <w:i/>
                <w:iCs/>
                <w:color w:val="2F5496" w:themeColor="accent1" w:themeShade="BF"/>
              </w:rPr>
            </w:pPr>
            <w:r w:rsidRPr="00F8733F">
              <w:rPr>
                <w:i/>
                <w:iCs/>
                <w:color w:val="2F5496" w:themeColor="accent1" w:themeShade="BF"/>
              </w:rPr>
              <w:t>Shared toilet</w:t>
            </w:r>
          </w:p>
          <w:p w14:paraId="3AC7AA90" w14:textId="77777777" w:rsidR="003C15A5" w:rsidRPr="00F8733F" w:rsidRDefault="003C15A5" w:rsidP="003C15A5">
            <w:pPr>
              <w:pStyle w:val="WHO-BodytextNormal"/>
              <w:numPr>
                <w:ilvl w:val="0"/>
                <w:numId w:val="6"/>
              </w:numPr>
              <w:ind w:left="166" w:hanging="180"/>
            </w:pPr>
            <w:r w:rsidRPr="00F8733F">
              <w:t>Incomplete</w:t>
            </w:r>
          </w:p>
          <w:p w14:paraId="18E73C25" w14:textId="77777777" w:rsidR="003C15A5" w:rsidRPr="00F8733F" w:rsidRDefault="003C15A5" w:rsidP="003C15A5">
            <w:pPr>
              <w:pStyle w:val="WHO-Singlechoice"/>
              <w:numPr>
                <w:ilvl w:val="0"/>
                <w:numId w:val="6"/>
              </w:numPr>
              <w:ind w:left="166" w:hanging="180"/>
              <w:rPr>
                <w:rFonts w:eastAsiaTheme="minorHAnsi" w:cs="Arial (Body CS)"/>
                <w:color w:val="3B3838" w:themeColor="background2" w:themeShade="40"/>
              </w:rPr>
            </w:pPr>
            <w:r w:rsidRPr="00F8733F">
              <w:t xml:space="preserve">Damaged </w:t>
            </w:r>
          </w:p>
          <w:p w14:paraId="79FB0525" w14:textId="77777777" w:rsidR="003C15A5" w:rsidRPr="00F8733F" w:rsidRDefault="003C15A5" w:rsidP="003C15A5">
            <w:pPr>
              <w:pStyle w:val="WHO-Singlechoice"/>
              <w:numPr>
                <w:ilvl w:val="0"/>
                <w:numId w:val="6"/>
              </w:numPr>
              <w:ind w:left="166" w:hanging="180"/>
            </w:pPr>
            <w:r w:rsidRPr="00F8733F">
              <w:rPr>
                <w:rFonts w:eastAsiaTheme="minorHAnsi" w:cs="Arial (Body CS)"/>
                <w:color w:val="3B3838" w:themeColor="background2" w:themeShade="40"/>
              </w:rPr>
              <w:t>Absent or missing</w:t>
            </w:r>
          </w:p>
        </w:tc>
        <w:tc>
          <w:tcPr>
            <w:tcW w:w="3420" w:type="dxa"/>
          </w:tcPr>
          <w:p w14:paraId="2E015501"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None </w:t>
            </w:r>
          </w:p>
          <w:p w14:paraId="0426C4E2"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Repair existing superstructure</w:t>
            </w:r>
          </w:p>
          <w:p w14:paraId="5E5BCA72"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Roof</w:t>
            </w:r>
          </w:p>
          <w:p w14:paraId="02726809"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 xml:space="preserve">Walls </w:t>
            </w:r>
          </w:p>
          <w:p w14:paraId="7A0DD4F8"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Door</w:t>
            </w:r>
          </w:p>
          <w:p w14:paraId="7FB014AB"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Other (specify)_____</w:t>
            </w:r>
          </w:p>
        </w:tc>
      </w:tr>
      <w:tr w:rsidR="003C15A5" w14:paraId="7EA7F748" w14:textId="77777777" w:rsidTr="000A2993">
        <w:tc>
          <w:tcPr>
            <w:tcW w:w="5755" w:type="dxa"/>
          </w:tcPr>
          <w:p w14:paraId="616C044F" w14:textId="77777777" w:rsidR="003C15A5" w:rsidRDefault="003C15A5" w:rsidP="000A2993">
            <w:pPr>
              <w:pStyle w:val="WHO-Heading5"/>
              <w:spacing w:after="120"/>
            </w:pPr>
            <w:r>
              <w:t>1</w:t>
            </w:r>
            <w:r w:rsidRPr="00DA0F45">
              <w:t>b. Does the design of the toilet prevent other people from seeing what someone is doing when they use it?</w:t>
            </w:r>
          </w:p>
        </w:tc>
        <w:tc>
          <w:tcPr>
            <w:tcW w:w="1260" w:type="dxa"/>
          </w:tcPr>
          <w:p w14:paraId="07EE3A0C" w14:textId="77777777" w:rsidR="003C15A5" w:rsidRDefault="003C15A5" w:rsidP="003C15A5">
            <w:pPr>
              <w:pStyle w:val="WHO-BodytextNormal"/>
              <w:numPr>
                <w:ilvl w:val="0"/>
                <w:numId w:val="6"/>
              </w:numPr>
              <w:ind w:left="166" w:hanging="180"/>
            </w:pPr>
            <w:r w:rsidRPr="00795002">
              <w:t>Yes</w:t>
            </w:r>
          </w:p>
        </w:tc>
        <w:tc>
          <w:tcPr>
            <w:tcW w:w="1710" w:type="dxa"/>
          </w:tcPr>
          <w:p w14:paraId="59358EB0"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H</w:t>
            </w:r>
            <w:r w:rsidRPr="00942518">
              <w:rPr>
                <w:i/>
                <w:iCs/>
                <w:color w:val="2F5496" w:themeColor="accent1" w:themeShade="BF"/>
              </w:rPr>
              <w:t>ousehold</w:t>
            </w:r>
            <w:r>
              <w:rPr>
                <w:i/>
                <w:iCs/>
                <w:color w:val="2F5496" w:themeColor="accent1" w:themeShade="BF"/>
              </w:rPr>
              <w:t xml:space="preserve"> toilet</w:t>
            </w:r>
            <w:r w:rsidRPr="00942518">
              <w:rPr>
                <w:i/>
                <w:iCs/>
                <w:color w:val="2F5496" w:themeColor="accent1" w:themeShade="BF"/>
              </w:rPr>
              <w:t xml:space="preserve"> </w:t>
            </w:r>
          </w:p>
          <w:p w14:paraId="76AFD5D8" w14:textId="77777777" w:rsidR="003C15A5" w:rsidRDefault="003C15A5" w:rsidP="003C15A5">
            <w:pPr>
              <w:pStyle w:val="WHO-BodytextNormal"/>
              <w:numPr>
                <w:ilvl w:val="0"/>
                <w:numId w:val="6"/>
              </w:numPr>
              <w:ind w:left="166" w:hanging="180"/>
            </w:pPr>
            <w:r w:rsidRPr="00795002">
              <w:t>No</w:t>
            </w:r>
          </w:p>
          <w:p w14:paraId="52ABAC7D" w14:textId="77777777" w:rsidR="003C15A5" w:rsidRDefault="003C15A5" w:rsidP="003C15A5">
            <w:pPr>
              <w:pStyle w:val="WHO-BodytextNormal"/>
              <w:numPr>
                <w:ilvl w:val="0"/>
                <w:numId w:val="6"/>
              </w:numPr>
              <w:ind w:left="166" w:hanging="180"/>
            </w:pPr>
            <w:r>
              <w:t>Don’t know</w:t>
            </w:r>
          </w:p>
        </w:tc>
        <w:tc>
          <w:tcPr>
            <w:tcW w:w="1890" w:type="dxa"/>
          </w:tcPr>
          <w:p w14:paraId="1F051C57" w14:textId="7A5D5AAB" w:rsidR="003C15A5" w:rsidRPr="00F8733F" w:rsidRDefault="003C15A5" w:rsidP="000A2993">
            <w:pPr>
              <w:pStyle w:val="WHO-BodytextNormal"/>
              <w:ind w:left="-14"/>
              <w:rPr>
                <w:i/>
                <w:iCs/>
                <w:color w:val="2F5496" w:themeColor="accent1" w:themeShade="BF"/>
              </w:rPr>
            </w:pPr>
            <w:r w:rsidRPr="00F8733F">
              <w:rPr>
                <w:i/>
                <w:iCs/>
                <w:color w:val="2F5496" w:themeColor="accent1" w:themeShade="BF"/>
              </w:rPr>
              <w:t>Shared toilet</w:t>
            </w:r>
          </w:p>
          <w:p w14:paraId="221D02C9" w14:textId="77777777" w:rsidR="003C15A5" w:rsidRPr="00F8733F" w:rsidRDefault="003C15A5" w:rsidP="003C15A5">
            <w:pPr>
              <w:pStyle w:val="WHO-BodytextNormal"/>
              <w:numPr>
                <w:ilvl w:val="0"/>
                <w:numId w:val="6"/>
              </w:numPr>
              <w:ind w:left="166" w:hanging="180"/>
            </w:pPr>
            <w:r w:rsidRPr="00F8733F">
              <w:t xml:space="preserve">No </w:t>
            </w:r>
          </w:p>
          <w:p w14:paraId="4E008FF1" w14:textId="77777777" w:rsidR="003C15A5" w:rsidRPr="00F8733F" w:rsidRDefault="003C15A5" w:rsidP="003C15A5">
            <w:pPr>
              <w:pStyle w:val="WHO-BodytextNormal"/>
              <w:numPr>
                <w:ilvl w:val="0"/>
                <w:numId w:val="6"/>
              </w:numPr>
              <w:ind w:left="166" w:hanging="180"/>
            </w:pPr>
            <w:r w:rsidRPr="00F8733F">
              <w:t>Don’t know</w:t>
            </w:r>
          </w:p>
        </w:tc>
        <w:tc>
          <w:tcPr>
            <w:tcW w:w="3420" w:type="dxa"/>
          </w:tcPr>
          <w:p w14:paraId="069EEFDD"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1A64A690"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Install visual </w:t>
            </w:r>
            <w:proofErr w:type="gramStart"/>
            <w:r w:rsidRPr="0050561C">
              <w:rPr>
                <w:color w:val="000000" w:themeColor="text1"/>
              </w:rPr>
              <w:t>barrier</w:t>
            </w:r>
            <w:proofErr w:type="gramEnd"/>
          </w:p>
          <w:p w14:paraId="22569B69"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Curtain/blind/shutter</w:t>
            </w:r>
          </w:p>
          <w:p w14:paraId="6F94CE5A"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Wall</w:t>
            </w:r>
          </w:p>
          <w:p w14:paraId="3ABD5047"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Door</w:t>
            </w:r>
          </w:p>
          <w:p w14:paraId="0BBD77C2"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Other (specify)_____</w:t>
            </w:r>
          </w:p>
        </w:tc>
      </w:tr>
      <w:tr w:rsidR="003C15A5" w14:paraId="58EC6D19" w14:textId="77777777" w:rsidTr="000A2993">
        <w:tc>
          <w:tcPr>
            <w:tcW w:w="5755" w:type="dxa"/>
          </w:tcPr>
          <w:p w14:paraId="0CC69300" w14:textId="77777777" w:rsidR="003C15A5" w:rsidRPr="00DA0F45" w:rsidRDefault="003C15A5" w:rsidP="000A2993">
            <w:pPr>
              <w:pStyle w:val="WHO-Heading5"/>
              <w:spacing w:after="120"/>
            </w:pPr>
            <w:r>
              <w:t>1</w:t>
            </w:r>
            <w:r w:rsidRPr="00DA0F45">
              <w:t>c. Does the toilet provide security to the intended users?</w:t>
            </w:r>
          </w:p>
          <w:p w14:paraId="390214A2" w14:textId="4FB7D31D" w:rsidR="003C15A5" w:rsidRDefault="003C15A5" w:rsidP="000A2993">
            <w:pPr>
              <w:pStyle w:val="WHO-BodytextNormal"/>
            </w:pPr>
            <w:r w:rsidRPr="00AF7C46">
              <w:t xml:space="preserve">A door that can be locked from the inside and a working light will help provide security. </w:t>
            </w:r>
            <w:r w:rsidR="00F8733F">
              <w:t xml:space="preserve">* </w:t>
            </w:r>
            <w:r w:rsidR="00F8733F" w:rsidRPr="00F8733F">
              <w:rPr>
                <w:highlight w:val="green"/>
              </w:rPr>
              <w:t>(there is not working light)</w:t>
            </w:r>
          </w:p>
        </w:tc>
        <w:tc>
          <w:tcPr>
            <w:tcW w:w="1260" w:type="dxa"/>
          </w:tcPr>
          <w:p w14:paraId="1FDE5615" w14:textId="77777777" w:rsidR="003C15A5" w:rsidRDefault="003C15A5" w:rsidP="003C15A5">
            <w:pPr>
              <w:pStyle w:val="WHO-BodytextNormal"/>
              <w:numPr>
                <w:ilvl w:val="0"/>
                <w:numId w:val="6"/>
              </w:numPr>
              <w:ind w:left="166" w:hanging="180"/>
            </w:pPr>
            <w:r w:rsidRPr="00795002">
              <w:t>Yes</w:t>
            </w:r>
          </w:p>
        </w:tc>
        <w:tc>
          <w:tcPr>
            <w:tcW w:w="1710" w:type="dxa"/>
          </w:tcPr>
          <w:p w14:paraId="2F992531"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H</w:t>
            </w:r>
            <w:r w:rsidRPr="00942518">
              <w:rPr>
                <w:i/>
                <w:iCs/>
                <w:color w:val="2F5496" w:themeColor="accent1" w:themeShade="BF"/>
              </w:rPr>
              <w:t>ousehold</w:t>
            </w:r>
            <w:r>
              <w:rPr>
                <w:i/>
                <w:iCs/>
                <w:color w:val="2F5496" w:themeColor="accent1" w:themeShade="BF"/>
              </w:rPr>
              <w:t xml:space="preserve"> toilet</w:t>
            </w:r>
            <w:r w:rsidRPr="00942518">
              <w:rPr>
                <w:i/>
                <w:iCs/>
                <w:color w:val="2F5496" w:themeColor="accent1" w:themeShade="BF"/>
              </w:rPr>
              <w:t xml:space="preserve"> </w:t>
            </w:r>
          </w:p>
          <w:p w14:paraId="2134A02B" w14:textId="77777777" w:rsidR="003C15A5" w:rsidRDefault="003C15A5" w:rsidP="003C15A5">
            <w:pPr>
              <w:pStyle w:val="WHO-BodytextNormal"/>
              <w:numPr>
                <w:ilvl w:val="0"/>
                <w:numId w:val="6"/>
              </w:numPr>
              <w:ind w:left="166" w:hanging="180"/>
            </w:pPr>
            <w:r w:rsidRPr="00795002">
              <w:t>No</w:t>
            </w:r>
          </w:p>
          <w:p w14:paraId="7AF16384" w14:textId="77777777" w:rsidR="003C15A5" w:rsidRDefault="003C15A5" w:rsidP="003C15A5">
            <w:pPr>
              <w:pStyle w:val="WHO-BodytextNormal"/>
              <w:numPr>
                <w:ilvl w:val="0"/>
                <w:numId w:val="6"/>
              </w:numPr>
              <w:ind w:left="166" w:hanging="180"/>
            </w:pPr>
            <w:r>
              <w:t>Don’t know</w:t>
            </w:r>
          </w:p>
        </w:tc>
        <w:tc>
          <w:tcPr>
            <w:tcW w:w="1890" w:type="dxa"/>
          </w:tcPr>
          <w:p w14:paraId="1983AD40" w14:textId="735E0E74" w:rsidR="003C15A5" w:rsidRPr="00F8733F" w:rsidRDefault="003C15A5" w:rsidP="000A2993">
            <w:pPr>
              <w:pStyle w:val="WHO-BodytextNormal"/>
              <w:ind w:left="-14"/>
              <w:rPr>
                <w:i/>
                <w:iCs/>
                <w:color w:val="2F5496" w:themeColor="accent1" w:themeShade="BF"/>
              </w:rPr>
            </w:pPr>
            <w:r w:rsidRPr="00F8733F">
              <w:rPr>
                <w:i/>
                <w:iCs/>
                <w:color w:val="2F5496" w:themeColor="accent1" w:themeShade="BF"/>
              </w:rPr>
              <w:t>Shared toilet</w:t>
            </w:r>
          </w:p>
          <w:p w14:paraId="6B9A321C" w14:textId="77777777" w:rsidR="003C15A5" w:rsidRPr="00F8733F" w:rsidRDefault="003C15A5" w:rsidP="003C15A5">
            <w:pPr>
              <w:pStyle w:val="WHO-BodytextNormal"/>
              <w:numPr>
                <w:ilvl w:val="0"/>
                <w:numId w:val="6"/>
              </w:numPr>
              <w:ind w:left="166" w:hanging="180"/>
            </w:pPr>
            <w:r w:rsidRPr="00F8733F">
              <w:t xml:space="preserve">No </w:t>
            </w:r>
          </w:p>
          <w:p w14:paraId="15814F6A" w14:textId="77777777" w:rsidR="003C15A5" w:rsidRPr="00F8733F" w:rsidRDefault="003C15A5" w:rsidP="003C15A5">
            <w:pPr>
              <w:pStyle w:val="WHO-BodytextNormal"/>
              <w:numPr>
                <w:ilvl w:val="0"/>
                <w:numId w:val="6"/>
              </w:numPr>
              <w:ind w:left="166" w:hanging="180"/>
            </w:pPr>
            <w:r w:rsidRPr="00F8733F">
              <w:t>Don’t know</w:t>
            </w:r>
          </w:p>
        </w:tc>
        <w:tc>
          <w:tcPr>
            <w:tcW w:w="3420" w:type="dxa"/>
          </w:tcPr>
          <w:p w14:paraId="1CD05713"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7FA924E7"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Install </w:t>
            </w:r>
            <w:proofErr w:type="gramStart"/>
            <w:r w:rsidRPr="0050561C">
              <w:rPr>
                <w:color w:val="000000" w:themeColor="text1"/>
              </w:rPr>
              <w:t>lock</w:t>
            </w:r>
            <w:proofErr w:type="gramEnd"/>
          </w:p>
          <w:p w14:paraId="16F9AA2E"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Install </w:t>
            </w:r>
            <w:proofErr w:type="gramStart"/>
            <w:r w:rsidRPr="0050561C">
              <w:rPr>
                <w:color w:val="000000" w:themeColor="text1"/>
              </w:rPr>
              <w:t>light</w:t>
            </w:r>
            <w:proofErr w:type="gramEnd"/>
          </w:p>
          <w:p w14:paraId="03026EB9"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In assistance for users</w:t>
            </w:r>
            <w:r>
              <w:rPr>
                <w:color w:val="000000" w:themeColor="text1"/>
              </w:rPr>
              <w:t xml:space="preserve"> with physical disability</w:t>
            </w:r>
          </w:p>
          <w:p w14:paraId="0F5E51AD"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Handrail</w:t>
            </w:r>
          </w:p>
          <w:p w14:paraId="3070229B"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Wheelchair access</w:t>
            </w:r>
          </w:p>
        </w:tc>
      </w:tr>
      <w:tr w:rsidR="003C15A5" w14:paraId="2BFEAF82" w14:textId="77777777" w:rsidTr="000A2993">
        <w:tc>
          <w:tcPr>
            <w:tcW w:w="14035" w:type="dxa"/>
            <w:gridSpan w:val="5"/>
          </w:tcPr>
          <w:p w14:paraId="01223B4B" w14:textId="77777777" w:rsidR="003C15A5" w:rsidRPr="00C151C5" w:rsidRDefault="003C15A5" w:rsidP="000A2993">
            <w:pPr>
              <w:pStyle w:val="WHO-Heading4"/>
              <w:spacing w:before="120"/>
            </w:pPr>
            <w:r>
              <w:t>D</w:t>
            </w:r>
            <w:r w:rsidRPr="00C151C5">
              <w:t>2. Toilet cleanliness</w:t>
            </w:r>
          </w:p>
          <w:p w14:paraId="19494C3E" w14:textId="77777777" w:rsidR="003C15A5" w:rsidRPr="00C151C5" w:rsidRDefault="003C15A5" w:rsidP="000A2993">
            <w:pPr>
              <w:pStyle w:val="WHO-BodytextNormal"/>
            </w:pPr>
            <w:r w:rsidRPr="00C151C5">
              <w:t xml:space="preserve">If the toilet is not kept clean, the users may be exposed to excreta when using the toilet and/or this may discourage toilet use. </w:t>
            </w:r>
          </w:p>
        </w:tc>
      </w:tr>
      <w:tr w:rsidR="003C15A5" w14:paraId="48F97FB2" w14:textId="77777777" w:rsidTr="000A2993">
        <w:tc>
          <w:tcPr>
            <w:tcW w:w="5755" w:type="dxa"/>
          </w:tcPr>
          <w:p w14:paraId="649FCA0E" w14:textId="77777777" w:rsidR="003C15A5" w:rsidRPr="00A21CC1" w:rsidRDefault="003C15A5" w:rsidP="000A2993">
            <w:pPr>
              <w:pStyle w:val="WHO-Heading5"/>
              <w:spacing w:after="120"/>
            </w:pPr>
            <w:r w:rsidRPr="00A21CC1">
              <w:t>2a. Is the toilet dirty with visible excreta on surfaces?</w:t>
            </w:r>
          </w:p>
          <w:p w14:paraId="611769A4" w14:textId="77777777" w:rsidR="003C15A5" w:rsidRDefault="003C15A5" w:rsidP="000A2993">
            <w:pPr>
              <w:pStyle w:val="WHO-If"/>
            </w:pPr>
            <w:r w:rsidRPr="00F44607">
              <w:rPr>
                <w:i w:val="0"/>
                <w:iCs w:val="0"/>
                <w:color w:val="3B3838" w:themeColor="background2" w:themeShade="40"/>
              </w:rPr>
              <w:lastRenderedPageBreak/>
              <w:t>If the toilet is not kept clean, the users may be exposed to excreta when using the toilet and/or this may discourage toilet use.</w:t>
            </w:r>
          </w:p>
        </w:tc>
        <w:tc>
          <w:tcPr>
            <w:tcW w:w="1260" w:type="dxa"/>
          </w:tcPr>
          <w:p w14:paraId="5A3CA5F9" w14:textId="77777777" w:rsidR="003C15A5" w:rsidRDefault="003C15A5" w:rsidP="003C15A5">
            <w:pPr>
              <w:pStyle w:val="WHO-BodytextNormal"/>
              <w:numPr>
                <w:ilvl w:val="0"/>
                <w:numId w:val="6"/>
              </w:numPr>
              <w:ind w:left="166" w:hanging="180"/>
            </w:pPr>
            <w:r>
              <w:lastRenderedPageBreak/>
              <w:t>No</w:t>
            </w:r>
          </w:p>
        </w:tc>
        <w:tc>
          <w:tcPr>
            <w:tcW w:w="1710" w:type="dxa"/>
          </w:tcPr>
          <w:p w14:paraId="63B822C9"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H</w:t>
            </w:r>
            <w:r w:rsidRPr="00942518">
              <w:rPr>
                <w:i/>
                <w:iCs/>
                <w:color w:val="2F5496" w:themeColor="accent1" w:themeShade="BF"/>
              </w:rPr>
              <w:t>ousehold</w:t>
            </w:r>
            <w:r>
              <w:rPr>
                <w:i/>
                <w:iCs/>
                <w:color w:val="2F5496" w:themeColor="accent1" w:themeShade="BF"/>
              </w:rPr>
              <w:t xml:space="preserve"> toilet</w:t>
            </w:r>
            <w:r w:rsidRPr="00942518">
              <w:rPr>
                <w:i/>
                <w:iCs/>
                <w:color w:val="2F5496" w:themeColor="accent1" w:themeShade="BF"/>
              </w:rPr>
              <w:t xml:space="preserve"> </w:t>
            </w:r>
          </w:p>
          <w:p w14:paraId="2A1B775A" w14:textId="77777777" w:rsidR="003C15A5" w:rsidRDefault="003C15A5" w:rsidP="003C15A5">
            <w:pPr>
              <w:pStyle w:val="WHO-BodytextNormal"/>
              <w:numPr>
                <w:ilvl w:val="0"/>
                <w:numId w:val="6"/>
              </w:numPr>
              <w:ind w:left="166" w:hanging="180"/>
            </w:pPr>
            <w:r>
              <w:t>Yes</w:t>
            </w:r>
          </w:p>
          <w:p w14:paraId="7ABE749C" w14:textId="77777777" w:rsidR="003C15A5" w:rsidRDefault="003C15A5" w:rsidP="003C15A5">
            <w:pPr>
              <w:pStyle w:val="WHO-BodytextNormal"/>
              <w:numPr>
                <w:ilvl w:val="0"/>
                <w:numId w:val="6"/>
              </w:numPr>
              <w:ind w:left="166" w:hanging="180"/>
            </w:pPr>
            <w:r>
              <w:t>Don’t know</w:t>
            </w:r>
          </w:p>
        </w:tc>
        <w:tc>
          <w:tcPr>
            <w:tcW w:w="1890" w:type="dxa"/>
          </w:tcPr>
          <w:p w14:paraId="778C785C" w14:textId="57D01536" w:rsidR="003C15A5" w:rsidRPr="00942518" w:rsidRDefault="003C15A5" w:rsidP="000A2993">
            <w:pPr>
              <w:pStyle w:val="WHO-BodytextNormal"/>
              <w:ind w:left="-14"/>
              <w:rPr>
                <w:i/>
                <w:iCs/>
                <w:color w:val="2F5496" w:themeColor="accent1" w:themeShade="BF"/>
              </w:rPr>
            </w:pPr>
            <w:r w:rsidRPr="00F8733F">
              <w:rPr>
                <w:i/>
                <w:iCs/>
                <w:color w:val="2F5496" w:themeColor="accent1" w:themeShade="BF"/>
              </w:rPr>
              <w:t>Shared toilet</w:t>
            </w:r>
          </w:p>
          <w:p w14:paraId="62F24CA4" w14:textId="77777777" w:rsidR="003C15A5" w:rsidRDefault="003C15A5" w:rsidP="003C15A5">
            <w:pPr>
              <w:pStyle w:val="WHO-BodytextNormal"/>
              <w:numPr>
                <w:ilvl w:val="0"/>
                <w:numId w:val="6"/>
              </w:numPr>
              <w:ind w:left="166" w:hanging="180"/>
            </w:pPr>
            <w:r>
              <w:t>Yes</w:t>
            </w:r>
          </w:p>
          <w:p w14:paraId="04732D16" w14:textId="77777777" w:rsidR="003C15A5" w:rsidRDefault="003C15A5" w:rsidP="003C15A5">
            <w:pPr>
              <w:pStyle w:val="WHO-BodytextNormal"/>
              <w:numPr>
                <w:ilvl w:val="0"/>
                <w:numId w:val="6"/>
              </w:numPr>
              <w:ind w:left="166" w:hanging="180"/>
            </w:pPr>
            <w:r w:rsidRPr="00795002">
              <w:t>Don’t know</w:t>
            </w:r>
          </w:p>
        </w:tc>
        <w:tc>
          <w:tcPr>
            <w:tcW w:w="3420" w:type="dxa"/>
          </w:tcPr>
          <w:p w14:paraId="519561FC"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6ADCD4D7"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Household cleaning products and schedule</w:t>
            </w:r>
          </w:p>
          <w:p w14:paraId="34DE2335"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lastRenderedPageBreak/>
              <w:t>Share</w:t>
            </w:r>
            <w:r>
              <w:rPr>
                <w:color w:val="000000" w:themeColor="text1"/>
              </w:rPr>
              <w:t>d</w:t>
            </w:r>
            <w:r w:rsidRPr="0050561C">
              <w:rPr>
                <w:color w:val="000000" w:themeColor="text1"/>
              </w:rPr>
              <w:t xml:space="preserve"> or public supply of cleaning products and schedule.</w:t>
            </w:r>
          </w:p>
        </w:tc>
      </w:tr>
      <w:tr w:rsidR="003C15A5" w14:paraId="6F751BFC" w14:textId="77777777" w:rsidTr="000A2993">
        <w:tc>
          <w:tcPr>
            <w:tcW w:w="5755" w:type="dxa"/>
          </w:tcPr>
          <w:p w14:paraId="26A4A888" w14:textId="77777777" w:rsidR="003C15A5" w:rsidRPr="00E64138" w:rsidRDefault="003C15A5" w:rsidP="000A2993">
            <w:pPr>
              <w:pStyle w:val="WHO-Heading5"/>
              <w:spacing w:after="120"/>
            </w:pPr>
            <w:r w:rsidRPr="00E64138">
              <w:t xml:space="preserve">2b.  Is water available for toilet cleaning and flushing? </w:t>
            </w:r>
          </w:p>
          <w:p w14:paraId="15E22D38" w14:textId="36ED876B" w:rsidR="003C15A5" w:rsidRPr="00D75C7C" w:rsidRDefault="003C15A5" w:rsidP="000A2993">
            <w:pPr>
              <w:pStyle w:val="WHO-Heading5"/>
              <w:spacing w:after="120"/>
            </w:pPr>
            <w:r w:rsidRPr="00E64138">
              <w:t>(</w:t>
            </w:r>
            <w:r w:rsidRPr="00D75C7C">
              <w:rPr>
                <w:rFonts w:cs="Arial (Body CS)"/>
                <w:b w:val="0"/>
                <w:bCs w:val="0"/>
                <w:i/>
                <w:iCs/>
                <w:color w:val="2F5496" w:themeColor="accent1" w:themeShade="BF"/>
              </w:rPr>
              <w:t>C1 flush toilets only)</w:t>
            </w:r>
            <w:r w:rsidRPr="00E64138">
              <w:t xml:space="preserve"> </w:t>
            </w:r>
            <w:r w:rsidR="00F8733F">
              <w:t xml:space="preserve">* </w:t>
            </w:r>
            <w:r w:rsidR="00F8733F" w:rsidRPr="00F8733F">
              <w:rPr>
                <w:highlight w:val="green"/>
              </w:rPr>
              <w:t xml:space="preserve">(there is not </w:t>
            </w:r>
            <w:r w:rsidR="00F8733F">
              <w:rPr>
                <w:highlight w:val="green"/>
              </w:rPr>
              <w:t>water for flushing</w:t>
            </w:r>
            <w:r w:rsidR="00F8733F" w:rsidRPr="00F8733F">
              <w:rPr>
                <w:highlight w:val="green"/>
              </w:rPr>
              <w:t>)</w:t>
            </w:r>
          </w:p>
        </w:tc>
        <w:tc>
          <w:tcPr>
            <w:tcW w:w="1260" w:type="dxa"/>
          </w:tcPr>
          <w:p w14:paraId="20ED7F95" w14:textId="77777777" w:rsidR="003C15A5" w:rsidRPr="00E64138" w:rsidRDefault="003C15A5" w:rsidP="003C15A5">
            <w:pPr>
              <w:pStyle w:val="WHO-BodytextNormal"/>
              <w:numPr>
                <w:ilvl w:val="0"/>
                <w:numId w:val="6"/>
              </w:numPr>
              <w:ind w:left="166" w:hanging="180"/>
            </w:pPr>
            <w:r w:rsidRPr="00E64138">
              <w:t xml:space="preserve">Yes </w:t>
            </w:r>
          </w:p>
        </w:tc>
        <w:tc>
          <w:tcPr>
            <w:tcW w:w="1710" w:type="dxa"/>
          </w:tcPr>
          <w:p w14:paraId="5244407C" w14:textId="77777777" w:rsidR="003C15A5" w:rsidRPr="00F8733F" w:rsidRDefault="003C15A5" w:rsidP="000A2993">
            <w:pPr>
              <w:pStyle w:val="WHO-BodytextNormal"/>
              <w:ind w:left="-14"/>
              <w:rPr>
                <w:i/>
                <w:iCs/>
                <w:color w:val="2F5496" w:themeColor="accent1" w:themeShade="BF"/>
              </w:rPr>
            </w:pPr>
          </w:p>
        </w:tc>
        <w:tc>
          <w:tcPr>
            <w:tcW w:w="1890" w:type="dxa"/>
          </w:tcPr>
          <w:p w14:paraId="1F6AA838" w14:textId="397F1576" w:rsidR="003C15A5" w:rsidRPr="00F8733F" w:rsidRDefault="008760F7" w:rsidP="003C15A5">
            <w:pPr>
              <w:pStyle w:val="WHO-BodytextNormal"/>
              <w:numPr>
                <w:ilvl w:val="0"/>
                <w:numId w:val="6"/>
              </w:numPr>
              <w:ind w:left="166" w:hanging="180"/>
            </w:pPr>
            <w:r w:rsidRPr="00F8733F">
              <w:t>No</w:t>
            </w:r>
          </w:p>
          <w:p w14:paraId="59C437A5" w14:textId="77777777" w:rsidR="003C15A5" w:rsidRPr="00F8733F" w:rsidRDefault="003C15A5" w:rsidP="003C15A5">
            <w:pPr>
              <w:pStyle w:val="WHO-BodytextNormal"/>
              <w:numPr>
                <w:ilvl w:val="0"/>
                <w:numId w:val="6"/>
              </w:numPr>
              <w:ind w:left="166" w:hanging="180"/>
              <w:rPr>
                <w:i/>
                <w:iCs/>
                <w:color w:val="2F5496" w:themeColor="accent1" w:themeShade="BF"/>
              </w:rPr>
            </w:pPr>
            <w:r w:rsidRPr="00F8733F">
              <w:t>Don’t know</w:t>
            </w:r>
          </w:p>
        </w:tc>
        <w:tc>
          <w:tcPr>
            <w:tcW w:w="3420" w:type="dxa"/>
          </w:tcPr>
          <w:p w14:paraId="5797A3D6" w14:textId="77777777" w:rsidR="003C15A5" w:rsidRPr="00E64138" w:rsidRDefault="003C15A5" w:rsidP="003C15A5">
            <w:pPr>
              <w:pStyle w:val="WHO-BodytextNormal"/>
              <w:numPr>
                <w:ilvl w:val="0"/>
                <w:numId w:val="6"/>
              </w:numPr>
              <w:ind w:left="166" w:hanging="180"/>
              <w:rPr>
                <w:color w:val="000000" w:themeColor="text1"/>
              </w:rPr>
            </w:pPr>
            <w:r w:rsidRPr="00E64138">
              <w:rPr>
                <w:color w:val="000000" w:themeColor="text1"/>
              </w:rPr>
              <w:t>Install water supply __</w:t>
            </w:r>
            <w:proofErr w:type="gramStart"/>
            <w:r w:rsidRPr="00E64138">
              <w:rPr>
                <w:color w:val="000000" w:themeColor="text1"/>
              </w:rPr>
              <w:t>_(</w:t>
            </w:r>
            <w:proofErr w:type="gramEnd"/>
            <w:r w:rsidRPr="00E64138">
              <w:rPr>
                <w:color w:val="000000" w:themeColor="text1"/>
              </w:rPr>
              <w:t xml:space="preserve">specify type)___________ </w:t>
            </w:r>
          </w:p>
        </w:tc>
      </w:tr>
      <w:tr w:rsidR="003C15A5" w14:paraId="61147E7B" w14:textId="77777777" w:rsidTr="000A2993">
        <w:tc>
          <w:tcPr>
            <w:tcW w:w="14035" w:type="dxa"/>
            <w:gridSpan w:val="5"/>
          </w:tcPr>
          <w:p w14:paraId="7ABF8B2E" w14:textId="77777777" w:rsidR="003C15A5" w:rsidRPr="0050561C" w:rsidRDefault="003C15A5" w:rsidP="000A2993">
            <w:pPr>
              <w:pStyle w:val="WHO-Heading4"/>
              <w:spacing w:before="120"/>
              <w:rPr>
                <w:color w:val="000000" w:themeColor="text1"/>
              </w:rPr>
            </w:pPr>
            <w:r w:rsidRPr="0050561C">
              <w:rPr>
                <w:color w:val="000000" w:themeColor="text1"/>
              </w:rPr>
              <w:t>D3. Handwashing facilities</w:t>
            </w:r>
          </w:p>
          <w:p w14:paraId="214B4EA3" w14:textId="77777777" w:rsidR="003C15A5" w:rsidRPr="0050561C" w:rsidRDefault="003C15A5" w:rsidP="000A2993">
            <w:pPr>
              <w:pStyle w:val="WHO-BodytextNormal"/>
              <w:rPr>
                <w:color w:val="000000" w:themeColor="text1"/>
              </w:rPr>
            </w:pPr>
            <w:r w:rsidRPr="0050561C">
              <w:rPr>
                <w:color w:val="000000" w:themeColor="text1"/>
              </w:rPr>
              <w:t xml:space="preserve">Handwashing facilities consist of the presence of water and soap. They may be fixed or mobile and include a sink with tap water, buckets with taps, tippy-taps, and jugs or basins designated for handwashing. Soap includes bar soap, liquid soap, powder detergent, and soapy water. </w:t>
            </w:r>
          </w:p>
        </w:tc>
      </w:tr>
      <w:tr w:rsidR="003C15A5" w14:paraId="06FE27C1" w14:textId="77777777" w:rsidTr="000A2993">
        <w:tc>
          <w:tcPr>
            <w:tcW w:w="5755" w:type="dxa"/>
          </w:tcPr>
          <w:p w14:paraId="6A452885" w14:textId="77777777" w:rsidR="003C15A5" w:rsidRPr="003F462F" w:rsidRDefault="003C15A5" w:rsidP="000A2993">
            <w:pPr>
              <w:pStyle w:val="WHO-Heading5"/>
              <w:spacing w:after="120"/>
            </w:pPr>
            <w:r>
              <w:t>3</w:t>
            </w:r>
            <w:r w:rsidRPr="003F462F">
              <w:t xml:space="preserve">a. Is there a handwashing facility inside or near the toilet? </w:t>
            </w:r>
          </w:p>
          <w:p w14:paraId="7A306F79" w14:textId="77777777" w:rsidR="003C15A5" w:rsidRDefault="003C15A5" w:rsidP="000A2993">
            <w:pPr>
              <w:pStyle w:val="WHO-BodytextNormal"/>
            </w:pPr>
            <w:r w:rsidRPr="00AF7C46">
              <w:t xml:space="preserve">A handwashing facility is a fixed or mobile device designed to contain, transport, or regulate the flow of water to facilitate handwashing. They may be fixed or mobile and include a sink with tap water, buckets with taps, tippy-taps, and jugs or basins designated for handwashing. </w:t>
            </w:r>
            <w:r>
              <w:t>T</w:t>
            </w:r>
            <w:r w:rsidRPr="00AF7C46">
              <w:t>o be considered near the toilet, the handwashing facility should be located within 5 meters.</w:t>
            </w:r>
          </w:p>
        </w:tc>
        <w:tc>
          <w:tcPr>
            <w:tcW w:w="1260" w:type="dxa"/>
          </w:tcPr>
          <w:p w14:paraId="2F316A25" w14:textId="77777777" w:rsidR="003C15A5" w:rsidRDefault="003C15A5" w:rsidP="003C15A5">
            <w:pPr>
              <w:pStyle w:val="WHO-BodytextNormal"/>
              <w:numPr>
                <w:ilvl w:val="0"/>
                <w:numId w:val="6"/>
              </w:numPr>
              <w:ind w:left="166" w:hanging="180"/>
            </w:pPr>
            <w:r>
              <w:t>Yes</w:t>
            </w:r>
          </w:p>
        </w:tc>
        <w:tc>
          <w:tcPr>
            <w:tcW w:w="1710" w:type="dxa"/>
          </w:tcPr>
          <w:p w14:paraId="15C1EA95" w14:textId="77777777" w:rsidR="003C15A5" w:rsidRDefault="003C15A5" w:rsidP="000A2993">
            <w:pPr>
              <w:pStyle w:val="WHO-BodytextNormal"/>
              <w:ind w:left="166"/>
            </w:pPr>
            <w:r>
              <w:t xml:space="preserve"> - </w:t>
            </w:r>
          </w:p>
        </w:tc>
        <w:tc>
          <w:tcPr>
            <w:tcW w:w="1890" w:type="dxa"/>
          </w:tcPr>
          <w:p w14:paraId="4B510123" w14:textId="77777777" w:rsidR="003C15A5" w:rsidRDefault="003C15A5" w:rsidP="003C15A5">
            <w:pPr>
              <w:pStyle w:val="WHO-BodytextNormal"/>
              <w:numPr>
                <w:ilvl w:val="0"/>
                <w:numId w:val="6"/>
              </w:numPr>
              <w:ind w:left="166" w:hanging="180"/>
            </w:pPr>
            <w:r>
              <w:t>No</w:t>
            </w:r>
          </w:p>
          <w:p w14:paraId="7DA57F97" w14:textId="77777777" w:rsidR="003C15A5" w:rsidRDefault="003C15A5" w:rsidP="003C15A5">
            <w:pPr>
              <w:pStyle w:val="WHO-BodytextNormal"/>
              <w:numPr>
                <w:ilvl w:val="0"/>
                <w:numId w:val="6"/>
              </w:numPr>
              <w:ind w:left="166" w:hanging="180"/>
            </w:pPr>
            <w:r>
              <w:t>Don’t know</w:t>
            </w:r>
          </w:p>
        </w:tc>
        <w:tc>
          <w:tcPr>
            <w:tcW w:w="3420" w:type="dxa"/>
          </w:tcPr>
          <w:p w14:paraId="511CC8ED"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58551CB7"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 Install handwashing facility. Suggested facility:</w:t>
            </w:r>
          </w:p>
          <w:p w14:paraId="543B728B"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Bucket and scoop</w:t>
            </w:r>
          </w:p>
          <w:p w14:paraId="07A62514"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Tippy tap</w:t>
            </w:r>
          </w:p>
          <w:p w14:paraId="0BE916EF"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 xml:space="preserve">Sink piped from nearly water </w:t>
            </w:r>
            <w:proofErr w:type="gramStart"/>
            <w:r w:rsidRPr="0050561C">
              <w:rPr>
                <w:color w:val="000000" w:themeColor="text1"/>
              </w:rPr>
              <w:t>supply</w:t>
            </w:r>
            <w:proofErr w:type="gramEnd"/>
          </w:p>
          <w:p w14:paraId="082177D0" w14:textId="77777777" w:rsidR="003C15A5" w:rsidRPr="0050561C" w:rsidRDefault="003C15A5" w:rsidP="003C15A5">
            <w:pPr>
              <w:pStyle w:val="WHO-BodytextNormal"/>
              <w:numPr>
                <w:ilvl w:val="1"/>
                <w:numId w:val="6"/>
              </w:numPr>
              <w:spacing w:after="0"/>
              <w:ind w:left="634" w:hanging="274"/>
              <w:rPr>
                <w:color w:val="000000" w:themeColor="text1"/>
              </w:rPr>
            </w:pPr>
            <w:r w:rsidRPr="0050561C">
              <w:rPr>
                <w:color w:val="000000" w:themeColor="text1"/>
              </w:rPr>
              <w:t>Other (specify) _____</w:t>
            </w:r>
          </w:p>
        </w:tc>
      </w:tr>
      <w:tr w:rsidR="003C15A5" w14:paraId="3756D29E" w14:textId="77777777" w:rsidTr="000A2993">
        <w:tc>
          <w:tcPr>
            <w:tcW w:w="5755" w:type="dxa"/>
          </w:tcPr>
          <w:p w14:paraId="5F47CBA3" w14:textId="77777777" w:rsidR="003C15A5" w:rsidRPr="001C615A" w:rsidRDefault="003C15A5" w:rsidP="000A2993">
            <w:pPr>
              <w:pStyle w:val="WHO-If"/>
            </w:pPr>
            <w:r w:rsidRPr="001C615A">
              <w:t>If 3a is Yes:</w:t>
            </w:r>
          </w:p>
          <w:p w14:paraId="605C12B7" w14:textId="77777777" w:rsidR="003C15A5" w:rsidRPr="003F462F" w:rsidRDefault="003C15A5" w:rsidP="000A2993">
            <w:pPr>
              <w:pStyle w:val="WHO-Heading5"/>
              <w:spacing w:after="120"/>
            </w:pPr>
            <w:r>
              <w:t>3</w:t>
            </w:r>
            <w:r w:rsidRPr="003F462F">
              <w:t>b. Is water available at the handwashing facility?</w:t>
            </w:r>
          </w:p>
          <w:p w14:paraId="4746E2E7" w14:textId="77777777" w:rsidR="003C15A5" w:rsidRDefault="003C15A5" w:rsidP="000A2993">
            <w:pPr>
              <w:pStyle w:val="WHO-BodytextNormal"/>
            </w:pPr>
            <w:r w:rsidRPr="00AF7C46">
              <w:t>Verify by turning on the tap or checking the basin, bucket, or water container for the presence of water.</w:t>
            </w:r>
          </w:p>
        </w:tc>
        <w:tc>
          <w:tcPr>
            <w:tcW w:w="1260" w:type="dxa"/>
          </w:tcPr>
          <w:p w14:paraId="057B8B64" w14:textId="77777777" w:rsidR="003C15A5" w:rsidRDefault="003C15A5" w:rsidP="003C15A5">
            <w:pPr>
              <w:pStyle w:val="WHO-BodytextNormal"/>
              <w:numPr>
                <w:ilvl w:val="0"/>
                <w:numId w:val="6"/>
              </w:numPr>
              <w:ind w:left="166" w:hanging="180"/>
            </w:pPr>
            <w:r>
              <w:t>Yes</w:t>
            </w:r>
          </w:p>
        </w:tc>
        <w:tc>
          <w:tcPr>
            <w:tcW w:w="1710" w:type="dxa"/>
          </w:tcPr>
          <w:p w14:paraId="6F9F3C23" w14:textId="77777777" w:rsidR="003C15A5" w:rsidRDefault="003C15A5" w:rsidP="000A2993">
            <w:pPr>
              <w:pStyle w:val="WHO-BodytextNormal"/>
              <w:ind w:left="166"/>
            </w:pPr>
            <w:r>
              <w:t>-</w:t>
            </w:r>
          </w:p>
        </w:tc>
        <w:tc>
          <w:tcPr>
            <w:tcW w:w="1890" w:type="dxa"/>
          </w:tcPr>
          <w:p w14:paraId="4AD30F7D" w14:textId="77777777" w:rsidR="003C15A5" w:rsidRDefault="003C15A5" w:rsidP="003C15A5">
            <w:pPr>
              <w:pStyle w:val="WHO-BodytextNormal"/>
              <w:numPr>
                <w:ilvl w:val="0"/>
                <w:numId w:val="6"/>
              </w:numPr>
              <w:ind w:left="166" w:hanging="180"/>
            </w:pPr>
            <w:r>
              <w:t>No</w:t>
            </w:r>
          </w:p>
          <w:p w14:paraId="1E060328" w14:textId="77777777" w:rsidR="003C15A5" w:rsidRDefault="003C15A5" w:rsidP="003C15A5">
            <w:pPr>
              <w:pStyle w:val="WHO-BodytextNormal"/>
              <w:numPr>
                <w:ilvl w:val="0"/>
                <w:numId w:val="6"/>
              </w:numPr>
              <w:ind w:left="166" w:hanging="180"/>
            </w:pPr>
            <w:r>
              <w:t>Don’t know</w:t>
            </w:r>
          </w:p>
        </w:tc>
        <w:tc>
          <w:tcPr>
            <w:tcW w:w="3420" w:type="dxa"/>
          </w:tcPr>
          <w:p w14:paraId="67B3D9B7"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79B4268E"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 xml:space="preserve"> Repair water supply (</w:t>
            </w:r>
            <w:proofErr w:type="gramStart"/>
            <w:r w:rsidRPr="0050561C">
              <w:rPr>
                <w:color w:val="000000" w:themeColor="text1"/>
              </w:rPr>
              <w:t>e.g.</w:t>
            </w:r>
            <w:proofErr w:type="gramEnd"/>
            <w:r w:rsidRPr="0050561C">
              <w:rPr>
                <w:color w:val="000000" w:themeColor="text1"/>
              </w:rPr>
              <w:t xml:space="preserve"> taps, pipes) (specify</w:t>
            </w:r>
            <w:r>
              <w:rPr>
                <w:color w:val="000000" w:themeColor="text1"/>
              </w:rPr>
              <w:t xml:space="preserve">): </w:t>
            </w:r>
            <w:r w:rsidRPr="0050561C">
              <w:rPr>
                <w:color w:val="000000" w:themeColor="text1"/>
              </w:rPr>
              <w:t>________</w:t>
            </w:r>
          </w:p>
          <w:p w14:paraId="0F381711" w14:textId="77777777" w:rsidR="003C15A5" w:rsidRDefault="003C15A5" w:rsidP="003C15A5">
            <w:pPr>
              <w:pStyle w:val="WHO-BodytextNormal"/>
              <w:numPr>
                <w:ilvl w:val="0"/>
                <w:numId w:val="6"/>
              </w:numPr>
              <w:ind w:left="166" w:hanging="180"/>
              <w:rPr>
                <w:color w:val="000000" w:themeColor="text1"/>
              </w:rPr>
            </w:pPr>
            <w:r w:rsidRPr="0050561C">
              <w:rPr>
                <w:color w:val="000000" w:themeColor="text1"/>
              </w:rPr>
              <w:t>Install water supply:</w:t>
            </w:r>
            <w:r>
              <w:rPr>
                <w:color w:val="000000" w:themeColor="text1"/>
              </w:rPr>
              <w:t xml:space="preserve">(specify type): </w:t>
            </w:r>
            <w:r w:rsidRPr="0050561C">
              <w:rPr>
                <w:color w:val="000000" w:themeColor="text1"/>
              </w:rPr>
              <w:t>________</w:t>
            </w:r>
          </w:p>
          <w:p w14:paraId="75D995DA"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Other (specify) _____</w:t>
            </w:r>
            <w:r>
              <w:rPr>
                <w:color w:val="000000" w:themeColor="text1"/>
              </w:rPr>
              <w:t>_______</w:t>
            </w:r>
          </w:p>
        </w:tc>
      </w:tr>
      <w:tr w:rsidR="003C15A5" w14:paraId="60727C50" w14:textId="77777777" w:rsidTr="000A2993">
        <w:tc>
          <w:tcPr>
            <w:tcW w:w="5755" w:type="dxa"/>
          </w:tcPr>
          <w:p w14:paraId="18DACC25" w14:textId="77777777" w:rsidR="003C15A5" w:rsidRPr="001C615A" w:rsidRDefault="003C15A5" w:rsidP="000A2993">
            <w:pPr>
              <w:pStyle w:val="WHO-If"/>
            </w:pPr>
            <w:r w:rsidRPr="001C615A">
              <w:t>If 3a is Yes:</w:t>
            </w:r>
          </w:p>
          <w:p w14:paraId="1CD66BA1" w14:textId="77777777" w:rsidR="003C15A5" w:rsidRPr="003F462F" w:rsidRDefault="003C15A5" w:rsidP="000A2993">
            <w:pPr>
              <w:pStyle w:val="WHO-Heading5"/>
              <w:spacing w:after="120"/>
            </w:pPr>
            <w:r>
              <w:t>3</w:t>
            </w:r>
            <w:r w:rsidRPr="003F462F">
              <w:t>c. Is soap or detergent available at the handwashing facility?</w:t>
            </w:r>
          </w:p>
          <w:p w14:paraId="68EBBE33" w14:textId="77777777" w:rsidR="003C15A5" w:rsidRDefault="003C15A5" w:rsidP="000A2993">
            <w:pPr>
              <w:pStyle w:val="WHO-BodytextNormal"/>
            </w:pPr>
            <w:r w:rsidRPr="00AF7C46">
              <w:t xml:space="preserve">Soap may include bar soap, liquid soap, powder detergent, or soapy water. Ash, soil, sand, or other traditional handwashing agents are less effective and do not count as soap. </w:t>
            </w:r>
          </w:p>
        </w:tc>
        <w:tc>
          <w:tcPr>
            <w:tcW w:w="1260" w:type="dxa"/>
          </w:tcPr>
          <w:p w14:paraId="36ECAC01" w14:textId="77777777" w:rsidR="003C15A5" w:rsidRDefault="003C15A5" w:rsidP="003C15A5">
            <w:pPr>
              <w:pStyle w:val="WHO-BodytextNormal"/>
              <w:numPr>
                <w:ilvl w:val="0"/>
                <w:numId w:val="6"/>
              </w:numPr>
              <w:ind w:left="166" w:hanging="180"/>
            </w:pPr>
            <w:r>
              <w:t>Yes</w:t>
            </w:r>
          </w:p>
        </w:tc>
        <w:tc>
          <w:tcPr>
            <w:tcW w:w="1710" w:type="dxa"/>
          </w:tcPr>
          <w:p w14:paraId="308F7768"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H</w:t>
            </w:r>
            <w:r w:rsidRPr="00942518">
              <w:rPr>
                <w:i/>
                <w:iCs/>
                <w:color w:val="2F5496" w:themeColor="accent1" w:themeShade="BF"/>
              </w:rPr>
              <w:t>ousehold</w:t>
            </w:r>
            <w:r>
              <w:rPr>
                <w:i/>
                <w:iCs/>
                <w:color w:val="2F5496" w:themeColor="accent1" w:themeShade="BF"/>
              </w:rPr>
              <w:t xml:space="preserve"> toilet</w:t>
            </w:r>
            <w:r w:rsidRPr="00942518">
              <w:rPr>
                <w:i/>
                <w:iCs/>
                <w:color w:val="2F5496" w:themeColor="accent1" w:themeShade="BF"/>
              </w:rPr>
              <w:t xml:space="preserve"> </w:t>
            </w:r>
          </w:p>
          <w:p w14:paraId="0AE4B0D8" w14:textId="77777777" w:rsidR="003C15A5" w:rsidRDefault="003C15A5" w:rsidP="003C15A5">
            <w:pPr>
              <w:pStyle w:val="WHO-BodytextNormal"/>
              <w:numPr>
                <w:ilvl w:val="0"/>
                <w:numId w:val="6"/>
              </w:numPr>
              <w:ind w:left="166" w:hanging="180"/>
            </w:pPr>
            <w:r w:rsidRPr="00795002">
              <w:t>No</w:t>
            </w:r>
          </w:p>
          <w:p w14:paraId="0260FCB4" w14:textId="77777777" w:rsidR="003C15A5" w:rsidRDefault="003C15A5" w:rsidP="003C15A5">
            <w:pPr>
              <w:pStyle w:val="WHO-BodytextNormal"/>
              <w:numPr>
                <w:ilvl w:val="0"/>
                <w:numId w:val="6"/>
              </w:numPr>
              <w:ind w:left="166" w:hanging="180"/>
            </w:pPr>
            <w:r>
              <w:t>Don’t know</w:t>
            </w:r>
          </w:p>
        </w:tc>
        <w:tc>
          <w:tcPr>
            <w:tcW w:w="1890" w:type="dxa"/>
          </w:tcPr>
          <w:p w14:paraId="5DCB3BA3" w14:textId="77777777" w:rsidR="003C15A5" w:rsidRPr="00942518" w:rsidRDefault="003C15A5" w:rsidP="000A2993">
            <w:pPr>
              <w:pStyle w:val="WHO-BodytextNormal"/>
              <w:ind w:left="-14"/>
              <w:rPr>
                <w:i/>
                <w:iCs/>
                <w:color w:val="2F5496" w:themeColor="accent1" w:themeShade="BF"/>
              </w:rPr>
            </w:pPr>
            <w:r>
              <w:rPr>
                <w:i/>
                <w:iCs/>
                <w:color w:val="2F5496" w:themeColor="accent1" w:themeShade="BF"/>
              </w:rPr>
              <w:t>S</w:t>
            </w:r>
            <w:r w:rsidRPr="00942518">
              <w:rPr>
                <w:i/>
                <w:iCs/>
                <w:color w:val="2F5496" w:themeColor="accent1" w:themeShade="BF"/>
              </w:rPr>
              <w:t>hared</w:t>
            </w:r>
            <w:r>
              <w:rPr>
                <w:i/>
                <w:iCs/>
                <w:color w:val="2F5496" w:themeColor="accent1" w:themeShade="BF"/>
              </w:rPr>
              <w:t xml:space="preserve"> toilet</w:t>
            </w:r>
          </w:p>
          <w:p w14:paraId="58BBC989" w14:textId="77777777" w:rsidR="003C15A5" w:rsidRDefault="003C15A5" w:rsidP="003C15A5">
            <w:pPr>
              <w:pStyle w:val="WHO-BodytextNormal"/>
              <w:numPr>
                <w:ilvl w:val="0"/>
                <w:numId w:val="6"/>
              </w:numPr>
              <w:ind w:left="166" w:hanging="180"/>
            </w:pPr>
            <w:r w:rsidRPr="00795002">
              <w:t>No</w:t>
            </w:r>
          </w:p>
          <w:p w14:paraId="372F7E23" w14:textId="77777777" w:rsidR="003C15A5" w:rsidRDefault="003C15A5" w:rsidP="003C15A5">
            <w:pPr>
              <w:pStyle w:val="WHO-BodytextNormal"/>
              <w:numPr>
                <w:ilvl w:val="0"/>
                <w:numId w:val="6"/>
              </w:numPr>
              <w:ind w:left="166" w:hanging="180"/>
            </w:pPr>
            <w:r>
              <w:t>Don’t know</w:t>
            </w:r>
          </w:p>
        </w:tc>
        <w:tc>
          <w:tcPr>
            <w:tcW w:w="3420" w:type="dxa"/>
          </w:tcPr>
          <w:p w14:paraId="3406D7BD"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None</w:t>
            </w:r>
          </w:p>
          <w:p w14:paraId="058F2B08" w14:textId="77777777" w:rsidR="003C15A5" w:rsidRPr="0050561C" w:rsidRDefault="003C15A5" w:rsidP="003C15A5">
            <w:pPr>
              <w:pStyle w:val="WHO-BodytextNormal"/>
              <w:numPr>
                <w:ilvl w:val="0"/>
                <w:numId w:val="6"/>
              </w:numPr>
              <w:ind w:left="166" w:hanging="180"/>
              <w:rPr>
                <w:color w:val="000000" w:themeColor="text1"/>
              </w:rPr>
            </w:pPr>
            <w:r w:rsidRPr="0050561C">
              <w:rPr>
                <w:color w:val="000000" w:themeColor="text1"/>
              </w:rPr>
              <w:t>Ensure regular supply of soap or detergent</w:t>
            </w:r>
          </w:p>
        </w:tc>
      </w:tr>
      <w:tr w:rsidR="003C15A5" w14:paraId="29527DFB" w14:textId="77777777" w:rsidTr="000A2993">
        <w:tc>
          <w:tcPr>
            <w:tcW w:w="14035" w:type="dxa"/>
            <w:gridSpan w:val="5"/>
          </w:tcPr>
          <w:p w14:paraId="231801ED" w14:textId="77777777" w:rsidR="003C15A5" w:rsidRPr="00D92B65" w:rsidRDefault="003C15A5" w:rsidP="000A2993">
            <w:pPr>
              <w:pStyle w:val="WHO-Heading4"/>
              <w:spacing w:before="120"/>
            </w:pPr>
            <w:r>
              <w:lastRenderedPageBreak/>
              <w:t>D</w:t>
            </w:r>
            <w:r w:rsidRPr="00D92B65">
              <w:t>4. Flies</w:t>
            </w:r>
            <w:r>
              <w:t xml:space="preserve">, </w:t>
            </w:r>
            <w:proofErr w:type="gramStart"/>
            <w:r w:rsidRPr="00D92B65">
              <w:t>insects</w:t>
            </w:r>
            <w:proofErr w:type="gramEnd"/>
            <w:r>
              <w:t xml:space="preserve"> and rodents</w:t>
            </w:r>
          </w:p>
          <w:p w14:paraId="6B0E940C" w14:textId="77777777" w:rsidR="003C15A5" w:rsidRDefault="003C15A5" w:rsidP="000A2993">
            <w:pPr>
              <w:pStyle w:val="WHO-BodytextNormal"/>
            </w:pPr>
            <w:r w:rsidRPr="0016016B">
              <w:t>Flies</w:t>
            </w:r>
            <w:r>
              <w:t xml:space="preserve">, </w:t>
            </w:r>
            <w:proofErr w:type="gramStart"/>
            <w:r>
              <w:t>insects</w:t>
            </w:r>
            <w:proofErr w:type="gramEnd"/>
            <w:r>
              <w:t xml:space="preserve"> and rodents </w:t>
            </w:r>
            <w:r w:rsidRPr="0016016B">
              <w:t>can carry disease from the excreta in the pit/container/tank to the local community.</w:t>
            </w:r>
          </w:p>
        </w:tc>
      </w:tr>
      <w:tr w:rsidR="003C15A5" w14:paraId="030E9E2C" w14:textId="77777777" w:rsidTr="000A2993">
        <w:tc>
          <w:tcPr>
            <w:tcW w:w="5755" w:type="dxa"/>
          </w:tcPr>
          <w:p w14:paraId="5CB7D621" w14:textId="77777777" w:rsidR="003C15A5" w:rsidRDefault="003C15A5" w:rsidP="000A2993">
            <w:pPr>
              <w:pStyle w:val="WHO-Heading5"/>
              <w:spacing w:after="120"/>
            </w:pPr>
            <w:r w:rsidRPr="003A22D0">
              <w:t>4a. Can flies and other insects easily enter and leave the pit/container/tank?</w:t>
            </w:r>
          </w:p>
        </w:tc>
        <w:tc>
          <w:tcPr>
            <w:tcW w:w="1260" w:type="dxa"/>
          </w:tcPr>
          <w:p w14:paraId="139EA8ED" w14:textId="77777777" w:rsidR="003C15A5" w:rsidRDefault="003C15A5" w:rsidP="003C15A5">
            <w:pPr>
              <w:pStyle w:val="WHO-BodytextNormal"/>
              <w:numPr>
                <w:ilvl w:val="0"/>
                <w:numId w:val="6"/>
              </w:numPr>
              <w:ind w:left="166" w:hanging="180"/>
            </w:pPr>
            <w:r>
              <w:t>No</w:t>
            </w:r>
          </w:p>
        </w:tc>
        <w:tc>
          <w:tcPr>
            <w:tcW w:w="1710" w:type="dxa"/>
          </w:tcPr>
          <w:p w14:paraId="48C34604" w14:textId="77777777" w:rsidR="003C15A5" w:rsidRDefault="003C15A5" w:rsidP="000A2993">
            <w:pPr>
              <w:pStyle w:val="WHO-BodytextNormal"/>
              <w:ind w:left="166"/>
            </w:pPr>
            <w:r>
              <w:t>-</w:t>
            </w:r>
          </w:p>
        </w:tc>
        <w:tc>
          <w:tcPr>
            <w:tcW w:w="1890" w:type="dxa"/>
          </w:tcPr>
          <w:p w14:paraId="0661F0F5" w14:textId="77777777" w:rsidR="003C15A5" w:rsidRDefault="003C15A5" w:rsidP="003C15A5">
            <w:pPr>
              <w:pStyle w:val="WHO-BodytextNormal"/>
              <w:numPr>
                <w:ilvl w:val="0"/>
                <w:numId w:val="6"/>
              </w:numPr>
              <w:ind w:left="166" w:hanging="180"/>
            </w:pPr>
            <w:r>
              <w:t>Yes</w:t>
            </w:r>
          </w:p>
          <w:p w14:paraId="766590E3" w14:textId="77777777" w:rsidR="003C15A5" w:rsidRDefault="003C15A5" w:rsidP="003C15A5">
            <w:pPr>
              <w:pStyle w:val="WHO-BodytextNormal"/>
              <w:numPr>
                <w:ilvl w:val="0"/>
                <w:numId w:val="6"/>
              </w:numPr>
              <w:ind w:left="166" w:hanging="180"/>
            </w:pPr>
            <w:r>
              <w:t>Don’t know</w:t>
            </w:r>
          </w:p>
        </w:tc>
        <w:tc>
          <w:tcPr>
            <w:tcW w:w="3420" w:type="dxa"/>
          </w:tcPr>
          <w:p w14:paraId="317442E9" w14:textId="77777777" w:rsidR="003C15A5" w:rsidRPr="00791995" w:rsidRDefault="003C15A5" w:rsidP="003C15A5">
            <w:pPr>
              <w:pStyle w:val="WHO-BodytextNormal"/>
              <w:numPr>
                <w:ilvl w:val="0"/>
                <w:numId w:val="6"/>
              </w:numPr>
              <w:ind w:left="166" w:hanging="180"/>
              <w:rPr>
                <w:color w:val="000000" w:themeColor="text1"/>
              </w:rPr>
            </w:pPr>
            <w:r w:rsidRPr="00791995">
              <w:rPr>
                <w:color w:val="000000" w:themeColor="text1"/>
              </w:rPr>
              <w:t>None</w:t>
            </w:r>
          </w:p>
          <w:p w14:paraId="5437B498" w14:textId="77777777" w:rsidR="003C15A5" w:rsidRPr="00791995" w:rsidRDefault="003C15A5" w:rsidP="003C15A5">
            <w:pPr>
              <w:pStyle w:val="WHO-BodytextNormal"/>
              <w:numPr>
                <w:ilvl w:val="0"/>
                <w:numId w:val="6"/>
              </w:numPr>
              <w:ind w:left="166" w:hanging="180"/>
              <w:rPr>
                <w:color w:val="000000" w:themeColor="text1"/>
              </w:rPr>
            </w:pPr>
            <w:r w:rsidRPr="00791995">
              <w:rPr>
                <w:color w:val="000000" w:themeColor="text1"/>
              </w:rPr>
              <w:t xml:space="preserve">Install fly, insect, rodent </w:t>
            </w:r>
            <w:proofErr w:type="gramStart"/>
            <w:r w:rsidRPr="00791995">
              <w:rPr>
                <w:color w:val="000000" w:themeColor="text1"/>
              </w:rPr>
              <w:t>barrier</w:t>
            </w:r>
            <w:proofErr w:type="gramEnd"/>
          </w:p>
          <w:p w14:paraId="7817FDC9" w14:textId="77777777" w:rsidR="003C15A5" w:rsidRPr="00791995" w:rsidRDefault="003C15A5" w:rsidP="003C15A5">
            <w:pPr>
              <w:pStyle w:val="WHO-BodytextNormal"/>
              <w:numPr>
                <w:ilvl w:val="1"/>
                <w:numId w:val="6"/>
              </w:numPr>
              <w:spacing w:after="0"/>
              <w:ind w:left="634" w:hanging="274"/>
              <w:rPr>
                <w:color w:val="000000" w:themeColor="text1"/>
              </w:rPr>
            </w:pPr>
            <w:r w:rsidRPr="00791995">
              <w:rPr>
                <w:color w:val="000000" w:themeColor="text1"/>
              </w:rPr>
              <w:t>Screen on vent</w:t>
            </w:r>
          </w:p>
          <w:p w14:paraId="4B700EAA" w14:textId="77777777" w:rsidR="003C15A5" w:rsidRPr="00791995" w:rsidRDefault="003C15A5" w:rsidP="003C15A5">
            <w:pPr>
              <w:pStyle w:val="WHO-BodytextNormal"/>
              <w:numPr>
                <w:ilvl w:val="1"/>
                <w:numId w:val="6"/>
              </w:numPr>
              <w:spacing w:after="0"/>
              <w:ind w:left="634" w:hanging="274"/>
              <w:rPr>
                <w:color w:val="000000" w:themeColor="text1"/>
              </w:rPr>
            </w:pPr>
            <w:r w:rsidRPr="00791995">
              <w:rPr>
                <w:color w:val="000000" w:themeColor="text1"/>
              </w:rPr>
              <w:t>Screen on windows</w:t>
            </w:r>
          </w:p>
          <w:p w14:paraId="24EF7955" w14:textId="77777777" w:rsidR="003C15A5" w:rsidRPr="00791995" w:rsidRDefault="003C15A5" w:rsidP="003C15A5">
            <w:pPr>
              <w:pStyle w:val="WHO-BodytextNormal"/>
              <w:numPr>
                <w:ilvl w:val="1"/>
                <w:numId w:val="6"/>
              </w:numPr>
              <w:spacing w:after="0"/>
              <w:ind w:left="634" w:hanging="274"/>
              <w:rPr>
                <w:color w:val="000000" w:themeColor="text1"/>
              </w:rPr>
            </w:pPr>
            <w:r w:rsidRPr="00791995">
              <w:rPr>
                <w:color w:val="000000" w:themeColor="text1"/>
              </w:rPr>
              <w:t>Lid</w:t>
            </w:r>
          </w:p>
          <w:p w14:paraId="120E8919" w14:textId="77777777" w:rsidR="003C15A5" w:rsidRPr="00791995" w:rsidRDefault="003C15A5" w:rsidP="003C15A5">
            <w:pPr>
              <w:pStyle w:val="WHO-BodytextNormal"/>
              <w:numPr>
                <w:ilvl w:val="1"/>
                <w:numId w:val="6"/>
              </w:numPr>
              <w:spacing w:after="0"/>
              <w:ind w:left="634" w:hanging="274"/>
              <w:rPr>
                <w:color w:val="000000" w:themeColor="text1"/>
              </w:rPr>
            </w:pPr>
            <w:r w:rsidRPr="00791995">
              <w:rPr>
                <w:color w:val="000000" w:themeColor="text1"/>
              </w:rPr>
              <w:t xml:space="preserve">Repairs to damage and sources of surface water and ground contamination (refer 5 and 6 below) </w:t>
            </w:r>
          </w:p>
          <w:p w14:paraId="52AE480B" w14:textId="77777777" w:rsidR="003C15A5" w:rsidRPr="00791995" w:rsidRDefault="003C15A5" w:rsidP="003C15A5">
            <w:pPr>
              <w:pStyle w:val="WHO-BodytextNormal"/>
              <w:numPr>
                <w:ilvl w:val="1"/>
                <w:numId w:val="6"/>
              </w:numPr>
              <w:spacing w:after="0"/>
              <w:ind w:left="634" w:hanging="274"/>
              <w:rPr>
                <w:color w:val="000000" w:themeColor="text1"/>
              </w:rPr>
            </w:pPr>
            <w:r w:rsidRPr="00791995">
              <w:rPr>
                <w:color w:val="000000" w:themeColor="text1"/>
              </w:rPr>
              <w:t>Other (specify) _____</w:t>
            </w:r>
          </w:p>
        </w:tc>
      </w:tr>
      <w:tr w:rsidR="003C15A5" w14:paraId="26F8601B" w14:textId="77777777" w:rsidTr="000A2993">
        <w:tc>
          <w:tcPr>
            <w:tcW w:w="14035" w:type="dxa"/>
            <w:gridSpan w:val="5"/>
          </w:tcPr>
          <w:p w14:paraId="62D6BF18" w14:textId="77777777" w:rsidR="003C15A5" w:rsidRPr="003F462F" w:rsidRDefault="003C15A5" w:rsidP="000A2993">
            <w:pPr>
              <w:pStyle w:val="WHO-Heading4"/>
              <w:spacing w:before="120"/>
            </w:pPr>
            <w:r>
              <w:t>D5</w:t>
            </w:r>
            <w:r w:rsidRPr="003F462F">
              <w:t xml:space="preserve">. </w:t>
            </w:r>
            <w:r>
              <w:t xml:space="preserve">Damage </w:t>
            </w:r>
          </w:p>
          <w:p w14:paraId="636DF601" w14:textId="77777777" w:rsidR="003C15A5" w:rsidRDefault="003C15A5" w:rsidP="000A2993">
            <w:pPr>
              <w:pStyle w:val="WHO-If"/>
              <w:rPr>
                <w:i w:val="0"/>
                <w:iCs w:val="0"/>
                <w:color w:val="3B3838" w:themeColor="background2" w:themeShade="40"/>
              </w:rPr>
            </w:pPr>
            <w:r w:rsidRPr="00F44607">
              <w:rPr>
                <w:i w:val="0"/>
                <w:iCs w:val="0"/>
                <w:color w:val="3B3838" w:themeColor="background2" w:themeShade="40"/>
              </w:rPr>
              <w:t xml:space="preserve">If </w:t>
            </w:r>
            <w:r>
              <w:rPr>
                <w:i w:val="0"/>
                <w:iCs w:val="0"/>
                <w:color w:val="3B3838" w:themeColor="background2" w:themeShade="40"/>
              </w:rPr>
              <w:t>any part of the toilet or containment (i.e., slab, pit, septic tank, connection and outlet pipes) are damaged, cracked or unstable</w:t>
            </w:r>
            <w:r w:rsidRPr="00F44607">
              <w:rPr>
                <w:i w:val="0"/>
                <w:iCs w:val="0"/>
                <w:color w:val="3B3838" w:themeColor="background2" w:themeShade="40"/>
              </w:rPr>
              <w:t xml:space="preserve"> there </w:t>
            </w:r>
            <w:proofErr w:type="gramStart"/>
            <w:r>
              <w:rPr>
                <w:i w:val="0"/>
                <w:iCs w:val="0"/>
                <w:color w:val="3B3838" w:themeColor="background2" w:themeShade="40"/>
              </w:rPr>
              <w:t xml:space="preserve">is </w:t>
            </w:r>
            <w:r w:rsidRPr="00F44607">
              <w:rPr>
                <w:i w:val="0"/>
                <w:iCs w:val="0"/>
                <w:color w:val="3B3838" w:themeColor="background2" w:themeShade="40"/>
              </w:rPr>
              <w:t xml:space="preserve"> a</w:t>
            </w:r>
            <w:proofErr w:type="gramEnd"/>
            <w:r w:rsidRPr="00F44607">
              <w:rPr>
                <w:i w:val="0"/>
                <w:iCs w:val="0"/>
                <w:color w:val="3B3838" w:themeColor="background2" w:themeShade="40"/>
              </w:rPr>
              <w:t xml:space="preserve"> risk </w:t>
            </w:r>
            <w:r>
              <w:rPr>
                <w:i w:val="0"/>
                <w:iCs w:val="0"/>
                <w:color w:val="3B3838" w:themeColor="background2" w:themeShade="40"/>
              </w:rPr>
              <w:t xml:space="preserve">of leaks, access for flies, insects and rodents and </w:t>
            </w:r>
            <w:r w:rsidRPr="00F44607">
              <w:rPr>
                <w:i w:val="0"/>
                <w:iCs w:val="0"/>
                <w:color w:val="3B3838" w:themeColor="background2" w:themeShade="40"/>
              </w:rPr>
              <w:t xml:space="preserve"> collapse </w:t>
            </w:r>
            <w:r>
              <w:rPr>
                <w:i w:val="0"/>
                <w:iCs w:val="0"/>
                <w:color w:val="3B3838" w:themeColor="background2" w:themeShade="40"/>
              </w:rPr>
              <w:t>during use or emptying.</w:t>
            </w:r>
          </w:p>
          <w:p w14:paraId="0C835FA1" w14:textId="77777777" w:rsidR="003C15A5" w:rsidRDefault="003C15A5" w:rsidP="000A2993">
            <w:pPr>
              <w:pStyle w:val="WHO-If"/>
            </w:pPr>
            <w:r w:rsidRPr="001C615A">
              <w:t xml:space="preserve"> If C1 is Pit latrine without slab / open pit, then mark this risk as present and skip the questions in this section.</w:t>
            </w:r>
          </w:p>
        </w:tc>
      </w:tr>
      <w:tr w:rsidR="003C15A5" w14:paraId="1A610502" w14:textId="77777777" w:rsidTr="000A2993">
        <w:tc>
          <w:tcPr>
            <w:tcW w:w="5755" w:type="dxa"/>
          </w:tcPr>
          <w:p w14:paraId="218BC3A0" w14:textId="77777777" w:rsidR="003C15A5" w:rsidRPr="00795002" w:rsidRDefault="003C15A5" w:rsidP="000A2993">
            <w:pPr>
              <w:pStyle w:val="WHO-Heading5"/>
              <w:spacing w:after="120"/>
              <w:rPr>
                <w:rFonts w:cs="Arial (Body CS)"/>
                <w:b w:val="0"/>
                <w:bCs w:val="0"/>
                <w:i/>
                <w:iCs/>
                <w:color w:val="2F5496" w:themeColor="accent1" w:themeShade="BF"/>
              </w:rPr>
            </w:pPr>
            <w:r w:rsidRPr="00F8733F">
              <w:rPr>
                <w:rFonts w:cs="Arial (Body CS)"/>
                <w:b w:val="0"/>
                <w:bCs w:val="0"/>
                <w:i/>
                <w:iCs/>
                <w:color w:val="2F5496" w:themeColor="accent1" w:themeShade="BF"/>
                <w:highlight w:val="green"/>
              </w:rPr>
              <w:t>If C1 is flush to pit latrine, flush to twin pits, pit latrine with slab, twin pit latrine with slab, ventilated improved pit latrine, or composting toilet:</w:t>
            </w:r>
          </w:p>
          <w:p w14:paraId="09DCA679" w14:textId="77777777" w:rsidR="003C15A5" w:rsidRDefault="003C15A5" w:rsidP="000A2993">
            <w:pPr>
              <w:pStyle w:val="WHO-Heading5"/>
              <w:spacing w:after="120"/>
            </w:pPr>
            <w:r w:rsidRPr="0018606C">
              <w:t>5a. Is the cover of the pit or the slab cracked or damaged?</w:t>
            </w:r>
          </w:p>
        </w:tc>
        <w:tc>
          <w:tcPr>
            <w:tcW w:w="1260" w:type="dxa"/>
          </w:tcPr>
          <w:p w14:paraId="70EB1F29" w14:textId="77777777" w:rsidR="003C15A5" w:rsidRDefault="003C15A5" w:rsidP="003C15A5">
            <w:pPr>
              <w:pStyle w:val="WHO-BodytextNormal"/>
              <w:numPr>
                <w:ilvl w:val="0"/>
                <w:numId w:val="6"/>
              </w:numPr>
              <w:ind w:left="166" w:hanging="180"/>
            </w:pPr>
            <w:r>
              <w:t>No</w:t>
            </w:r>
          </w:p>
        </w:tc>
        <w:tc>
          <w:tcPr>
            <w:tcW w:w="1710" w:type="dxa"/>
          </w:tcPr>
          <w:p w14:paraId="0717525F" w14:textId="77777777" w:rsidR="003C15A5" w:rsidRDefault="003C15A5" w:rsidP="000A2993">
            <w:pPr>
              <w:pStyle w:val="WHO-BodytextNormal"/>
              <w:ind w:left="166"/>
            </w:pPr>
            <w:r>
              <w:t>-</w:t>
            </w:r>
          </w:p>
        </w:tc>
        <w:tc>
          <w:tcPr>
            <w:tcW w:w="1890" w:type="dxa"/>
          </w:tcPr>
          <w:p w14:paraId="24BFBE56" w14:textId="77777777" w:rsidR="003C15A5" w:rsidRDefault="003C15A5" w:rsidP="003C15A5">
            <w:pPr>
              <w:pStyle w:val="WHO-BodytextNormal"/>
              <w:numPr>
                <w:ilvl w:val="0"/>
                <w:numId w:val="6"/>
              </w:numPr>
              <w:ind w:left="166" w:hanging="180"/>
            </w:pPr>
            <w:r>
              <w:t xml:space="preserve">Yes </w:t>
            </w:r>
          </w:p>
          <w:p w14:paraId="6AF5A914" w14:textId="77777777" w:rsidR="003C15A5" w:rsidRDefault="003C15A5" w:rsidP="003C15A5">
            <w:pPr>
              <w:pStyle w:val="WHO-BodytextNormal"/>
              <w:numPr>
                <w:ilvl w:val="0"/>
                <w:numId w:val="6"/>
              </w:numPr>
              <w:ind w:left="166" w:hanging="180"/>
            </w:pPr>
            <w:r>
              <w:t>Don’t know</w:t>
            </w:r>
          </w:p>
        </w:tc>
        <w:tc>
          <w:tcPr>
            <w:tcW w:w="3420" w:type="dxa"/>
          </w:tcPr>
          <w:p w14:paraId="6D645B2D"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None</w:t>
            </w:r>
          </w:p>
          <w:p w14:paraId="3E0AB161"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slab/pan/pedestal</w:t>
            </w:r>
          </w:p>
          <w:p w14:paraId="3B439C99"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Replace slab/pan/</w:t>
            </w:r>
            <w:proofErr w:type="gramStart"/>
            <w:r w:rsidRPr="00862812">
              <w:rPr>
                <w:color w:val="000000" w:themeColor="text1"/>
              </w:rPr>
              <w:t>pedestal</w:t>
            </w:r>
            <w:proofErr w:type="gramEnd"/>
          </w:p>
          <w:p w14:paraId="2BDB6290" w14:textId="77777777" w:rsidR="003C15A5" w:rsidRPr="00791995" w:rsidRDefault="003C15A5" w:rsidP="003C15A5">
            <w:pPr>
              <w:pStyle w:val="WHO-BodytextNormal"/>
              <w:numPr>
                <w:ilvl w:val="0"/>
                <w:numId w:val="6"/>
              </w:numPr>
              <w:ind w:left="166" w:hanging="180"/>
              <w:rPr>
                <w:color w:val="000000" w:themeColor="text1"/>
              </w:rPr>
            </w:pPr>
            <w:r w:rsidRPr="00862812">
              <w:rPr>
                <w:color w:val="000000" w:themeColor="text1"/>
              </w:rPr>
              <w:t>Other (specify) _____</w:t>
            </w:r>
          </w:p>
        </w:tc>
      </w:tr>
      <w:tr w:rsidR="003C15A5" w14:paraId="5BCDA777" w14:textId="77777777" w:rsidTr="000A2993">
        <w:tc>
          <w:tcPr>
            <w:tcW w:w="5755" w:type="dxa"/>
          </w:tcPr>
          <w:p w14:paraId="1709D746" w14:textId="77777777" w:rsidR="003C15A5" w:rsidRDefault="003C15A5" w:rsidP="000A2993">
            <w:pPr>
              <w:pStyle w:val="WHO-If"/>
            </w:pPr>
            <w:r w:rsidRPr="00F8733F">
              <w:rPr>
                <w:highlight w:val="green"/>
              </w:rPr>
              <w:t>If C1 is flush to pit latrine, flush to twin pits, pit latrine with slab, twin pit latrine with slab, ventilated improved pit latrine, or composting toilet:</w:t>
            </w:r>
          </w:p>
          <w:p w14:paraId="6F945F16" w14:textId="77777777" w:rsidR="003C15A5" w:rsidRDefault="003C15A5" w:rsidP="000A2993">
            <w:pPr>
              <w:pStyle w:val="WHO-Heading5"/>
              <w:spacing w:after="120"/>
            </w:pPr>
            <w:r>
              <w:t>5</w:t>
            </w:r>
            <w:r w:rsidRPr="009C09EA">
              <w:t>b. Are the side walls of the pit damaged or collapsed?</w:t>
            </w:r>
          </w:p>
          <w:p w14:paraId="2A10B3D9" w14:textId="77777777" w:rsidR="003C15A5" w:rsidRDefault="003C15A5" w:rsidP="000A2993">
            <w:pPr>
              <w:pStyle w:val="WHO-If"/>
            </w:pPr>
            <w:r w:rsidRPr="00753225">
              <w:rPr>
                <w:i w:val="0"/>
                <w:iCs w:val="0"/>
                <w:color w:val="3B3838" w:themeColor="background2" w:themeShade="40"/>
              </w:rPr>
              <w:t>If the walls are not stable, there may be a risk that the pit will collapse putting users and sanitation workers at risk (</w:t>
            </w:r>
            <w:proofErr w:type="gramStart"/>
            <w:r w:rsidRPr="00753225">
              <w:rPr>
                <w:i w:val="0"/>
                <w:iCs w:val="0"/>
                <w:color w:val="3B3838" w:themeColor="background2" w:themeShade="40"/>
              </w:rPr>
              <w:t>e.g.</w:t>
            </w:r>
            <w:proofErr w:type="gramEnd"/>
            <w:r w:rsidRPr="00753225">
              <w:rPr>
                <w:i w:val="0"/>
                <w:iCs w:val="0"/>
                <w:color w:val="3B3838" w:themeColor="background2" w:themeShade="40"/>
              </w:rPr>
              <w:t xml:space="preserve"> falling into pit or pit collapse during emptying).</w:t>
            </w:r>
          </w:p>
        </w:tc>
        <w:tc>
          <w:tcPr>
            <w:tcW w:w="1260" w:type="dxa"/>
          </w:tcPr>
          <w:p w14:paraId="5DD05230" w14:textId="77777777" w:rsidR="003C15A5" w:rsidRDefault="003C15A5" w:rsidP="003C15A5">
            <w:pPr>
              <w:pStyle w:val="WHO-BodytextNormal"/>
              <w:numPr>
                <w:ilvl w:val="0"/>
                <w:numId w:val="6"/>
              </w:numPr>
              <w:ind w:left="166" w:hanging="180"/>
            </w:pPr>
            <w:r>
              <w:t>No</w:t>
            </w:r>
          </w:p>
        </w:tc>
        <w:tc>
          <w:tcPr>
            <w:tcW w:w="1710" w:type="dxa"/>
          </w:tcPr>
          <w:p w14:paraId="1BEDEAC9" w14:textId="77777777" w:rsidR="003C15A5" w:rsidRDefault="003C15A5" w:rsidP="000A2993">
            <w:pPr>
              <w:pStyle w:val="WHO-BodytextNormal"/>
              <w:ind w:left="166"/>
            </w:pPr>
            <w:r>
              <w:t>-</w:t>
            </w:r>
          </w:p>
        </w:tc>
        <w:tc>
          <w:tcPr>
            <w:tcW w:w="1890" w:type="dxa"/>
          </w:tcPr>
          <w:p w14:paraId="1154D15A" w14:textId="77777777" w:rsidR="003C15A5" w:rsidRDefault="003C15A5" w:rsidP="003C15A5">
            <w:pPr>
              <w:pStyle w:val="WHO-BodytextNormal"/>
              <w:numPr>
                <w:ilvl w:val="0"/>
                <w:numId w:val="6"/>
              </w:numPr>
              <w:ind w:left="166" w:hanging="180"/>
            </w:pPr>
            <w:r>
              <w:t xml:space="preserve">Yes </w:t>
            </w:r>
          </w:p>
          <w:p w14:paraId="7DF0233D" w14:textId="77777777" w:rsidR="003C15A5" w:rsidRDefault="003C15A5" w:rsidP="003C15A5">
            <w:pPr>
              <w:pStyle w:val="WHO-BodytextNormal"/>
              <w:numPr>
                <w:ilvl w:val="0"/>
                <w:numId w:val="6"/>
              </w:numPr>
              <w:ind w:left="166" w:hanging="180"/>
            </w:pPr>
            <w:r>
              <w:t>Don’t know</w:t>
            </w:r>
          </w:p>
        </w:tc>
        <w:tc>
          <w:tcPr>
            <w:tcW w:w="3420" w:type="dxa"/>
          </w:tcPr>
          <w:p w14:paraId="0084C82F"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None</w:t>
            </w:r>
          </w:p>
          <w:p w14:paraId="010071A5"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 xml:space="preserve">Line pit </w:t>
            </w:r>
          </w:p>
          <w:p w14:paraId="09146DC2"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pit lining</w:t>
            </w:r>
          </w:p>
          <w:p w14:paraId="6FC36DE5"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 xml:space="preserve">Relocate and construct new lined </w:t>
            </w:r>
            <w:proofErr w:type="gramStart"/>
            <w:r w:rsidRPr="00862812">
              <w:rPr>
                <w:color w:val="000000" w:themeColor="text1"/>
              </w:rPr>
              <w:t>pit</w:t>
            </w:r>
            <w:proofErr w:type="gramEnd"/>
          </w:p>
          <w:p w14:paraId="375BE785" w14:textId="77777777" w:rsidR="003C15A5" w:rsidRPr="00791995" w:rsidRDefault="003C15A5" w:rsidP="003C15A5">
            <w:pPr>
              <w:pStyle w:val="WHO-BodytextNormal"/>
              <w:numPr>
                <w:ilvl w:val="0"/>
                <w:numId w:val="6"/>
              </w:numPr>
              <w:ind w:left="166" w:hanging="180"/>
              <w:rPr>
                <w:color w:val="000000" w:themeColor="text1"/>
              </w:rPr>
            </w:pPr>
            <w:r w:rsidRPr="00862812">
              <w:rPr>
                <w:color w:val="000000" w:themeColor="text1"/>
              </w:rPr>
              <w:t>Other (specify) _____</w:t>
            </w:r>
          </w:p>
        </w:tc>
      </w:tr>
      <w:tr w:rsidR="003C15A5" w14:paraId="30778870" w14:textId="77777777" w:rsidTr="000A2993">
        <w:tc>
          <w:tcPr>
            <w:tcW w:w="5755" w:type="dxa"/>
          </w:tcPr>
          <w:p w14:paraId="7B9E6B60" w14:textId="77777777" w:rsidR="003C15A5" w:rsidRDefault="003C15A5" w:rsidP="000A2993">
            <w:pPr>
              <w:pStyle w:val="WHO-If"/>
            </w:pPr>
            <w:r>
              <w:lastRenderedPageBreak/>
              <w:t>If C1 is flush to piped sewer system, flush to septic tank, flush to open drain, flush to elsewhere, flush to don’t know where:</w:t>
            </w:r>
          </w:p>
          <w:p w14:paraId="078A3857" w14:textId="77777777" w:rsidR="003C15A5" w:rsidRDefault="003C15A5" w:rsidP="000A2993">
            <w:pPr>
              <w:pStyle w:val="WHO-Heading5"/>
              <w:spacing w:after="120"/>
            </w:pPr>
            <w:r>
              <w:t>5c. Is there visible damage to the septic tank /pit / outlet pipes, such as cracks, corrosion, deformation, or leakage?</w:t>
            </w:r>
          </w:p>
        </w:tc>
        <w:tc>
          <w:tcPr>
            <w:tcW w:w="1260" w:type="dxa"/>
          </w:tcPr>
          <w:p w14:paraId="5CA01BD3" w14:textId="77777777" w:rsidR="003C15A5" w:rsidRDefault="003C15A5" w:rsidP="003C15A5">
            <w:pPr>
              <w:pStyle w:val="WHO-BodytextNormal"/>
              <w:numPr>
                <w:ilvl w:val="0"/>
                <w:numId w:val="6"/>
              </w:numPr>
              <w:ind w:left="166" w:hanging="180"/>
            </w:pPr>
            <w:r>
              <w:t>No</w:t>
            </w:r>
          </w:p>
        </w:tc>
        <w:tc>
          <w:tcPr>
            <w:tcW w:w="1710" w:type="dxa"/>
          </w:tcPr>
          <w:p w14:paraId="05584CAA" w14:textId="77777777" w:rsidR="003C15A5" w:rsidRDefault="003C15A5" w:rsidP="000A2993">
            <w:pPr>
              <w:pStyle w:val="WHO-BodytextNormal"/>
              <w:ind w:left="166"/>
            </w:pPr>
            <w:r>
              <w:t>-</w:t>
            </w:r>
          </w:p>
        </w:tc>
        <w:tc>
          <w:tcPr>
            <w:tcW w:w="1890" w:type="dxa"/>
          </w:tcPr>
          <w:p w14:paraId="2781D586" w14:textId="77777777" w:rsidR="003C15A5" w:rsidRDefault="003C15A5" w:rsidP="003C15A5">
            <w:pPr>
              <w:pStyle w:val="WHO-BodytextNormal"/>
              <w:numPr>
                <w:ilvl w:val="0"/>
                <w:numId w:val="6"/>
              </w:numPr>
              <w:ind w:left="166" w:hanging="180"/>
            </w:pPr>
            <w:r>
              <w:t xml:space="preserve">Yes </w:t>
            </w:r>
          </w:p>
          <w:p w14:paraId="3AE93F43" w14:textId="77777777" w:rsidR="003C15A5" w:rsidRDefault="003C15A5" w:rsidP="003C15A5">
            <w:pPr>
              <w:pStyle w:val="WHO-BodytextNormal"/>
              <w:numPr>
                <w:ilvl w:val="0"/>
                <w:numId w:val="6"/>
              </w:numPr>
              <w:ind w:left="166" w:hanging="180"/>
            </w:pPr>
            <w:r>
              <w:t>Don’t know</w:t>
            </w:r>
          </w:p>
        </w:tc>
        <w:tc>
          <w:tcPr>
            <w:tcW w:w="3420" w:type="dxa"/>
          </w:tcPr>
          <w:p w14:paraId="212CAF0E"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None</w:t>
            </w:r>
          </w:p>
          <w:p w14:paraId="4A446B07"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cracks and damage to tank</w:t>
            </w:r>
          </w:p>
          <w:p w14:paraId="3DCAB533"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damage to pipes</w:t>
            </w:r>
          </w:p>
          <w:p w14:paraId="24962E36" w14:textId="77777777" w:rsidR="003C15A5" w:rsidRPr="00791995" w:rsidRDefault="003C15A5" w:rsidP="003C15A5">
            <w:pPr>
              <w:pStyle w:val="WHO-BodytextNormal"/>
              <w:numPr>
                <w:ilvl w:val="0"/>
                <w:numId w:val="6"/>
              </w:numPr>
              <w:ind w:left="166" w:hanging="180"/>
              <w:rPr>
                <w:color w:val="000000" w:themeColor="text1"/>
              </w:rPr>
            </w:pPr>
            <w:r w:rsidRPr="00862812">
              <w:rPr>
                <w:color w:val="000000" w:themeColor="text1"/>
              </w:rPr>
              <w:t>Other (specify) _____</w:t>
            </w:r>
          </w:p>
        </w:tc>
      </w:tr>
      <w:tr w:rsidR="003C15A5" w14:paraId="6884D40D" w14:textId="77777777" w:rsidTr="000A2993">
        <w:tc>
          <w:tcPr>
            <w:tcW w:w="5755" w:type="dxa"/>
          </w:tcPr>
          <w:p w14:paraId="74B9FAB7" w14:textId="77777777" w:rsidR="003C15A5" w:rsidRDefault="003C15A5" w:rsidP="000A2993">
            <w:pPr>
              <w:pStyle w:val="WHO-If"/>
            </w:pPr>
            <w:r w:rsidRPr="0018606C">
              <w:t>If C1 is Container-based sanitation:</w:t>
            </w:r>
          </w:p>
          <w:p w14:paraId="1DD42A01" w14:textId="77777777" w:rsidR="003C15A5" w:rsidRDefault="003C15A5" w:rsidP="000A2993">
            <w:pPr>
              <w:pStyle w:val="WHO-Heading5"/>
              <w:spacing w:after="120"/>
            </w:pPr>
            <w:r>
              <w:t xml:space="preserve">5d. </w:t>
            </w:r>
            <w:r w:rsidRPr="008B4F9C">
              <w:t xml:space="preserve">Are the toilet and cartridges poorly maintained with broken components, visible </w:t>
            </w:r>
            <w:proofErr w:type="gramStart"/>
            <w:r w:rsidRPr="008B4F9C">
              <w:t>cracks</w:t>
            </w:r>
            <w:proofErr w:type="gramEnd"/>
            <w:r w:rsidRPr="008B4F9C">
              <w:t xml:space="preserve"> or defects in the side walls?</w:t>
            </w:r>
          </w:p>
          <w:p w14:paraId="6F5C3503" w14:textId="77777777" w:rsidR="003C15A5" w:rsidRDefault="003C15A5" w:rsidP="000A2993">
            <w:pPr>
              <w:pStyle w:val="WHO-BodytextNormal"/>
            </w:pPr>
            <w:r w:rsidRPr="00AF7C46">
              <w:t>If the walls are cracked, there may be a risk that the cartridge will leak exposing users, sanitation workers, and the local community to excreta.</w:t>
            </w:r>
          </w:p>
        </w:tc>
        <w:tc>
          <w:tcPr>
            <w:tcW w:w="1260" w:type="dxa"/>
          </w:tcPr>
          <w:p w14:paraId="3F6AAD53" w14:textId="77777777" w:rsidR="003C15A5" w:rsidRDefault="003C15A5" w:rsidP="003C15A5">
            <w:pPr>
              <w:pStyle w:val="WHO-BodytextNormal"/>
              <w:numPr>
                <w:ilvl w:val="0"/>
                <w:numId w:val="6"/>
              </w:numPr>
              <w:ind w:left="166" w:hanging="180"/>
            </w:pPr>
            <w:r>
              <w:t>No</w:t>
            </w:r>
          </w:p>
        </w:tc>
        <w:tc>
          <w:tcPr>
            <w:tcW w:w="1710" w:type="dxa"/>
          </w:tcPr>
          <w:p w14:paraId="7A881F18" w14:textId="77777777" w:rsidR="003C15A5" w:rsidRDefault="003C15A5" w:rsidP="000A2993">
            <w:pPr>
              <w:pStyle w:val="WHO-BodytextNormal"/>
              <w:ind w:left="166"/>
            </w:pPr>
            <w:r>
              <w:t>-</w:t>
            </w:r>
          </w:p>
        </w:tc>
        <w:tc>
          <w:tcPr>
            <w:tcW w:w="1890" w:type="dxa"/>
          </w:tcPr>
          <w:p w14:paraId="531DC2AB" w14:textId="77777777" w:rsidR="003C15A5" w:rsidRDefault="003C15A5" w:rsidP="003C15A5">
            <w:pPr>
              <w:pStyle w:val="WHO-BodytextNormal"/>
              <w:numPr>
                <w:ilvl w:val="0"/>
                <w:numId w:val="6"/>
              </w:numPr>
              <w:ind w:left="166" w:hanging="180"/>
            </w:pPr>
            <w:r>
              <w:t xml:space="preserve">Yes </w:t>
            </w:r>
          </w:p>
          <w:p w14:paraId="37C20A24" w14:textId="77777777" w:rsidR="003C15A5" w:rsidRDefault="003C15A5" w:rsidP="003C15A5">
            <w:pPr>
              <w:pStyle w:val="WHO-BodytextNormal"/>
              <w:numPr>
                <w:ilvl w:val="0"/>
                <w:numId w:val="6"/>
              </w:numPr>
              <w:ind w:left="166" w:hanging="180"/>
            </w:pPr>
            <w:r>
              <w:t>Don’t know</w:t>
            </w:r>
          </w:p>
        </w:tc>
        <w:tc>
          <w:tcPr>
            <w:tcW w:w="3420" w:type="dxa"/>
          </w:tcPr>
          <w:p w14:paraId="2A0BCFC3"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None</w:t>
            </w:r>
          </w:p>
          <w:p w14:paraId="222E26A9"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 xml:space="preserve">Replace </w:t>
            </w:r>
            <w:proofErr w:type="gramStart"/>
            <w:r w:rsidRPr="00862812">
              <w:rPr>
                <w:color w:val="000000" w:themeColor="text1"/>
              </w:rPr>
              <w:t>cartridge</w:t>
            </w:r>
            <w:proofErr w:type="gramEnd"/>
          </w:p>
          <w:p w14:paraId="5F8DEB6C"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Other (specify) _____</w:t>
            </w:r>
          </w:p>
          <w:p w14:paraId="628D79C1" w14:textId="77777777" w:rsidR="003C15A5" w:rsidRPr="00862812" w:rsidRDefault="003C15A5" w:rsidP="000A2993">
            <w:pPr>
              <w:pStyle w:val="WHO-BodytextNormal"/>
              <w:rPr>
                <w:color w:val="000000" w:themeColor="text1"/>
              </w:rPr>
            </w:pPr>
          </w:p>
        </w:tc>
      </w:tr>
      <w:tr w:rsidR="003C15A5" w14:paraId="40E2F097" w14:textId="77777777" w:rsidTr="000A2993">
        <w:tc>
          <w:tcPr>
            <w:tcW w:w="14035" w:type="dxa"/>
            <w:gridSpan w:val="5"/>
          </w:tcPr>
          <w:p w14:paraId="4AC7E8FD" w14:textId="77777777" w:rsidR="003C15A5" w:rsidRPr="0018606C" w:rsidRDefault="003C15A5" w:rsidP="000A2993">
            <w:pPr>
              <w:pStyle w:val="WHO-Heading4"/>
              <w:spacing w:before="120"/>
            </w:pPr>
            <w:r>
              <w:t>D</w:t>
            </w:r>
            <w:r w:rsidRPr="0018606C">
              <w:t>6. Surface water and ground contamination</w:t>
            </w:r>
          </w:p>
          <w:p w14:paraId="72420BD2" w14:textId="77777777" w:rsidR="003C15A5" w:rsidRPr="00F44607" w:rsidRDefault="003C15A5" w:rsidP="000A2993">
            <w:pPr>
              <w:pStyle w:val="WHO-If"/>
              <w:rPr>
                <w:i w:val="0"/>
                <w:iCs w:val="0"/>
                <w:color w:val="3B3838" w:themeColor="background2" w:themeShade="40"/>
              </w:rPr>
            </w:pPr>
            <w:r w:rsidRPr="00F44607">
              <w:rPr>
                <w:i w:val="0"/>
                <w:iCs w:val="0"/>
                <w:color w:val="3B3838" w:themeColor="background2" w:themeShade="40"/>
              </w:rPr>
              <w:t>If effluent is flowing to an open drain, water body, or open ground, then the local community may be exposed to excreta.</w:t>
            </w:r>
          </w:p>
          <w:p w14:paraId="6ACC764A" w14:textId="77777777" w:rsidR="003C15A5" w:rsidRDefault="003C15A5" w:rsidP="000A2993">
            <w:pPr>
              <w:pStyle w:val="WHO-BodytextNormal"/>
            </w:pPr>
            <w:r w:rsidRPr="00F44607">
              <w:rPr>
                <w:i/>
                <w:iCs/>
                <w:color w:val="2F5496" w:themeColor="accent1" w:themeShade="BF"/>
              </w:rPr>
              <w:t>Note: if C1 is flush / pour flush to open drain, or hanging toilet / hanging latrine, then mark this risk as present and skip the questions in this section.</w:t>
            </w:r>
          </w:p>
        </w:tc>
      </w:tr>
      <w:tr w:rsidR="003C15A5" w14:paraId="38D43763" w14:textId="77777777" w:rsidTr="000A2993">
        <w:tc>
          <w:tcPr>
            <w:tcW w:w="5755" w:type="dxa"/>
          </w:tcPr>
          <w:p w14:paraId="5D34A67F" w14:textId="77777777" w:rsidR="003C15A5" w:rsidRDefault="003C15A5" w:rsidP="000A2993">
            <w:pPr>
              <w:pStyle w:val="WHO-Heading5"/>
              <w:spacing w:after="120"/>
            </w:pPr>
            <w:r w:rsidRPr="00F8733F">
              <w:rPr>
                <w:highlight w:val="green"/>
              </w:rPr>
              <w:t>6a. Is there any evidence of leakage or overflow to the surrounding area from the toilet or the containment?</w:t>
            </w:r>
          </w:p>
          <w:p w14:paraId="47E44794" w14:textId="77777777" w:rsidR="003C15A5" w:rsidRPr="0018606C" w:rsidRDefault="003C15A5" w:rsidP="000A2993">
            <w:pPr>
              <w:pStyle w:val="WHO-BodytextNormal"/>
            </w:pPr>
            <w:r w:rsidRPr="00731AAF">
              <w:t>Evidence may of leakage may include ponds of effluent, damp earth, or lush vegetation nearby.</w:t>
            </w:r>
          </w:p>
        </w:tc>
        <w:tc>
          <w:tcPr>
            <w:tcW w:w="1260" w:type="dxa"/>
            <w:tcBorders>
              <w:bottom w:val="single" w:sz="4" w:space="0" w:color="auto"/>
            </w:tcBorders>
          </w:tcPr>
          <w:p w14:paraId="1B9AD2C2" w14:textId="77777777" w:rsidR="003C15A5" w:rsidRDefault="003C15A5" w:rsidP="003C15A5">
            <w:pPr>
              <w:pStyle w:val="WHO-BodytextNormal"/>
              <w:numPr>
                <w:ilvl w:val="0"/>
                <w:numId w:val="6"/>
              </w:numPr>
              <w:ind w:left="166" w:hanging="180"/>
            </w:pPr>
            <w:r>
              <w:t>No</w:t>
            </w:r>
          </w:p>
        </w:tc>
        <w:tc>
          <w:tcPr>
            <w:tcW w:w="1710" w:type="dxa"/>
            <w:tcBorders>
              <w:bottom w:val="single" w:sz="4" w:space="0" w:color="auto"/>
            </w:tcBorders>
          </w:tcPr>
          <w:p w14:paraId="1D9415B9" w14:textId="77777777" w:rsidR="003C15A5" w:rsidRDefault="003C15A5" w:rsidP="000A2993">
            <w:pPr>
              <w:pStyle w:val="WHO-BodytextNormal"/>
              <w:ind w:left="166"/>
            </w:pPr>
            <w:r>
              <w:t>-</w:t>
            </w:r>
          </w:p>
        </w:tc>
        <w:tc>
          <w:tcPr>
            <w:tcW w:w="1890" w:type="dxa"/>
            <w:tcBorders>
              <w:bottom w:val="single" w:sz="4" w:space="0" w:color="auto"/>
            </w:tcBorders>
          </w:tcPr>
          <w:p w14:paraId="55122B5A" w14:textId="77777777" w:rsidR="003C15A5" w:rsidRDefault="003C15A5" w:rsidP="003C15A5">
            <w:pPr>
              <w:pStyle w:val="WHO-BodytextNormal"/>
              <w:numPr>
                <w:ilvl w:val="0"/>
                <w:numId w:val="6"/>
              </w:numPr>
              <w:ind w:left="166" w:hanging="180"/>
            </w:pPr>
            <w:r>
              <w:t xml:space="preserve">Yes </w:t>
            </w:r>
          </w:p>
          <w:p w14:paraId="35161109" w14:textId="77777777" w:rsidR="003C15A5" w:rsidRDefault="003C15A5" w:rsidP="003C15A5">
            <w:pPr>
              <w:pStyle w:val="WHO-BodytextNormal"/>
              <w:numPr>
                <w:ilvl w:val="0"/>
                <w:numId w:val="6"/>
              </w:numPr>
              <w:ind w:left="166" w:hanging="180"/>
            </w:pPr>
            <w:r>
              <w:t>Don’t know</w:t>
            </w:r>
          </w:p>
        </w:tc>
        <w:tc>
          <w:tcPr>
            <w:tcW w:w="3420" w:type="dxa"/>
          </w:tcPr>
          <w:p w14:paraId="2A984AFB"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None</w:t>
            </w:r>
          </w:p>
          <w:p w14:paraId="2F814851"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 xml:space="preserve">Empty </w:t>
            </w:r>
            <w:proofErr w:type="spellStart"/>
            <w:r w:rsidRPr="00862812">
              <w:rPr>
                <w:color w:val="000000" w:themeColor="text1"/>
              </w:rPr>
              <w:t>faecal</w:t>
            </w:r>
            <w:proofErr w:type="spellEnd"/>
            <w:r w:rsidRPr="00862812">
              <w:rPr>
                <w:color w:val="000000" w:themeColor="text1"/>
              </w:rPr>
              <w:t xml:space="preserve"> sludge (solids) and transport to treatment offsite </w:t>
            </w:r>
          </w:p>
          <w:p w14:paraId="0DC009B2"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 xml:space="preserve">Empty </w:t>
            </w:r>
            <w:proofErr w:type="spellStart"/>
            <w:r w:rsidRPr="00862812">
              <w:rPr>
                <w:color w:val="000000" w:themeColor="text1"/>
              </w:rPr>
              <w:t>faecal</w:t>
            </w:r>
            <w:proofErr w:type="spellEnd"/>
            <w:r w:rsidRPr="00862812">
              <w:rPr>
                <w:color w:val="000000" w:themeColor="text1"/>
              </w:rPr>
              <w:t xml:space="preserve"> sludge (solids) and safely bury </w:t>
            </w:r>
            <w:proofErr w:type="gramStart"/>
            <w:r w:rsidRPr="00862812">
              <w:rPr>
                <w:color w:val="000000" w:themeColor="text1"/>
              </w:rPr>
              <w:t>nearby</w:t>
            </w:r>
            <w:proofErr w:type="gramEnd"/>
            <w:r w:rsidRPr="00862812">
              <w:rPr>
                <w:color w:val="000000" w:themeColor="text1"/>
              </w:rPr>
              <w:t xml:space="preserve"> </w:t>
            </w:r>
          </w:p>
          <w:p w14:paraId="1B40A2F8"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or replace slab/pan/pedestal (refer 5a)</w:t>
            </w:r>
          </w:p>
          <w:p w14:paraId="19B8CB81"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cracks and damage to tank</w:t>
            </w:r>
          </w:p>
          <w:p w14:paraId="6163CB4F" w14:textId="77777777" w:rsidR="003C15A5" w:rsidRPr="00862812" w:rsidRDefault="003C15A5" w:rsidP="003C15A5">
            <w:pPr>
              <w:pStyle w:val="WHO-BodytextNormal"/>
              <w:numPr>
                <w:ilvl w:val="0"/>
                <w:numId w:val="6"/>
              </w:numPr>
              <w:ind w:left="166" w:hanging="180"/>
              <w:rPr>
                <w:color w:val="000000" w:themeColor="text1"/>
              </w:rPr>
            </w:pPr>
            <w:r w:rsidRPr="00862812">
              <w:rPr>
                <w:color w:val="000000" w:themeColor="text1"/>
              </w:rPr>
              <w:t>Repair damage to pipes</w:t>
            </w:r>
          </w:p>
          <w:p w14:paraId="4C7B7F6C" w14:textId="77777777" w:rsidR="003C15A5" w:rsidRPr="00791995" w:rsidRDefault="003C15A5" w:rsidP="003C15A5">
            <w:pPr>
              <w:pStyle w:val="WHO-BodytextNormal"/>
              <w:numPr>
                <w:ilvl w:val="0"/>
                <w:numId w:val="6"/>
              </w:numPr>
              <w:ind w:left="166" w:hanging="180"/>
              <w:rPr>
                <w:color w:val="000000" w:themeColor="text1"/>
              </w:rPr>
            </w:pPr>
            <w:r w:rsidRPr="00862812">
              <w:rPr>
                <w:color w:val="000000" w:themeColor="text1"/>
              </w:rPr>
              <w:t>Other (specify) _____</w:t>
            </w:r>
          </w:p>
        </w:tc>
      </w:tr>
      <w:tr w:rsidR="003C15A5" w14:paraId="61CE1F5B" w14:textId="77777777" w:rsidTr="000A2993">
        <w:tc>
          <w:tcPr>
            <w:tcW w:w="5755" w:type="dxa"/>
            <w:tcBorders>
              <w:right w:val="single" w:sz="4" w:space="0" w:color="auto"/>
            </w:tcBorders>
          </w:tcPr>
          <w:p w14:paraId="405DB30C" w14:textId="77777777" w:rsidR="003C15A5" w:rsidRDefault="003C15A5" w:rsidP="000A2993">
            <w:pPr>
              <w:pStyle w:val="WHO-If"/>
            </w:pPr>
            <w:r w:rsidRPr="0018606C">
              <w:lastRenderedPageBreak/>
              <w:t>If C1 is one of: Flush / pour flush to septic tank, Flush / pour flush to pit latrine, Flush / pour flush to twin pits, or Other (specify):</w:t>
            </w:r>
          </w:p>
          <w:p w14:paraId="65AAA448" w14:textId="77777777" w:rsidR="003C15A5" w:rsidRPr="00E77EB9" w:rsidRDefault="003C15A5" w:rsidP="000A2993">
            <w:pPr>
              <w:pStyle w:val="WHO-Heading5"/>
              <w:spacing w:after="120"/>
            </w:pPr>
            <w:r>
              <w:t>6b. Does the tank or pit have an outlet pipe for liquid effluent?</w:t>
            </w:r>
          </w:p>
          <w:p w14:paraId="5E6D3E96" w14:textId="77777777" w:rsidR="003C15A5" w:rsidRPr="0018606C" w:rsidRDefault="003C15A5" w:rsidP="000A2993">
            <w:pPr>
              <w:pStyle w:val="WHO-BodytextNormal"/>
            </w:pPr>
            <w:r w:rsidRPr="00AF7C46">
              <w:t>Outlet is an external pipe through which liquid effluent from the containment is discharged.</w:t>
            </w:r>
          </w:p>
        </w:tc>
        <w:tc>
          <w:tcPr>
            <w:tcW w:w="1260" w:type="dxa"/>
            <w:tcBorders>
              <w:top w:val="single" w:sz="4" w:space="0" w:color="auto"/>
              <w:left w:val="single" w:sz="4" w:space="0" w:color="auto"/>
              <w:bottom w:val="single" w:sz="4" w:space="0" w:color="auto"/>
              <w:right w:val="single" w:sz="4" w:space="0" w:color="auto"/>
            </w:tcBorders>
          </w:tcPr>
          <w:p w14:paraId="2006F7EE" w14:textId="77777777" w:rsidR="003C15A5" w:rsidRDefault="003C15A5" w:rsidP="000A2993">
            <w:pPr>
              <w:pStyle w:val="WHO-BodytextNormal"/>
              <w:ind w:left="166"/>
            </w:pPr>
          </w:p>
          <w:p w14:paraId="46622D78" w14:textId="77777777" w:rsidR="003C15A5" w:rsidRDefault="003C15A5" w:rsidP="000A2993">
            <w:pPr>
              <w:pStyle w:val="WHO-BodytextNormal"/>
              <w:ind w:left="166"/>
            </w:pPr>
          </w:p>
          <w:p w14:paraId="3F771D6D" w14:textId="77777777" w:rsidR="003C15A5" w:rsidRDefault="003C15A5" w:rsidP="003C15A5">
            <w:pPr>
              <w:pStyle w:val="WHO-BodytextNormal"/>
              <w:numPr>
                <w:ilvl w:val="0"/>
                <w:numId w:val="6"/>
              </w:numPr>
              <w:ind w:left="166" w:hanging="180"/>
            </w:pPr>
            <w:r>
              <w:t>Yes</w:t>
            </w:r>
          </w:p>
          <w:p w14:paraId="57B0A75A" w14:textId="77777777" w:rsidR="003C15A5" w:rsidRDefault="003C15A5" w:rsidP="000A2993">
            <w:pPr>
              <w:pStyle w:val="WHO-BodytextNormal"/>
              <w:ind w:left="166"/>
            </w:pPr>
          </w:p>
        </w:tc>
        <w:tc>
          <w:tcPr>
            <w:tcW w:w="1710" w:type="dxa"/>
            <w:tcBorders>
              <w:top w:val="single" w:sz="4" w:space="0" w:color="auto"/>
              <w:left w:val="single" w:sz="4" w:space="0" w:color="auto"/>
              <w:bottom w:val="single" w:sz="4" w:space="0" w:color="auto"/>
              <w:right w:val="single" w:sz="4" w:space="0" w:color="auto"/>
            </w:tcBorders>
          </w:tcPr>
          <w:p w14:paraId="2F110FD9" w14:textId="77777777" w:rsidR="003C15A5" w:rsidRDefault="003C15A5" w:rsidP="000A2993">
            <w:pPr>
              <w:pStyle w:val="WHO-BodytextNormal"/>
              <w:ind w:left="166"/>
            </w:pPr>
          </w:p>
          <w:p w14:paraId="3C99BDBE" w14:textId="77777777" w:rsidR="003C15A5" w:rsidRDefault="003C15A5" w:rsidP="000A2993">
            <w:pPr>
              <w:pStyle w:val="WHO-BodytextNormal"/>
              <w:ind w:left="166"/>
            </w:pPr>
          </w:p>
          <w:p w14:paraId="7110E78E" w14:textId="77777777" w:rsidR="003C15A5" w:rsidRDefault="003C15A5" w:rsidP="003C15A5">
            <w:pPr>
              <w:pStyle w:val="WHO-BodytextNormal"/>
              <w:numPr>
                <w:ilvl w:val="0"/>
                <w:numId w:val="6"/>
              </w:numPr>
              <w:ind w:left="166" w:hanging="180"/>
            </w:pPr>
            <w:r>
              <w:t>No</w:t>
            </w:r>
          </w:p>
          <w:p w14:paraId="30902201" w14:textId="77777777" w:rsidR="003C15A5" w:rsidRDefault="003C15A5" w:rsidP="000A2993">
            <w:pPr>
              <w:pStyle w:val="WHO-BodytextNormal"/>
              <w:ind w:left="166"/>
            </w:pPr>
          </w:p>
        </w:tc>
        <w:tc>
          <w:tcPr>
            <w:tcW w:w="1890" w:type="dxa"/>
            <w:tcBorders>
              <w:top w:val="single" w:sz="4" w:space="0" w:color="auto"/>
              <w:left w:val="single" w:sz="4" w:space="0" w:color="auto"/>
              <w:bottom w:val="single" w:sz="4" w:space="0" w:color="auto"/>
              <w:right w:val="single" w:sz="4" w:space="0" w:color="auto"/>
            </w:tcBorders>
          </w:tcPr>
          <w:p w14:paraId="24755E1A" w14:textId="77777777" w:rsidR="003C15A5" w:rsidRDefault="003C15A5" w:rsidP="000A2993">
            <w:pPr>
              <w:pStyle w:val="WHO-BodytextNormal"/>
              <w:ind w:left="166"/>
            </w:pPr>
          </w:p>
          <w:p w14:paraId="45A7C7D6" w14:textId="77777777" w:rsidR="003C15A5" w:rsidRDefault="003C15A5" w:rsidP="000A2993">
            <w:pPr>
              <w:pStyle w:val="WHO-BodytextNormal"/>
              <w:ind w:left="166"/>
            </w:pPr>
          </w:p>
          <w:p w14:paraId="50AA4604" w14:textId="77777777" w:rsidR="003C15A5" w:rsidRDefault="003C15A5" w:rsidP="003C15A5">
            <w:pPr>
              <w:pStyle w:val="WHO-BodytextNormal"/>
              <w:numPr>
                <w:ilvl w:val="0"/>
                <w:numId w:val="6"/>
              </w:numPr>
              <w:ind w:left="166" w:hanging="180"/>
            </w:pPr>
            <w:r>
              <w:t>Unable to observe</w:t>
            </w:r>
          </w:p>
        </w:tc>
        <w:tc>
          <w:tcPr>
            <w:tcW w:w="3420" w:type="dxa"/>
            <w:tcBorders>
              <w:left w:val="single" w:sz="4" w:space="0" w:color="auto"/>
            </w:tcBorders>
          </w:tcPr>
          <w:p w14:paraId="2F4CE929" w14:textId="77777777" w:rsidR="003C15A5" w:rsidRDefault="003C15A5" w:rsidP="000A2993">
            <w:pPr>
              <w:pStyle w:val="WHO-BodytextNormal"/>
              <w:rPr>
                <w:color w:val="000000" w:themeColor="text1"/>
              </w:rPr>
            </w:pPr>
          </w:p>
          <w:p w14:paraId="34999E57" w14:textId="77777777" w:rsidR="003C15A5" w:rsidRDefault="003C15A5" w:rsidP="000A2993">
            <w:pPr>
              <w:pStyle w:val="WHO-BodytextNormal"/>
              <w:rPr>
                <w:color w:val="000000" w:themeColor="text1"/>
              </w:rPr>
            </w:pPr>
          </w:p>
          <w:p w14:paraId="045C3E49" w14:textId="77777777" w:rsidR="003C15A5" w:rsidRPr="00E64138" w:rsidRDefault="003C15A5" w:rsidP="000A2993">
            <w:pPr>
              <w:pStyle w:val="WHO-BodytextNormal"/>
              <w:ind w:left="810"/>
              <w:rPr>
                <w:color w:val="000000" w:themeColor="text1"/>
              </w:rPr>
            </w:pPr>
            <w:r>
              <w:rPr>
                <w:color w:val="000000" w:themeColor="text1"/>
              </w:rPr>
              <w:t xml:space="preserve"> - </w:t>
            </w:r>
          </w:p>
        </w:tc>
      </w:tr>
      <w:tr w:rsidR="003C15A5" w14:paraId="57CAA307" w14:textId="77777777" w:rsidTr="000A2993">
        <w:tc>
          <w:tcPr>
            <w:tcW w:w="5755" w:type="dxa"/>
          </w:tcPr>
          <w:p w14:paraId="3B95BFAC" w14:textId="77777777" w:rsidR="003C15A5" w:rsidRDefault="003C15A5" w:rsidP="000A2993">
            <w:pPr>
              <w:pStyle w:val="WHO-If"/>
            </w:pPr>
            <w:r w:rsidRPr="001C615A">
              <w:t>If 6b is Yes:</w:t>
            </w:r>
          </w:p>
          <w:p w14:paraId="7AE70C9C" w14:textId="77777777" w:rsidR="003C15A5" w:rsidRPr="0018606C" w:rsidRDefault="003C15A5" w:rsidP="000A2993">
            <w:pPr>
              <w:pStyle w:val="WHO-Heading5"/>
              <w:spacing w:after="120"/>
            </w:pPr>
            <w:r>
              <w:t>6c. Where does the outlet pipe discharge to?</w:t>
            </w:r>
          </w:p>
        </w:tc>
        <w:tc>
          <w:tcPr>
            <w:tcW w:w="1260" w:type="dxa"/>
            <w:tcBorders>
              <w:top w:val="single" w:sz="4" w:space="0" w:color="auto"/>
            </w:tcBorders>
          </w:tcPr>
          <w:p w14:paraId="0CDBC8CB" w14:textId="77777777" w:rsidR="003C15A5" w:rsidRPr="00795002" w:rsidRDefault="003C15A5" w:rsidP="003C15A5">
            <w:pPr>
              <w:pStyle w:val="WHO-BodytextNormal"/>
              <w:numPr>
                <w:ilvl w:val="0"/>
                <w:numId w:val="6"/>
              </w:numPr>
              <w:ind w:left="166" w:hanging="180"/>
            </w:pPr>
            <w:r w:rsidRPr="00795002">
              <w:t>Leach field or soak pit</w:t>
            </w:r>
          </w:p>
          <w:p w14:paraId="66B2BAA2" w14:textId="77777777" w:rsidR="003C15A5" w:rsidRPr="0018606C" w:rsidRDefault="003C15A5" w:rsidP="003C15A5">
            <w:pPr>
              <w:pStyle w:val="WHO-BodytextNormal"/>
              <w:numPr>
                <w:ilvl w:val="0"/>
                <w:numId w:val="6"/>
              </w:numPr>
              <w:ind w:left="166" w:hanging="180"/>
            </w:pPr>
            <w:r w:rsidRPr="00795002">
              <w:t>Sewer or closed drain that leads to a wastewater treatment plant (WWTP</w:t>
            </w:r>
            <w:r w:rsidRPr="0018606C">
              <w:t>)</w:t>
            </w:r>
          </w:p>
          <w:p w14:paraId="71AEBD1A" w14:textId="77777777" w:rsidR="003C15A5" w:rsidRDefault="003C15A5" w:rsidP="000A2993">
            <w:pPr>
              <w:pStyle w:val="WHO-BodytextNormal"/>
              <w:ind w:left="-14"/>
            </w:pPr>
          </w:p>
        </w:tc>
        <w:tc>
          <w:tcPr>
            <w:tcW w:w="1710" w:type="dxa"/>
            <w:tcBorders>
              <w:top w:val="single" w:sz="4" w:space="0" w:color="auto"/>
            </w:tcBorders>
          </w:tcPr>
          <w:p w14:paraId="57998FFF" w14:textId="77777777" w:rsidR="003C15A5" w:rsidRDefault="003C15A5" w:rsidP="000A2993">
            <w:pPr>
              <w:pStyle w:val="WHO-BodytextNormal"/>
              <w:ind w:left="166"/>
            </w:pPr>
            <w:r>
              <w:t>-</w:t>
            </w:r>
          </w:p>
        </w:tc>
        <w:tc>
          <w:tcPr>
            <w:tcW w:w="1890" w:type="dxa"/>
            <w:tcBorders>
              <w:top w:val="single" w:sz="4" w:space="0" w:color="auto"/>
            </w:tcBorders>
          </w:tcPr>
          <w:p w14:paraId="393605B9" w14:textId="77777777" w:rsidR="003C15A5" w:rsidRPr="00795002" w:rsidRDefault="003C15A5" w:rsidP="003C15A5">
            <w:pPr>
              <w:pStyle w:val="WHO-BodytextNormal"/>
              <w:numPr>
                <w:ilvl w:val="0"/>
                <w:numId w:val="6"/>
              </w:numPr>
              <w:ind w:left="166" w:hanging="180"/>
            </w:pPr>
            <w:r w:rsidRPr="00795002">
              <w:t>Sewer or closed drain that leads to a water body (canal, river, pond, etc.)</w:t>
            </w:r>
          </w:p>
          <w:p w14:paraId="68866D1C" w14:textId="77777777" w:rsidR="003C15A5" w:rsidRPr="00795002" w:rsidRDefault="003C15A5" w:rsidP="003C15A5">
            <w:pPr>
              <w:pStyle w:val="WHO-BodytextNormal"/>
              <w:numPr>
                <w:ilvl w:val="0"/>
                <w:numId w:val="6"/>
              </w:numPr>
              <w:ind w:left="166" w:hanging="180"/>
            </w:pPr>
            <w:r w:rsidRPr="00795002">
              <w:t xml:space="preserve">Open drain </w:t>
            </w:r>
          </w:p>
          <w:p w14:paraId="0814C263" w14:textId="77777777" w:rsidR="003C15A5" w:rsidRPr="00795002" w:rsidRDefault="003C15A5" w:rsidP="003C15A5">
            <w:pPr>
              <w:pStyle w:val="WHO-BodytextNormal"/>
              <w:numPr>
                <w:ilvl w:val="0"/>
                <w:numId w:val="6"/>
              </w:numPr>
              <w:ind w:left="166" w:hanging="180"/>
            </w:pPr>
            <w:r w:rsidRPr="00795002">
              <w:t>Water body or the ground surface</w:t>
            </w:r>
          </w:p>
          <w:p w14:paraId="1F720311" w14:textId="77777777" w:rsidR="003C15A5" w:rsidRPr="00795002" w:rsidRDefault="003C15A5" w:rsidP="003C15A5">
            <w:pPr>
              <w:pStyle w:val="WHO-BodytextNormal"/>
              <w:numPr>
                <w:ilvl w:val="0"/>
                <w:numId w:val="6"/>
              </w:numPr>
              <w:ind w:left="166" w:hanging="180"/>
            </w:pPr>
            <w:r w:rsidRPr="00795002">
              <w:t xml:space="preserve">Land or gardens used to grow food </w:t>
            </w:r>
            <w:proofErr w:type="gramStart"/>
            <w:r w:rsidRPr="00795002">
              <w:t>crops</w:t>
            </w:r>
            <w:proofErr w:type="gramEnd"/>
          </w:p>
          <w:p w14:paraId="73EC785E" w14:textId="77777777" w:rsidR="003C15A5" w:rsidRPr="00795002" w:rsidRDefault="003C15A5" w:rsidP="003C15A5">
            <w:pPr>
              <w:pStyle w:val="WHO-BodytextNormal"/>
              <w:numPr>
                <w:ilvl w:val="0"/>
                <w:numId w:val="6"/>
              </w:numPr>
              <w:ind w:left="166" w:hanging="180"/>
            </w:pPr>
            <w:r w:rsidRPr="00795002">
              <w:t>Sewer or closed drain that leads to unknown place (don’t know where</w:t>
            </w:r>
            <w:r w:rsidRPr="0018606C">
              <w:t>)</w:t>
            </w:r>
            <w:r w:rsidRPr="00795002">
              <w:t xml:space="preserve"> </w:t>
            </w:r>
          </w:p>
          <w:p w14:paraId="51D29C24" w14:textId="77777777" w:rsidR="003C15A5" w:rsidRDefault="003C15A5" w:rsidP="003C15A5">
            <w:pPr>
              <w:pStyle w:val="WHO-BodytextNormal"/>
              <w:numPr>
                <w:ilvl w:val="0"/>
                <w:numId w:val="6"/>
              </w:numPr>
              <w:ind w:left="166" w:hanging="180"/>
            </w:pPr>
            <w:r w:rsidRPr="00795002">
              <w:t xml:space="preserve">Other (specify): </w:t>
            </w:r>
            <w:r>
              <w:t>––––––</w:t>
            </w:r>
          </w:p>
          <w:p w14:paraId="17BD03CC" w14:textId="77777777" w:rsidR="003C15A5" w:rsidRDefault="003C15A5" w:rsidP="003C15A5">
            <w:pPr>
              <w:pStyle w:val="WHO-BodytextNormal"/>
              <w:numPr>
                <w:ilvl w:val="0"/>
                <w:numId w:val="6"/>
              </w:numPr>
              <w:ind w:left="166" w:hanging="180"/>
            </w:pPr>
            <w:r w:rsidRPr="00795002">
              <w:t>Don’t know</w:t>
            </w:r>
          </w:p>
        </w:tc>
        <w:tc>
          <w:tcPr>
            <w:tcW w:w="3420" w:type="dxa"/>
          </w:tcPr>
          <w:p w14:paraId="4947601B"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None</w:t>
            </w:r>
          </w:p>
          <w:p w14:paraId="523ED216"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 xml:space="preserve">Install leach field or soak pit away for infiltration to </w:t>
            </w:r>
            <w:proofErr w:type="gramStart"/>
            <w:r w:rsidRPr="00575511">
              <w:rPr>
                <w:color w:val="000000" w:themeColor="text1"/>
              </w:rPr>
              <w:t>soil</w:t>
            </w:r>
            <w:proofErr w:type="gramEnd"/>
          </w:p>
          <w:p w14:paraId="4F0E6D82"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 xml:space="preserve">Connect outlet to nearby </w:t>
            </w:r>
            <w:proofErr w:type="gramStart"/>
            <w:r w:rsidRPr="00575511">
              <w:rPr>
                <w:color w:val="000000" w:themeColor="text1"/>
              </w:rPr>
              <w:t>sewer</w:t>
            </w:r>
            <w:proofErr w:type="gramEnd"/>
            <w:r w:rsidRPr="00575511">
              <w:rPr>
                <w:color w:val="000000" w:themeColor="text1"/>
              </w:rPr>
              <w:t xml:space="preserve"> </w:t>
            </w:r>
          </w:p>
          <w:p w14:paraId="778BF40F"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 xml:space="preserve">Connect outlet to covered </w:t>
            </w:r>
            <w:proofErr w:type="gramStart"/>
            <w:r w:rsidRPr="00575511">
              <w:rPr>
                <w:color w:val="000000" w:themeColor="text1"/>
              </w:rPr>
              <w:t>drain</w:t>
            </w:r>
            <w:proofErr w:type="gramEnd"/>
            <w:r w:rsidRPr="00575511">
              <w:rPr>
                <w:color w:val="000000" w:themeColor="text1"/>
              </w:rPr>
              <w:t xml:space="preserve"> </w:t>
            </w:r>
          </w:p>
          <w:p w14:paraId="4F1EC980"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Repair cracks and damage to tank and pipes (refer 6a)</w:t>
            </w:r>
          </w:p>
          <w:p w14:paraId="6B251C9F" w14:textId="77777777" w:rsidR="003C15A5" w:rsidRPr="00575511" w:rsidRDefault="003C15A5" w:rsidP="003C15A5">
            <w:pPr>
              <w:pStyle w:val="WHO-BodytextNormal"/>
              <w:numPr>
                <w:ilvl w:val="0"/>
                <w:numId w:val="6"/>
              </w:numPr>
              <w:ind w:left="166" w:hanging="180"/>
              <w:rPr>
                <w:color w:val="000000" w:themeColor="text1"/>
              </w:rPr>
            </w:pPr>
            <w:r w:rsidRPr="00575511">
              <w:rPr>
                <w:color w:val="000000" w:themeColor="text1"/>
              </w:rPr>
              <w:t xml:space="preserve">Ensure thorough washing and cooking of produce grown using liquid </w:t>
            </w:r>
            <w:proofErr w:type="gramStart"/>
            <w:r w:rsidRPr="00575511">
              <w:rPr>
                <w:color w:val="000000" w:themeColor="text1"/>
              </w:rPr>
              <w:t>effluent</w:t>
            </w:r>
            <w:proofErr w:type="gramEnd"/>
          </w:p>
          <w:p w14:paraId="09C7F9E6" w14:textId="77777777" w:rsidR="003C15A5" w:rsidRPr="00575511" w:rsidRDefault="003C15A5" w:rsidP="000A2993">
            <w:pPr>
              <w:pStyle w:val="WHO-BodytextNormal"/>
              <w:rPr>
                <w:color w:val="000000" w:themeColor="text1"/>
              </w:rPr>
            </w:pPr>
          </w:p>
        </w:tc>
      </w:tr>
    </w:tbl>
    <w:p w14:paraId="13DD1F68" w14:textId="77777777" w:rsidR="003C15A5" w:rsidRDefault="003C15A5" w:rsidP="003C15A5">
      <w:pPr>
        <w:pStyle w:val="WHO-BodytextNormal"/>
      </w:pPr>
      <w:r>
        <w:br w:type="page"/>
      </w:r>
    </w:p>
    <w:p w14:paraId="250AA6C9" w14:textId="77777777" w:rsidR="003C15A5" w:rsidRDefault="003C15A5" w:rsidP="003C15A5"/>
    <w:tbl>
      <w:tblPr>
        <w:tblStyle w:val="TableGrid"/>
        <w:tblW w:w="14035" w:type="dxa"/>
        <w:tblBorders>
          <w:insideH w:val="none" w:sz="0" w:space="0" w:color="auto"/>
          <w:insideV w:val="none" w:sz="0" w:space="0" w:color="auto"/>
        </w:tblBorders>
        <w:tblLook w:val="04A0" w:firstRow="1" w:lastRow="0" w:firstColumn="1" w:lastColumn="0" w:noHBand="0" w:noVBand="1"/>
      </w:tblPr>
      <w:tblGrid>
        <w:gridCol w:w="4135"/>
        <w:gridCol w:w="4860"/>
        <w:gridCol w:w="5040"/>
      </w:tblGrid>
      <w:tr w:rsidR="003C15A5" w14:paraId="20092F35" w14:textId="77777777" w:rsidTr="000A2993">
        <w:tc>
          <w:tcPr>
            <w:tcW w:w="4135" w:type="dxa"/>
            <w:tcBorders>
              <w:bottom w:val="single" w:sz="4" w:space="0" w:color="auto"/>
            </w:tcBorders>
            <w:shd w:val="clear" w:color="auto" w:fill="007E5A"/>
          </w:tcPr>
          <w:p w14:paraId="24AD23DE" w14:textId="77777777" w:rsidR="003C15A5" w:rsidRPr="00D75C7C" w:rsidRDefault="003C15A5" w:rsidP="000A2993">
            <w:pPr>
              <w:pStyle w:val="WHO-If"/>
              <w:rPr>
                <w:rFonts w:cstheme="minorBidi"/>
                <w:b/>
                <w:bCs/>
                <w:i w:val="0"/>
                <w:iCs w:val="0"/>
                <w:color w:val="FFFFFF" w:themeColor="background1"/>
                <w:sz w:val="28"/>
                <w:szCs w:val="28"/>
              </w:rPr>
            </w:pPr>
            <w:r w:rsidRPr="00D75C7C">
              <w:rPr>
                <w:rFonts w:cstheme="minorBidi"/>
                <w:b/>
                <w:bCs/>
                <w:i w:val="0"/>
                <w:iCs w:val="0"/>
                <w:color w:val="FFFFFF" w:themeColor="background1"/>
                <w:sz w:val="28"/>
                <w:szCs w:val="28"/>
              </w:rPr>
              <w:t>ASSESSMENT SUMMARY</w:t>
            </w:r>
          </w:p>
        </w:tc>
        <w:tc>
          <w:tcPr>
            <w:tcW w:w="4860" w:type="dxa"/>
            <w:tcBorders>
              <w:bottom w:val="single" w:sz="4" w:space="0" w:color="auto"/>
            </w:tcBorders>
            <w:shd w:val="clear" w:color="auto" w:fill="007E5A"/>
          </w:tcPr>
          <w:p w14:paraId="2145D3FE" w14:textId="77777777" w:rsidR="003C15A5" w:rsidRPr="00E64138" w:rsidRDefault="003C15A5" w:rsidP="000A2993">
            <w:pPr>
              <w:pStyle w:val="WHO-BodytextNormal"/>
              <w:ind w:left="166"/>
              <w:rPr>
                <w:color w:val="2F5496" w:themeColor="accent1" w:themeShade="BF"/>
              </w:rPr>
            </w:pPr>
          </w:p>
        </w:tc>
        <w:tc>
          <w:tcPr>
            <w:tcW w:w="5040" w:type="dxa"/>
            <w:tcBorders>
              <w:bottom w:val="single" w:sz="4" w:space="0" w:color="auto"/>
            </w:tcBorders>
            <w:shd w:val="clear" w:color="auto" w:fill="007E5A"/>
          </w:tcPr>
          <w:p w14:paraId="0EE270AC" w14:textId="77777777" w:rsidR="003C15A5" w:rsidRPr="00D75C7C" w:rsidRDefault="003C15A5" w:rsidP="000A2993">
            <w:pPr>
              <w:pStyle w:val="WHO-BodytextNormal"/>
              <w:ind w:left="166"/>
              <w:rPr>
                <w:color w:val="FFFFFF" w:themeColor="background1"/>
                <w:highlight w:val="yellow"/>
              </w:rPr>
            </w:pPr>
          </w:p>
        </w:tc>
      </w:tr>
      <w:tr w:rsidR="003C15A5" w14:paraId="116C6E5E" w14:textId="77777777" w:rsidTr="000A2993">
        <w:tc>
          <w:tcPr>
            <w:tcW w:w="4135" w:type="dxa"/>
            <w:tcBorders>
              <w:bottom w:val="single" w:sz="4" w:space="0" w:color="auto"/>
            </w:tcBorders>
            <w:shd w:val="clear" w:color="auto" w:fill="FFFFFF" w:themeFill="background1"/>
          </w:tcPr>
          <w:p w14:paraId="1B64CAFD" w14:textId="77777777" w:rsidR="003C15A5" w:rsidRPr="00E64138" w:rsidRDefault="003C15A5" w:rsidP="000A2993">
            <w:pPr>
              <w:pStyle w:val="WHO-If"/>
              <w:rPr>
                <w:rFonts w:cstheme="minorBidi"/>
                <w:b/>
                <w:bCs/>
                <w:color w:val="FFFFFF" w:themeColor="background1"/>
                <w:sz w:val="28"/>
                <w:szCs w:val="28"/>
              </w:rPr>
            </w:pPr>
            <w:r w:rsidRPr="00E64138">
              <w:t>(Duplicate copy to be left with householder)</w:t>
            </w:r>
          </w:p>
        </w:tc>
        <w:tc>
          <w:tcPr>
            <w:tcW w:w="4860" w:type="dxa"/>
            <w:tcBorders>
              <w:bottom w:val="single" w:sz="4" w:space="0" w:color="auto"/>
            </w:tcBorders>
            <w:shd w:val="clear" w:color="auto" w:fill="FFFFFF" w:themeFill="background1"/>
          </w:tcPr>
          <w:p w14:paraId="04CC115F" w14:textId="77777777" w:rsidR="003C15A5" w:rsidRPr="00E64138" w:rsidRDefault="003C15A5" w:rsidP="000A2993">
            <w:pPr>
              <w:pStyle w:val="WHO-BodytextNormal"/>
              <w:ind w:left="166"/>
              <w:rPr>
                <w:i/>
                <w:iCs/>
                <w:color w:val="2F5496" w:themeColor="accent1" w:themeShade="BF"/>
              </w:rPr>
            </w:pPr>
          </w:p>
        </w:tc>
        <w:tc>
          <w:tcPr>
            <w:tcW w:w="5040" w:type="dxa"/>
            <w:tcBorders>
              <w:bottom w:val="single" w:sz="4" w:space="0" w:color="auto"/>
            </w:tcBorders>
            <w:shd w:val="clear" w:color="auto" w:fill="FFFFFF" w:themeFill="background1"/>
          </w:tcPr>
          <w:p w14:paraId="23C32B9A" w14:textId="77777777" w:rsidR="003C15A5" w:rsidRPr="00D75C7C" w:rsidRDefault="003C15A5" w:rsidP="000A2993">
            <w:pPr>
              <w:pStyle w:val="WHO-BodytextNormal"/>
              <w:ind w:left="166"/>
              <w:rPr>
                <w:color w:val="FFFFFF" w:themeColor="background1"/>
                <w:highlight w:val="yellow"/>
              </w:rPr>
            </w:pPr>
          </w:p>
        </w:tc>
      </w:tr>
      <w:tr w:rsidR="003C15A5" w14:paraId="26B4ABC9" w14:textId="77777777" w:rsidTr="000A2993">
        <w:tc>
          <w:tcPr>
            <w:tcW w:w="4135" w:type="dxa"/>
            <w:tcBorders>
              <w:top w:val="single" w:sz="4" w:space="0" w:color="auto"/>
              <w:bottom w:val="single" w:sz="4" w:space="0" w:color="auto"/>
            </w:tcBorders>
          </w:tcPr>
          <w:p w14:paraId="07D2C134" w14:textId="77777777" w:rsidR="003C15A5" w:rsidRPr="0029192B" w:rsidRDefault="003C15A5" w:rsidP="000A2993">
            <w:pPr>
              <w:pStyle w:val="WHO-If"/>
              <w:rPr>
                <w:rFonts w:cstheme="minorBidi"/>
                <w:b/>
                <w:bCs/>
                <w:i w:val="0"/>
                <w:iCs w:val="0"/>
                <w:color w:val="007E5A"/>
                <w:sz w:val="26"/>
                <w:szCs w:val="26"/>
              </w:rPr>
            </w:pPr>
            <w:r>
              <w:rPr>
                <w:rFonts w:cstheme="minorBidi"/>
                <w:b/>
                <w:bCs/>
                <w:i w:val="0"/>
                <w:iCs w:val="0"/>
                <w:color w:val="007E5A"/>
                <w:sz w:val="26"/>
                <w:szCs w:val="26"/>
              </w:rPr>
              <w:t>A. Location</w:t>
            </w:r>
          </w:p>
        </w:tc>
        <w:tc>
          <w:tcPr>
            <w:tcW w:w="4860" w:type="dxa"/>
            <w:tcBorders>
              <w:top w:val="single" w:sz="4" w:space="0" w:color="auto"/>
              <w:bottom w:val="single" w:sz="4" w:space="0" w:color="auto"/>
            </w:tcBorders>
          </w:tcPr>
          <w:p w14:paraId="3B4A8C15" w14:textId="250C5B2F" w:rsidR="003C15A5" w:rsidRPr="0099563A" w:rsidRDefault="003C15A5" w:rsidP="000A2993">
            <w:pPr>
              <w:pStyle w:val="WHO-BodytextNormal"/>
              <w:tabs>
                <w:tab w:val="clear" w:pos="284"/>
                <w:tab w:val="left" w:pos="426"/>
              </w:tabs>
            </w:pPr>
            <w:r w:rsidRPr="0099563A">
              <w:t xml:space="preserve">Village/town </w:t>
            </w:r>
            <w:r w:rsidRPr="0099563A">
              <w:tab/>
            </w:r>
            <w:proofErr w:type="spellStart"/>
            <w:r w:rsidR="00F8733F" w:rsidRPr="008760F7">
              <w:rPr>
                <w:b/>
                <w:bCs/>
                <w:highlight w:val="green"/>
              </w:rPr>
              <w:t>Maleke</w:t>
            </w:r>
            <w:proofErr w:type="spellEnd"/>
            <w:r w:rsidR="00F8733F" w:rsidRPr="008760F7">
              <w:rPr>
                <w:b/>
                <w:bCs/>
                <w:highlight w:val="green"/>
              </w:rPr>
              <w:t xml:space="preserve"> township</w:t>
            </w:r>
          </w:p>
          <w:p w14:paraId="35ECD134" w14:textId="50DABFC9" w:rsidR="003C15A5" w:rsidRPr="0099563A" w:rsidRDefault="003C15A5" w:rsidP="000A2993">
            <w:pPr>
              <w:pStyle w:val="WHO-BodytextNormal"/>
              <w:tabs>
                <w:tab w:val="clear" w:pos="284"/>
                <w:tab w:val="left" w:pos="426"/>
              </w:tabs>
            </w:pPr>
            <w:r w:rsidRPr="0099563A">
              <w:t xml:space="preserve">District </w:t>
            </w:r>
            <w:r w:rsidRPr="0099563A">
              <w:tab/>
            </w:r>
            <w:r>
              <w:tab/>
            </w:r>
            <w:proofErr w:type="spellStart"/>
            <w:r w:rsidR="00F8733F" w:rsidRPr="008760F7">
              <w:rPr>
                <w:b/>
                <w:bCs/>
                <w:highlight w:val="green"/>
              </w:rPr>
              <w:t>Punika</w:t>
            </w:r>
            <w:proofErr w:type="spellEnd"/>
            <w:r w:rsidR="00F8733F" w:rsidRPr="0099563A">
              <w:t xml:space="preserve"> </w:t>
            </w:r>
          </w:p>
          <w:p w14:paraId="59228DFB" w14:textId="7709EE3A" w:rsidR="003C15A5" w:rsidRPr="0099563A" w:rsidRDefault="003C15A5" w:rsidP="000A2993">
            <w:pPr>
              <w:pStyle w:val="WHO-BodytextNormal"/>
              <w:tabs>
                <w:tab w:val="clear" w:pos="284"/>
                <w:tab w:val="left" w:pos="426"/>
              </w:tabs>
            </w:pPr>
            <w:r w:rsidRPr="0099563A">
              <w:t xml:space="preserve">Province </w:t>
            </w:r>
            <w:r w:rsidRPr="0099563A">
              <w:tab/>
            </w:r>
            <w:proofErr w:type="spellStart"/>
            <w:r w:rsidR="00F8733F" w:rsidRPr="008760F7">
              <w:rPr>
                <w:b/>
                <w:bCs/>
                <w:highlight w:val="green"/>
              </w:rPr>
              <w:t>Kokima</w:t>
            </w:r>
            <w:proofErr w:type="spellEnd"/>
            <w:r w:rsidR="00F8733F" w:rsidRPr="0099563A">
              <w:t xml:space="preserve"> </w:t>
            </w:r>
          </w:p>
          <w:p w14:paraId="1DADCB13" w14:textId="3C2260CF" w:rsidR="003C15A5" w:rsidRPr="0099563A" w:rsidRDefault="003C15A5" w:rsidP="000A2993">
            <w:pPr>
              <w:pStyle w:val="WHO-BodytextNormal"/>
            </w:pPr>
            <w:r w:rsidRPr="0099563A">
              <w:t xml:space="preserve">State </w:t>
            </w:r>
            <w:r w:rsidRPr="0099563A">
              <w:tab/>
            </w:r>
            <w:r w:rsidRPr="0099563A">
              <w:tab/>
            </w:r>
            <w:proofErr w:type="spellStart"/>
            <w:r w:rsidR="00F8733F" w:rsidRPr="008760F7">
              <w:rPr>
                <w:b/>
                <w:bCs/>
                <w:highlight w:val="green"/>
              </w:rPr>
              <w:t>Pukule</w:t>
            </w:r>
            <w:proofErr w:type="spellEnd"/>
          </w:p>
        </w:tc>
        <w:tc>
          <w:tcPr>
            <w:tcW w:w="5040" w:type="dxa"/>
            <w:tcBorders>
              <w:top w:val="single" w:sz="4" w:space="0" w:color="auto"/>
              <w:bottom w:val="single" w:sz="4" w:space="0" w:color="auto"/>
            </w:tcBorders>
          </w:tcPr>
          <w:p w14:paraId="2F54592B" w14:textId="0852D69F" w:rsidR="003C15A5" w:rsidRPr="0099563A" w:rsidRDefault="003C15A5" w:rsidP="000A2993">
            <w:pPr>
              <w:pStyle w:val="WHO-BodytextNormal"/>
              <w:tabs>
                <w:tab w:val="clear" w:pos="284"/>
                <w:tab w:val="left" w:pos="426"/>
              </w:tabs>
            </w:pPr>
            <w:r w:rsidRPr="0099563A">
              <w:t xml:space="preserve">GPS coordinates </w:t>
            </w:r>
            <w:r w:rsidRPr="0099563A">
              <w:tab/>
            </w:r>
            <w:r w:rsidR="00F8733F" w:rsidRPr="008760F7">
              <w:rPr>
                <w:b/>
                <w:bCs/>
                <w:highlight w:val="green"/>
              </w:rPr>
              <w:t>23.8962° S, 29.4486° E</w:t>
            </w:r>
            <w:r w:rsidR="00F8733F" w:rsidRPr="0099563A">
              <w:t xml:space="preserve"> </w:t>
            </w:r>
          </w:p>
          <w:p w14:paraId="51ED821D" w14:textId="4EA4A8E6" w:rsidR="003C15A5" w:rsidRPr="0099563A" w:rsidRDefault="003C15A5" w:rsidP="000A2993">
            <w:pPr>
              <w:pStyle w:val="WHO-BodytextNormal"/>
              <w:tabs>
                <w:tab w:val="clear" w:pos="284"/>
                <w:tab w:val="left" w:pos="426"/>
              </w:tabs>
            </w:pPr>
            <w:r w:rsidRPr="0099563A">
              <w:t>Householder name</w:t>
            </w:r>
            <w:r w:rsidRPr="0099563A">
              <w:tab/>
            </w:r>
            <w:r w:rsidR="00F8733F" w:rsidRPr="008760F7">
              <w:rPr>
                <w:b/>
                <w:bCs/>
                <w:highlight w:val="green"/>
              </w:rPr>
              <w:t xml:space="preserve">None, it is a </w:t>
            </w:r>
            <w:r w:rsidR="00F8733F">
              <w:rPr>
                <w:b/>
                <w:bCs/>
                <w:highlight w:val="green"/>
              </w:rPr>
              <w:t>c</w:t>
            </w:r>
            <w:r w:rsidR="00F8733F" w:rsidRPr="008760F7">
              <w:rPr>
                <w:b/>
                <w:bCs/>
                <w:highlight w:val="green"/>
              </w:rPr>
              <w:t xml:space="preserve">ommunal toilet in a </w:t>
            </w:r>
            <w:proofErr w:type="gramStart"/>
            <w:r w:rsidR="00F8733F" w:rsidRPr="008760F7">
              <w:rPr>
                <w:b/>
                <w:bCs/>
                <w:highlight w:val="green"/>
              </w:rPr>
              <w:t>slum</w:t>
            </w:r>
            <w:proofErr w:type="gramEnd"/>
            <w:r w:rsidR="00F8733F" w:rsidRPr="0099563A">
              <w:t xml:space="preserve"> </w:t>
            </w:r>
          </w:p>
          <w:p w14:paraId="1FA574EB" w14:textId="73905865" w:rsidR="003C15A5" w:rsidRDefault="003C15A5" w:rsidP="000A2993">
            <w:pPr>
              <w:pStyle w:val="WHO-BodytextNormal"/>
            </w:pPr>
            <w:r w:rsidRPr="0099563A">
              <w:t xml:space="preserve">Contact no. </w:t>
            </w:r>
            <w:r w:rsidRPr="0099563A">
              <w:tab/>
            </w:r>
            <w:r w:rsidRPr="0099563A">
              <w:tab/>
            </w:r>
            <w:r w:rsidR="00F8733F" w:rsidRPr="008760F7">
              <w:rPr>
                <w:b/>
                <w:bCs/>
                <w:highlight w:val="green"/>
              </w:rPr>
              <w:t>123456789</w:t>
            </w:r>
          </w:p>
          <w:p w14:paraId="298321CE" w14:textId="120844F6" w:rsidR="003C15A5" w:rsidRPr="0099563A" w:rsidRDefault="003C15A5" w:rsidP="000A2993">
            <w:pPr>
              <w:pStyle w:val="WHO-BodytextNormal"/>
            </w:pPr>
            <w:r w:rsidRPr="00A30EED">
              <w:t>Inspector name/ID</w:t>
            </w:r>
            <w:r>
              <w:t xml:space="preserve"> </w:t>
            </w:r>
            <w:r>
              <w:tab/>
            </w:r>
            <w:r w:rsidR="00F8733F" w:rsidRPr="008760F7">
              <w:rPr>
                <w:b/>
                <w:bCs/>
                <w:highlight w:val="green"/>
              </w:rPr>
              <w:t>Jane Dole</w:t>
            </w:r>
            <w:r w:rsidR="00F8733F">
              <w:t xml:space="preserve"> </w:t>
            </w:r>
          </w:p>
        </w:tc>
      </w:tr>
      <w:tr w:rsidR="003C15A5" w14:paraId="48290F19" w14:textId="77777777" w:rsidTr="000A2993">
        <w:tc>
          <w:tcPr>
            <w:tcW w:w="4135" w:type="dxa"/>
            <w:tcBorders>
              <w:top w:val="single" w:sz="4" w:space="0" w:color="auto"/>
              <w:bottom w:val="single" w:sz="4" w:space="0" w:color="auto"/>
            </w:tcBorders>
          </w:tcPr>
          <w:p w14:paraId="7C2F1096" w14:textId="77777777" w:rsidR="003C15A5" w:rsidRPr="0029192B" w:rsidRDefault="003C15A5" w:rsidP="000A2993">
            <w:pPr>
              <w:pStyle w:val="WHO-If"/>
              <w:rPr>
                <w:rFonts w:cstheme="minorBidi"/>
                <w:b/>
                <w:bCs/>
                <w:i w:val="0"/>
                <w:iCs w:val="0"/>
                <w:color w:val="007E5A"/>
                <w:sz w:val="26"/>
                <w:szCs w:val="26"/>
              </w:rPr>
            </w:pPr>
            <w:r>
              <w:rPr>
                <w:rFonts w:cstheme="minorBidi"/>
                <w:b/>
                <w:bCs/>
                <w:i w:val="0"/>
                <w:iCs w:val="0"/>
                <w:color w:val="007E5A"/>
                <w:sz w:val="26"/>
                <w:szCs w:val="26"/>
              </w:rPr>
              <w:t>B. Setting risk score</w:t>
            </w:r>
          </w:p>
        </w:tc>
        <w:tc>
          <w:tcPr>
            <w:tcW w:w="4860" w:type="dxa"/>
            <w:tcBorders>
              <w:top w:val="single" w:sz="4" w:space="0" w:color="auto"/>
              <w:bottom w:val="single" w:sz="4" w:space="0" w:color="auto"/>
            </w:tcBorders>
          </w:tcPr>
          <w:p w14:paraId="349C5124" w14:textId="01E3EAE6" w:rsidR="003C15A5" w:rsidRPr="0099563A" w:rsidRDefault="003C15A5" w:rsidP="000A2993">
            <w:pPr>
              <w:pStyle w:val="WHO-BodytextNormal"/>
              <w:spacing w:before="120"/>
              <w:ind w:left="173"/>
            </w:pPr>
            <w:r w:rsidRPr="0099563A">
              <w:t>____________</w:t>
            </w:r>
            <w:r w:rsidR="00EC7AAA" w:rsidRPr="00EC7AAA">
              <w:rPr>
                <w:highlight w:val="green"/>
              </w:rPr>
              <w:t>13</w:t>
            </w:r>
            <w:r w:rsidRPr="00EC7AAA">
              <w:rPr>
                <w:highlight w:val="green"/>
              </w:rPr>
              <w:t>/ 21</w:t>
            </w:r>
            <w:r w:rsidRPr="0099563A">
              <w:t>___</w:t>
            </w:r>
          </w:p>
        </w:tc>
        <w:tc>
          <w:tcPr>
            <w:tcW w:w="5040" w:type="dxa"/>
            <w:tcBorders>
              <w:top w:val="single" w:sz="4" w:space="0" w:color="auto"/>
              <w:bottom w:val="single" w:sz="4" w:space="0" w:color="auto"/>
            </w:tcBorders>
          </w:tcPr>
          <w:p w14:paraId="6BE19549" w14:textId="77777777" w:rsidR="003C15A5" w:rsidRPr="0099563A" w:rsidRDefault="003C15A5" w:rsidP="000A2993">
            <w:pPr>
              <w:pStyle w:val="WHO-BodytextNormal"/>
              <w:ind w:left="166"/>
            </w:pPr>
          </w:p>
        </w:tc>
      </w:tr>
      <w:tr w:rsidR="003C15A5" w14:paraId="6382CDE7" w14:textId="77777777" w:rsidTr="000A2993">
        <w:tc>
          <w:tcPr>
            <w:tcW w:w="4135" w:type="dxa"/>
            <w:tcBorders>
              <w:top w:val="single" w:sz="4" w:space="0" w:color="auto"/>
              <w:bottom w:val="single" w:sz="4" w:space="0" w:color="auto"/>
            </w:tcBorders>
          </w:tcPr>
          <w:p w14:paraId="6A351C67" w14:textId="77777777" w:rsidR="003C15A5" w:rsidRDefault="003C15A5" w:rsidP="000A2993">
            <w:pPr>
              <w:pStyle w:val="WHO-Heading2"/>
              <w:rPr>
                <w:sz w:val="26"/>
              </w:rPr>
            </w:pPr>
            <w:r w:rsidRPr="00627225">
              <w:rPr>
                <w:sz w:val="26"/>
              </w:rPr>
              <w:t>C. System type and use</w:t>
            </w:r>
          </w:p>
        </w:tc>
        <w:tc>
          <w:tcPr>
            <w:tcW w:w="4860" w:type="dxa"/>
            <w:tcBorders>
              <w:top w:val="single" w:sz="4" w:space="0" w:color="auto"/>
              <w:bottom w:val="single" w:sz="4" w:space="0" w:color="auto"/>
            </w:tcBorders>
          </w:tcPr>
          <w:p w14:paraId="128F91F5" w14:textId="0687ACC6" w:rsidR="003C15A5" w:rsidRPr="0099563A" w:rsidRDefault="003C15A5" w:rsidP="000A2993">
            <w:pPr>
              <w:pStyle w:val="WHO-BodytextNormal"/>
              <w:ind w:left="166" w:hanging="186"/>
            </w:pPr>
            <w:r w:rsidRPr="0099563A">
              <w:t xml:space="preserve">Type of facility: </w:t>
            </w:r>
            <w:r w:rsidRPr="0099563A">
              <w:tab/>
            </w:r>
            <w:r>
              <w:tab/>
            </w:r>
            <w:r w:rsidR="00EC7AAA" w:rsidRPr="00EC7AAA">
              <w:rPr>
                <w:b/>
                <w:bCs/>
                <w:highlight w:val="green"/>
              </w:rPr>
              <w:t xml:space="preserve">Flush to pit </w:t>
            </w:r>
            <w:proofErr w:type="gramStart"/>
            <w:r w:rsidR="00EC7AAA" w:rsidRPr="00EC7AAA">
              <w:rPr>
                <w:b/>
                <w:bCs/>
                <w:highlight w:val="green"/>
              </w:rPr>
              <w:t>latrine</w:t>
            </w:r>
            <w:proofErr w:type="gramEnd"/>
          </w:p>
          <w:p w14:paraId="28DF251E" w14:textId="1C6E33D7" w:rsidR="003C15A5" w:rsidRPr="0099563A" w:rsidRDefault="003C15A5" w:rsidP="000A2993">
            <w:pPr>
              <w:pStyle w:val="WHO-BodytextNormal"/>
              <w:ind w:left="166" w:hanging="186"/>
            </w:pPr>
            <w:r w:rsidRPr="0099563A">
              <w:t>Number of households</w:t>
            </w:r>
            <w:r w:rsidRPr="0099563A">
              <w:tab/>
              <w:t>_</w:t>
            </w:r>
            <w:r w:rsidRPr="002946D0">
              <w:t>___</w:t>
            </w:r>
            <w:r w:rsidR="00EC7AAA" w:rsidRPr="00EC7AAA">
              <w:rPr>
                <w:highlight w:val="green"/>
              </w:rPr>
              <w:t>15</w:t>
            </w:r>
            <w:r w:rsidRPr="002946D0">
              <w:t>___</w:t>
            </w:r>
          </w:p>
        </w:tc>
        <w:tc>
          <w:tcPr>
            <w:tcW w:w="5040" w:type="dxa"/>
            <w:tcBorders>
              <w:top w:val="single" w:sz="4" w:space="0" w:color="auto"/>
              <w:bottom w:val="single" w:sz="4" w:space="0" w:color="auto"/>
            </w:tcBorders>
          </w:tcPr>
          <w:p w14:paraId="139FC3D2" w14:textId="3F4B3703" w:rsidR="003C15A5" w:rsidRPr="0099563A" w:rsidRDefault="003C15A5" w:rsidP="000A2993">
            <w:pPr>
              <w:pStyle w:val="WHO-BodytextNormal"/>
              <w:tabs>
                <w:tab w:val="left" w:pos="3160"/>
              </w:tabs>
              <w:ind w:left="166" w:hanging="186"/>
            </w:pPr>
            <w:r w:rsidRPr="0099563A">
              <w:t>Total number of users:</w:t>
            </w:r>
            <w:r>
              <w:tab/>
            </w:r>
            <w:r w:rsidRPr="0099563A">
              <w:tab/>
            </w:r>
            <w:r w:rsidR="00EC7AAA">
              <w:t>___</w:t>
            </w:r>
            <w:r w:rsidR="00EC7AAA" w:rsidRPr="00EC7AAA">
              <w:rPr>
                <w:highlight w:val="green"/>
              </w:rPr>
              <w:t>50</w:t>
            </w:r>
            <w:r w:rsidR="00EC7AAA">
              <w:t>___</w:t>
            </w:r>
          </w:p>
          <w:p w14:paraId="7328138C" w14:textId="0A2D9467" w:rsidR="003C15A5" w:rsidRPr="0099563A" w:rsidRDefault="003C15A5" w:rsidP="000A2993">
            <w:pPr>
              <w:pStyle w:val="WHO-BodytextNormal"/>
              <w:ind w:left="166" w:hanging="186"/>
            </w:pPr>
            <w:r w:rsidRPr="0099563A">
              <w:t xml:space="preserve">Number of users with </w:t>
            </w:r>
            <w:r>
              <w:t xml:space="preserve">physical </w:t>
            </w:r>
            <w:r w:rsidRPr="0099563A">
              <w:t>disability:</w:t>
            </w:r>
            <w:r w:rsidR="00EC7AAA">
              <w:t xml:space="preserve"> </w:t>
            </w:r>
            <w:r w:rsidRPr="0099563A">
              <w:t>___</w:t>
            </w:r>
            <w:r w:rsidR="00EC7AAA" w:rsidRPr="00EC7AAA">
              <w:rPr>
                <w:highlight w:val="green"/>
              </w:rPr>
              <w:t>3</w:t>
            </w:r>
            <w:r w:rsidRPr="0099563A">
              <w:t>___</w:t>
            </w:r>
          </w:p>
        </w:tc>
      </w:tr>
      <w:tr w:rsidR="003C15A5" w14:paraId="60B99FE8" w14:textId="77777777" w:rsidTr="000A2993">
        <w:tc>
          <w:tcPr>
            <w:tcW w:w="4135" w:type="dxa"/>
            <w:tcBorders>
              <w:top w:val="single" w:sz="4" w:space="0" w:color="auto"/>
              <w:bottom w:val="nil"/>
            </w:tcBorders>
          </w:tcPr>
          <w:p w14:paraId="2C22146D" w14:textId="77777777" w:rsidR="003C15A5" w:rsidRPr="0029192B" w:rsidRDefault="003C15A5" w:rsidP="000A2993">
            <w:pPr>
              <w:pStyle w:val="WHO-Heading2"/>
              <w:rPr>
                <w:b w:val="0"/>
                <w:bCs w:val="0"/>
                <w:i/>
                <w:iCs/>
                <w:sz w:val="26"/>
              </w:rPr>
            </w:pPr>
            <w:r w:rsidRPr="00627225">
              <w:rPr>
                <w:sz w:val="26"/>
              </w:rPr>
              <w:t>D. Toilet and containment risks</w:t>
            </w:r>
          </w:p>
        </w:tc>
        <w:tc>
          <w:tcPr>
            <w:tcW w:w="4860" w:type="dxa"/>
            <w:tcBorders>
              <w:top w:val="single" w:sz="4" w:space="0" w:color="auto"/>
              <w:bottom w:val="nil"/>
            </w:tcBorders>
          </w:tcPr>
          <w:p w14:paraId="32765697" w14:textId="77777777" w:rsidR="003C15A5" w:rsidRDefault="003C15A5" w:rsidP="000A2993">
            <w:pPr>
              <w:pStyle w:val="WHO-BodytextNormal"/>
              <w:ind w:left="166"/>
              <w:rPr>
                <w:rStyle w:val="CommentReference"/>
                <w:rFonts w:cstheme="minorBidi"/>
                <w:color w:val="auto"/>
              </w:rPr>
            </w:pPr>
          </w:p>
        </w:tc>
        <w:tc>
          <w:tcPr>
            <w:tcW w:w="5040" w:type="dxa"/>
            <w:tcBorders>
              <w:top w:val="single" w:sz="4" w:space="0" w:color="auto"/>
              <w:bottom w:val="nil"/>
            </w:tcBorders>
          </w:tcPr>
          <w:p w14:paraId="00E4B327" w14:textId="77777777" w:rsidR="003C15A5" w:rsidRDefault="003C15A5" w:rsidP="000A2993">
            <w:pPr>
              <w:pStyle w:val="WHO-BodytextNormal"/>
              <w:ind w:left="166"/>
              <w:rPr>
                <w:highlight w:val="yellow"/>
              </w:rPr>
            </w:pPr>
          </w:p>
        </w:tc>
      </w:tr>
      <w:tr w:rsidR="003C15A5" w14:paraId="77DEAC03" w14:textId="77777777" w:rsidTr="000A2993">
        <w:tc>
          <w:tcPr>
            <w:tcW w:w="4135" w:type="dxa"/>
            <w:tcBorders>
              <w:top w:val="nil"/>
              <w:bottom w:val="single" w:sz="4" w:space="0" w:color="auto"/>
            </w:tcBorders>
          </w:tcPr>
          <w:p w14:paraId="4C385EB9" w14:textId="77777777" w:rsidR="003C15A5" w:rsidRPr="00544EA1" w:rsidRDefault="003C15A5" w:rsidP="003C15A5">
            <w:pPr>
              <w:pStyle w:val="WHO-BodytextNormal"/>
              <w:numPr>
                <w:ilvl w:val="0"/>
                <w:numId w:val="10"/>
              </w:numPr>
              <w:rPr>
                <w:b/>
                <w:bCs/>
              </w:rPr>
            </w:pPr>
            <w:r w:rsidRPr="00544EA1">
              <w:rPr>
                <w:b/>
                <w:bCs/>
              </w:rPr>
              <w:t xml:space="preserve">Pass </w:t>
            </w:r>
            <w:r>
              <w:rPr>
                <w:b/>
                <w:bCs/>
              </w:rPr>
              <w:t>-</w:t>
            </w:r>
            <w:r w:rsidRPr="0099563A">
              <w:t xml:space="preserve"> no risks detected</w:t>
            </w:r>
            <w:r>
              <w:t xml:space="preserve"> and</w:t>
            </w:r>
            <w:r w:rsidRPr="0099563A">
              <w:t xml:space="preserve"> no corrective action </w:t>
            </w:r>
            <w:proofErr w:type="gramStart"/>
            <w:r w:rsidRPr="0099563A">
              <w:t>needed</w:t>
            </w:r>
            <w:proofErr w:type="gramEnd"/>
            <w:r>
              <w:rPr>
                <w:b/>
                <w:bCs/>
              </w:rPr>
              <w:t xml:space="preserve"> </w:t>
            </w:r>
          </w:p>
          <w:p w14:paraId="2996C38A" w14:textId="77777777" w:rsidR="003C15A5" w:rsidRPr="00544EA1" w:rsidRDefault="003C15A5" w:rsidP="000A2993">
            <w:pPr>
              <w:pStyle w:val="WHO-BodytextNormal"/>
              <w:rPr>
                <w:b/>
                <w:bCs/>
              </w:rPr>
            </w:pPr>
          </w:p>
        </w:tc>
        <w:tc>
          <w:tcPr>
            <w:tcW w:w="4860" w:type="dxa"/>
            <w:tcBorders>
              <w:top w:val="nil"/>
              <w:bottom w:val="single" w:sz="4" w:space="0" w:color="auto"/>
            </w:tcBorders>
          </w:tcPr>
          <w:p w14:paraId="17D840EE" w14:textId="77777777" w:rsidR="003C15A5" w:rsidRPr="00D75C7C" w:rsidRDefault="003C15A5" w:rsidP="003C15A5">
            <w:pPr>
              <w:pStyle w:val="WHO-BodytextNormal"/>
              <w:numPr>
                <w:ilvl w:val="0"/>
                <w:numId w:val="10"/>
              </w:numPr>
              <w:ind w:hanging="740"/>
              <w:rPr>
                <w:b/>
                <w:bCs/>
              </w:rPr>
            </w:pPr>
            <w:r w:rsidRPr="00D75C7C">
              <w:rPr>
                <w:b/>
                <w:bCs/>
              </w:rPr>
              <w:t xml:space="preserve">Pass (conditional) </w:t>
            </w:r>
            <w:r>
              <w:t>-</w:t>
            </w:r>
            <w:r w:rsidRPr="0099563A">
              <w:t xml:space="preserve"> subject to correction of minor risks</w:t>
            </w:r>
          </w:p>
          <w:p w14:paraId="5E3F9BFD" w14:textId="77777777" w:rsidR="003C15A5" w:rsidRPr="00544EA1" w:rsidRDefault="003C15A5" w:rsidP="000A2993">
            <w:pPr>
              <w:pStyle w:val="WHO-BodytextNormal"/>
              <w:rPr>
                <w:b/>
                <w:bCs/>
              </w:rPr>
            </w:pPr>
          </w:p>
        </w:tc>
        <w:tc>
          <w:tcPr>
            <w:tcW w:w="5040" w:type="dxa"/>
            <w:tcBorders>
              <w:top w:val="nil"/>
              <w:bottom w:val="single" w:sz="4" w:space="0" w:color="auto"/>
            </w:tcBorders>
          </w:tcPr>
          <w:p w14:paraId="49501539" w14:textId="77777777" w:rsidR="003C15A5" w:rsidRPr="0099563A" w:rsidRDefault="003C15A5" w:rsidP="003C15A5">
            <w:pPr>
              <w:pStyle w:val="WHO-BodytextNormal"/>
              <w:numPr>
                <w:ilvl w:val="0"/>
                <w:numId w:val="10"/>
              </w:numPr>
              <w:ind w:hanging="720"/>
            </w:pPr>
            <w:r w:rsidRPr="00544EA1">
              <w:rPr>
                <w:b/>
                <w:bCs/>
              </w:rPr>
              <w:t xml:space="preserve">Fail </w:t>
            </w:r>
            <w:r>
              <w:rPr>
                <w:b/>
                <w:bCs/>
              </w:rPr>
              <w:t>-</w:t>
            </w:r>
            <w:r w:rsidRPr="00544EA1">
              <w:rPr>
                <w:b/>
                <w:bCs/>
              </w:rPr>
              <w:t xml:space="preserve"> </w:t>
            </w:r>
            <w:r w:rsidRPr="0099563A">
              <w:t>major risk(s) detected for corrective action above.</w:t>
            </w:r>
          </w:p>
          <w:p w14:paraId="204AFD28" w14:textId="77777777" w:rsidR="003C15A5" w:rsidRPr="00544EA1" w:rsidRDefault="003C15A5" w:rsidP="003C15A5">
            <w:pPr>
              <w:pStyle w:val="WHO-BodytextNormal"/>
              <w:numPr>
                <w:ilvl w:val="0"/>
                <w:numId w:val="10"/>
              </w:numPr>
              <w:ind w:hanging="720"/>
              <w:rPr>
                <w:b/>
                <w:bCs/>
              </w:rPr>
            </w:pPr>
            <w:r>
              <w:rPr>
                <w:b/>
                <w:bCs/>
              </w:rPr>
              <w:t xml:space="preserve">Fail – </w:t>
            </w:r>
            <w:r w:rsidRPr="0099563A">
              <w:t>risks are too major for repair. Abandon and construct a new facility.</w:t>
            </w:r>
          </w:p>
        </w:tc>
      </w:tr>
      <w:tr w:rsidR="003C15A5" w14:paraId="3088FB87" w14:textId="77777777" w:rsidTr="000A2993">
        <w:tc>
          <w:tcPr>
            <w:tcW w:w="4135" w:type="dxa"/>
            <w:tcBorders>
              <w:top w:val="nil"/>
              <w:bottom w:val="single" w:sz="4" w:space="0" w:color="auto"/>
            </w:tcBorders>
          </w:tcPr>
          <w:p w14:paraId="3479F00B" w14:textId="77777777" w:rsidR="003C15A5" w:rsidRPr="00D75C7C" w:rsidRDefault="003C15A5" w:rsidP="000A2993">
            <w:pPr>
              <w:pStyle w:val="WHO-BodytextNormal"/>
              <w:ind w:left="340"/>
              <w:rPr>
                <w:b/>
                <w:bCs/>
              </w:rPr>
            </w:pPr>
            <w:r w:rsidRPr="00D75C7C">
              <w:rPr>
                <w:b/>
                <w:bCs/>
              </w:rPr>
              <w:t>Corrective actions needed and suggested service providers to assist</w:t>
            </w:r>
            <w:r>
              <w:rPr>
                <w:b/>
                <w:bCs/>
              </w:rPr>
              <w:t>:</w:t>
            </w:r>
          </w:p>
          <w:p w14:paraId="44FAA0B3" w14:textId="77777777" w:rsidR="003C15A5" w:rsidRPr="00544EA1" w:rsidRDefault="003C15A5" w:rsidP="000A2993">
            <w:pPr>
              <w:pStyle w:val="WHO-BodytextNormal"/>
              <w:ind w:left="340"/>
              <w:rPr>
                <w:b/>
                <w:bCs/>
              </w:rPr>
            </w:pPr>
            <w:r>
              <w:t xml:space="preserve">(e.g., </w:t>
            </w:r>
            <w:r w:rsidRPr="00162347">
              <w:t>Hardware (slabs, pans, pipes, fittings</w:t>
            </w:r>
            <w:r>
              <w:t>, tanks</w:t>
            </w:r>
            <w:r w:rsidRPr="00162347">
              <w:t>)</w:t>
            </w:r>
            <w:r>
              <w:t>, t</w:t>
            </w:r>
            <w:r w:rsidRPr="00162347">
              <w:t>oilet construction</w:t>
            </w:r>
            <w:r>
              <w:t xml:space="preserve">, </w:t>
            </w:r>
            <w:proofErr w:type="spellStart"/>
            <w:r>
              <w:t>f</w:t>
            </w:r>
            <w:r w:rsidRPr="00162347">
              <w:t>aecal</w:t>
            </w:r>
            <w:proofErr w:type="spellEnd"/>
            <w:r w:rsidRPr="00162347">
              <w:t xml:space="preserve"> sludge emptying and transport</w:t>
            </w:r>
            <w:r>
              <w:t>, w</w:t>
            </w:r>
            <w:r w:rsidRPr="00162347">
              <w:t>ater supply installation</w:t>
            </w:r>
            <w:r>
              <w:t>)</w:t>
            </w:r>
          </w:p>
        </w:tc>
        <w:tc>
          <w:tcPr>
            <w:tcW w:w="4860" w:type="dxa"/>
            <w:tcBorders>
              <w:top w:val="nil"/>
              <w:bottom w:val="single" w:sz="4" w:space="0" w:color="auto"/>
            </w:tcBorders>
          </w:tcPr>
          <w:p w14:paraId="5DF3D089" w14:textId="77777777" w:rsidR="003C15A5" w:rsidRDefault="003C15A5" w:rsidP="000A2993">
            <w:pPr>
              <w:pStyle w:val="WHO-BodytextNormal"/>
              <w:rPr>
                <w:b/>
                <w:bCs/>
              </w:rPr>
            </w:pPr>
            <w:r w:rsidRPr="00E64138">
              <w:t>Corrective actions needed:</w:t>
            </w:r>
            <w:r>
              <w:rPr>
                <w:b/>
                <w:bCs/>
              </w:rPr>
              <w:t xml:space="preserve"> </w:t>
            </w:r>
            <w:r w:rsidRPr="00E64138">
              <w:rPr>
                <w:i/>
                <w:iCs/>
                <w:color w:val="2F5496" w:themeColor="accent1" w:themeShade="BF"/>
              </w:rPr>
              <w:t>(Insert from D1-6):</w:t>
            </w:r>
          </w:p>
          <w:p w14:paraId="6D940BFB" w14:textId="77777777" w:rsidR="003C15A5" w:rsidRDefault="003C15A5" w:rsidP="000A2993">
            <w:pPr>
              <w:pStyle w:val="WHO-BodytextNormal"/>
              <w:ind w:hanging="20"/>
              <w:rPr>
                <w:b/>
                <w:bCs/>
              </w:rPr>
            </w:pPr>
            <w:r>
              <w:rPr>
                <w:b/>
                <w:bCs/>
              </w:rPr>
              <w:t>1.</w:t>
            </w:r>
            <w:r>
              <w:rPr>
                <w:b/>
                <w:bCs/>
              </w:rPr>
              <w:tab/>
            </w:r>
            <w:r w:rsidRPr="00162347">
              <w:t>____________________________</w:t>
            </w:r>
            <w:r>
              <w:t>_</w:t>
            </w:r>
            <w:r w:rsidRPr="00162347">
              <w:t>___</w:t>
            </w:r>
          </w:p>
          <w:p w14:paraId="639C91D2" w14:textId="77777777" w:rsidR="003C15A5" w:rsidRDefault="003C15A5" w:rsidP="000A2993">
            <w:pPr>
              <w:pStyle w:val="WHO-BodytextNormal"/>
              <w:ind w:hanging="20"/>
              <w:rPr>
                <w:b/>
                <w:bCs/>
              </w:rPr>
            </w:pPr>
            <w:r>
              <w:rPr>
                <w:b/>
                <w:bCs/>
              </w:rPr>
              <w:t>2.</w:t>
            </w:r>
            <w:r>
              <w:rPr>
                <w:b/>
                <w:bCs/>
              </w:rPr>
              <w:tab/>
            </w:r>
            <w:r w:rsidRPr="00162347">
              <w:t>________________________________</w:t>
            </w:r>
          </w:p>
          <w:p w14:paraId="08930606" w14:textId="77777777" w:rsidR="003C15A5" w:rsidRDefault="003C15A5" w:rsidP="000A2993">
            <w:pPr>
              <w:pStyle w:val="WHO-BodytextNormal"/>
              <w:ind w:hanging="20"/>
              <w:rPr>
                <w:b/>
                <w:bCs/>
              </w:rPr>
            </w:pPr>
            <w:r>
              <w:rPr>
                <w:b/>
                <w:bCs/>
              </w:rPr>
              <w:t>3.</w:t>
            </w:r>
            <w:r>
              <w:rPr>
                <w:b/>
                <w:bCs/>
              </w:rPr>
              <w:tab/>
            </w:r>
            <w:r w:rsidRPr="00162347">
              <w:t>________________________________</w:t>
            </w:r>
          </w:p>
          <w:p w14:paraId="0B5ADAC4" w14:textId="77777777" w:rsidR="003C15A5" w:rsidRDefault="003C15A5" w:rsidP="000A2993">
            <w:pPr>
              <w:pStyle w:val="WHO-BodytextNormal"/>
              <w:ind w:hanging="20"/>
              <w:rPr>
                <w:b/>
                <w:bCs/>
              </w:rPr>
            </w:pPr>
            <w:r>
              <w:rPr>
                <w:b/>
                <w:bCs/>
              </w:rPr>
              <w:t>4.</w:t>
            </w:r>
            <w:r>
              <w:rPr>
                <w:b/>
                <w:bCs/>
              </w:rPr>
              <w:tab/>
            </w:r>
            <w:r w:rsidRPr="00162347">
              <w:t>________________________________</w:t>
            </w:r>
          </w:p>
          <w:p w14:paraId="378748BA" w14:textId="77777777" w:rsidR="003C15A5" w:rsidRPr="00544EA1" w:rsidRDefault="003C15A5" w:rsidP="000A2993">
            <w:pPr>
              <w:pStyle w:val="WHO-BodytextNormal"/>
              <w:ind w:hanging="20"/>
              <w:rPr>
                <w:b/>
                <w:bCs/>
              </w:rPr>
            </w:pPr>
            <w:r>
              <w:rPr>
                <w:b/>
                <w:bCs/>
              </w:rPr>
              <w:t>5.</w:t>
            </w:r>
            <w:r>
              <w:rPr>
                <w:b/>
                <w:bCs/>
              </w:rPr>
              <w:tab/>
            </w:r>
            <w:r w:rsidRPr="00162347">
              <w:t>________________________________</w:t>
            </w:r>
          </w:p>
        </w:tc>
        <w:tc>
          <w:tcPr>
            <w:tcW w:w="5040" w:type="dxa"/>
            <w:tcBorders>
              <w:top w:val="nil"/>
              <w:bottom w:val="single" w:sz="4" w:space="0" w:color="auto"/>
            </w:tcBorders>
          </w:tcPr>
          <w:p w14:paraId="5BFDD1E6" w14:textId="77777777" w:rsidR="003C15A5" w:rsidRPr="00E64138" w:rsidRDefault="003C15A5" w:rsidP="000A2993">
            <w:pPr>
              <w:pStyle w:val="WHO-BodytextNormal"/>
            </w:pPr>
            <w:r w:rsidRPr="00E64138">
              <w:t>Service provider(s):</w:t>
            </w:r>
          </w:p>
          <w:p w14:paraId="336A4597" w14:textId="4C8AF891" w:rsidR="003C15A5" w:rsidRDefault="00EC7AAA" w:rsidP="000A2993">
            <w:pPr>
              <w:pStyle w:val="WHO-BodytextNormal"/>
              <w:ind w:left="720" w:hanging="720"/>
            </w:pPr>
            <w:r w:rsidRPr="00EC7AAA">
              <w:rPr>
                <w:highlight w:val="green"/>
              </w:rPr>
              <w:t>-Don’t complete-</w:t>
            </w:r>
            <w:r w:rsidR="003C15A5" w:rsidRPr="00162347">
              <w:t>___________________________</w:t>
            </w:r>
          </w:p>
          <w:p w14:paraId="0EFC6DF4" w14:textId="77777777" w:rsidR="003C15A5" w:rsidRDefault="003C15A5" w:rsidP="000A2993">
            <w:pPr>
              <w:pStyle w:val="WHO-BodytextNormal"/>
              <w:ind w:left="720" w:hanging="720"/>
            </w:pPr>
            <w:r w:rsidRPr="00162347">
              <w:t>_____________________________</w:t>
            </w:r>
            <w:r>
              <w:t>_______</w:t>
            </w:r>
            <w:r w:rsidRPr="00162347">
              <w:t>___</w:t>
            </w:r>
          </w:p>
          <w:p w14:paraId="0512D0AF" w14:textId="77777777" w:rsidR="003C15A5" w:rsidRDefault="003C15A5" w:rsidP="000A2993">
            <w:pPr>
              <w:pStyle w:val="WHO-BodytextNormal"/>
              <w:ind w:left="720" w:hanging="720"/>
            </w:pPr>
            <w:r w:rsidRPr="00162347">
              <w:t>____________________________</w:t>
            </w:r>
            <w:r>
              <w:t>_______</w:t>
            </w:r>
            <w:r w:rsidRPr="00162347">
              <w:t>____</w:t>
            </w:r>
          </w:p>
          <w:p w14:paraId="3DDC6F0A" w14:textId="77777777" w:rsidR="003C15A5" w:rsidRDefault="003C15A5" w:rsidP="000A2993">
            <w:pPr>
              <w:pStyle w:val="WHO-BodytextNormal"/>
              <w:ind w:left="720" w:hanging="720"/>
            </w:pPr>
            <w:r w:rsidRPr="00162347">
              <w:t>___________________________</w:t>
            </w:r>
            <w:r>
              <w:t>_______</w:t>
            </w:r>
            <w:r w:rsidRPr="00162347">
              <w:t>_____</w:t>
            </w:r>
          </w:p>
          <w:p w14:paraId="4C9CA594" w14:textId="77777777" w:rsidR="003C15A5" w:rsidRPr="00544EA1" w:rsidRDefault="003C15A5" w:rsidP="000A2993">
            <w:pPr>
              <w:pStyle w:val="WHO-BodytextNormal"/>
              <w:ind w:left="720" w:hanging="720"/>
              <w:rPr>
                <w:b/>
                <w:bCs/>
              </w:rPr>
            </w:pPr>
            <w:r w:rsidRPr="00162347">
              <w:t>__________________________</w:t>
            </w:r>
            <w:r>
              <w:t>_______</w:t>
            </w:r>
            <w:r w:rsidRPr="00162347">
              <w:t>______</w:t>
            </w:r>
          </w:p>
        </w:tc>
      </w:tr>
      <w:tr w:rsidR="003C15A5" w14:paraId="77746688" w14:textId="77777777" w:rsidTr="000A2993">
        <w:tblPrEx>
          <w:tblBorders>
            <w:insideH w:val="single" w:sz="4" w:space="0" w:color="auto"/>
            <w:insideV w:val="single" w:sz="4" w:space="0" w:color="auto"/>
          </w:tblBorders>
        </w:tblPrEx>
        <w:tc>
          <w:tcPr>
            <w:tcW w:w="4135" w:type="dxa"/>
          </w:tcPr>
          <w:p w14:paraId="12263EF1" w14:textId="77777777" w:rsidR="003C15A5" w:rsidRPr="00544EA1" w:rsidRDefault="003C15A5" w:rsidP="000A2993">
            <w:pPr>
              <w:pStyle w:val="WHO-BodytextNormal"/>
              <w:rPr>
                <w:b/>
                <w:bCs/>
              </w:rPr>
            </w:pPr>
            <w:r>
              <w:rPr>
                <w:b/>
                <w:bCs/>
              </w:rPr>
              <w:t>Due date for reinspection of corrected actions:</w:t>
            </w:r>
          </w:p>
        </w:tc>
        <w:tc>
          <w:tcPr>
            <w:tcW w:w="9900" w:type="dxa"/>
            <w:gridSpan w:val="2"/>
          </w:tcPr>
          <w:p w14:paraId="60494F4F" w14:textId="77777777" w:rsidR="003C15A5" w:rsidRPr="00022F68" w:rsidRDefault="003C15A5" w:rsidP="000A2993">
            <w:pPr>
              <w:pStyle w:val="WHO-BodytextNormal"/>
              <w:spacing w:before="120"/>
              <w:ind w:left="173"/>
            </w:pPr>
            <w:r w:rsidRPr="00AF4774">
              <w:tab/>
            </w:r>
            <w:r w:rsidRPr="00022F68">
              <w:t>____________dd//mm/</w:t>
            </w:r>
            <w:proofErr w:type="spellStart"/>
            <w:r w:rsidRPr="00022F68">
              <w:t>yyyy</w:t>
            </w:r>
            <w:proofErr w:type="spellEnd"/>
            <w:r w:rsidRPr="00022F68">
              <w:t>___________</w:t>
            </w:r>
          </w:p>
        </w:tc>
      </w:tr>
    </w:tbl>
    <w:p w14:paraId="0730D424" w14:textId="065D26CF" w:rsidR="00EC7AAA" w:rsidRDefault="00EC7AAA">
      <w:pPr>
        <w:rPr>
          <w:rFonts w:ascii="Quire Sans" w:hAnsi="Quire Sans" w:cs="Quire Sans"/>
          <w:color w:val="000000" w:themeColor="text1"/>
          <w:lang w:val="en-US"/>
        </w:rPr>
      </w:pPr>
    </w:p>
    <w:p w14:paraId="3EA6796A" w14:textId="77777777" w:rsidR="00EC7AAA" w:rsidRDefault="00EC7AAA">
      <w:pPr>
        <w:rPr>
          <w:rFonts w:ascii="Quire Sans" w:hAnsi="Quire Sans" w:cs="Quire Sans"/>
          <w:color w:val="000000" w:themeColor="text1"/>
          <w:lang w:val="en-US"/>
        </w:rPr>
      </w:pPr>
      <w:r>
        <w:rPr>
          <w:rFonts w:ascii="Quire Sans" w:hAnsi="Quire Sans" w:cs="Quire Sans"/>
          <w:color w:val="000000" w:themeColor="text1"/>
          <w:lang w:val="en-US"/>
        </w:rPr>
        <w:br w:type="page"/>
      </w:r>
    </w:p>
    <w:p w14:paraId="138CA36A" w14:textId="468777D6" w:rsidR="00EC7AAA" w:rsidRPr="003D5860" w:rsidRDefault="00EC7AAA" w:rsidP="00EC7AAA">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w:t>
      </w:r>
      <w:r w:rsidR="00BF5DD2">
        <w:rPr>
          <w:rFonts w:ascii="Quire Sans" w:hAnsi="Quire Sans" w:cs="Quire Sans"/>
          <w:b/>
          <w:bCs/>
          <w:color w:val="000000" w:themeColor="text1"/>
          <w:lang w:val="en-US"/>
        </w:rPr>
        <w:t>7</w:t>
      </w:r>
      <w:r w:rsidRPr="003D5860">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 xml:space="preserve">Using ESAWAS Guidelines to identify </w:t>
      </w:r>
      <w:proofErr w:type="gramStart"/>
      <w:r>
        <w:rPr>
          <w:rFonts w:ascii="Quire Sans" w:hAnsi="Quire Sans" w:cs="Quire Sans"/>
          <w:b/>
          <w:bCs/>
          <w:color w:val="000000" w:themeColor="text1"/>
          <w:lang w:val="en-US"/>
        </w:rPr>
        <w:t>measures</w:t>
      </w:r>
      <w:proofErr w:type="gramEnd"/>
    </w:p>
    <w:p w14:paraId="1565CD10" w14:textId="77777777" w:rsidR="00EC7AAA" w:rsidRDefault="00EC7AAA" w:rsidP="00EC7AAA">
      <w:pPr>
        <w:rPr>
          <w:rFonts w:ascii="Quire Sans" w:hAnsi="Quire Sans" w:cs="Quire Sans"/>
          <w:color w:val="000000" w:themeColor="text1"/>
          <w:sz w:val="20"/>
          <w:szCs w:val="20"/>
          <w:lang w:val="en-US"/>
        </w:rPr>
      </w:pPr>
    </w:p>
    <w:p w14:paraId="7D789116" w14:textId="77777777" w:rsidR="00EC7AAA" w:rsidRDefault="00EC7AAA" w:rsidP="00EC7AAA">
      <w:pPr>
        <w:rPr>
          <w:rFonts w:ascii="Quire Sans" w:hAnsi="Quire Sans" w:cs="Quire Sans"/>
          <w:color w:val="000000" w:themeColor="text1"/>
          <w:sz w:val="20"/>
          <w:szCs w:val="20"/>
          <w:lang w:val="en-US"/>
        </w:rPr>
      </w:pPr>
      <w:r>
        <w:rPr>
          <w:rFonts w:ascii="Quire Sans" w:hAnsi="Quire Sans" w:cs="Quire Sans"/>
          <w:color w:val="000000" w:themeColor="text1"/>
          <w:sz w:val="20"/>
          <w:szCs w:val="20"/>
          <w:lang w:val="en-US"/>
        </w:rPr>
        <w:t>Together with your group, decide if you would like to work with system 1 (non-sewered sanitation) or system 2 (sewered sanitation). You will find the system flow diagrams in the following page with the prioritized hazardous events.</w:t>
      </w:r>
    </w:p>
    <w:p w14:paraId="1562F4A0" w14:textId="77777777" w:rsidR="00EC7AAA" w:rsidRDefault="00EC7AAA" w:rsidP="00EC7AAA">
      <w:pPr>
        <w:rPr>
          <w:rFonts w:ascii="Quire Sans" w:hAnsi="Quire Sans" w:cs="Quire Sans"/>
          <w:color w:val="000000" w:themeColor="text1"/>
          <w:sz w:val="20"/>
          <w:szCs w:val="20"/>
          <w:lang w:val="en-US"/>
        </w:rPr>
      </w:pPr>
    </w:p>
    <w:p w14:paraId="104F6CE1" w14:textId="77777777" w:rsidR="00EC7AAA" w:rsidRDefault="00EC7AAA" w:rsidP="00EC7AAA">
      <w:pPr>
        <w:rPr>
          <w:rFonts w:ascii="Quire Sans" w:hAnsi="Quire Sans" w:cs="Quire Sans"/>
          <w:color w:val="000000" w:themeColor="text1"/>
          <w:sz w:val="20"/>
          <w:szCs w:val="20"/>
          <w:lang w:val="en-US"/>
        </w:rPr>
      </w:pPr>
      <w:r w:rsidRPr="00A87CFC">
        <w:rPr>
          <w:rFonts w:ascii="Quire Sans" w:hAnsi="Quire Sans" w:cs="Quire Sans"/>
          <w:color w:val="000000" w:themeColor="text1"/>
          <w:sz w:val="20"/>
          <w:szCs w:val="20"/>
          <w:lang w:val="en-US"/>
        </w:rPr>
        <w:t>Choose one hazardous event</w:t>
      </w:r>
      <w:r>
        <w:rPr>
          <w:rFonts w:ascii="Quire Sans" w:hAnsi="Quire Sans" w:cs="Quire Sans"/>
          <w:color w:val="000000" w:themeColor="text1"/>
          <w:sz w:val="20"/>
          <w:szCs w:val="20"/>
          <w:lang w:val="en-US"/>
        </w:rPr>
        <w:t xml:space="preserve">. Revise your </w:t>
      </w:r>
      <w:r w:rsidRPr="00A87CFC">
        <w:rPr>
          <w:rFonts w:ascii="Quire Sans" w:hAnsi="Quire Sans" w:cs="Quire Sans"/>
          <w:b/>
          <w:bCs/>
          <w:color w:val="000000" w:themeColor="text1"/>
          <w:sz w:val="20"/>
          <w:szCs w:val="20"/>
          <w:lang w:val="en-US"/>
        </w:rPr>
        <w:t xml:space="preserve">ESAWAS’ Guidelines for Inclusive Urban Sanitation Service </w:t>
      </w:r>
      <w:proofErr w:type="gramStart"/>
      <w:r w:rsidRPr="00A87CFC">
        <w:rPr>
          <w:rFonts w:ascii="Quire Sans" w:hAnsi="Quire Sans" w:cs="Quire Sans"/>
          <w:b/>
          <w:bCs/>
          <w:color w:val="000000" w:themeColor="text1"/>
          <w:sz w:val="20"/>
          <w:szCs w:val="20"/>
          <w:lang w:val="en-US"/>
        </w:rPr>
        <w:t>Provision</w:t>
      </w:r>
      <w:r>
        <w:rPr>
          <w:rFonts w:ascii="Quire Sans" w:hAnsi="Quire Sans" w:cs="Quire Sans"/>
          <w:color w:val="000000" w:themeColor="text1"/>
          <w:sz w:val="20"/>
          <w:szCs w:val="20"/>
          <w:lang w:val="en-US"/>
        </w:rPr>
        <w:t>, and</w:t>
      </w:r>
      <w:proofErr w:type="gramEnd"/>
      <w:r>
        <w:rPr>
          <w:rFonts w:ascii="Quire Sans" w:hAnsi="Quire Sans" w:cs="Quire Sans"/>
          <w:color w:val="000000" w:themeColor="text1"/>
          <w:sz w:val="20"/>
          <w:szCs w:val="20"/>
          <w:lang w:val="en-US"/>
        </w:rPr>
        <w:t xml:space="preserve"> identify potential control measures for the selected hazardous event. </w:t>
      </w:r>
    </w:p>
    <w:p w14:paraId="5210A38B" w14:textId="77777777" w:rsidR="00EC7AAA" w:rsidRPr="00A87CFC" w:rsidRDefault="00EC7AAA" w:rsidP="00EC7AAA">
      <w:pPr>
        <w:rPr>
          <w:rFonts w:ascii="Quire Sans" w:hAnsi="Quire Sans" w:cs="Quire Sans"/>
          <w:color w:val="000000" w:themeColor="text1"/>
          <w:sz w:val="20"/>
          <w:szCs w:val="20"/>
          <w:lang w:val="en-US"/>
        </w:rPr>
      </w:pPr>
    </w:p>
    <w:p w14:paraId="635EE0FD" w14:textId="77777777" w:rsidR="00EC7AAA" w:rsidRPr="00A87CFC" w:rsidRDefault="00EC7AAA" w:rsidP="00EC7AAA">
      <w:pPr>
        <w:jc w:val="center"/>
        <w:rPr>
          <w:rFonts w:ascii="Quire Sans" w:hAnsi="Quire Sans" w:cs="Quire Sans"/>
          <w:color w:val="000000" w:themeColor="text1"/>
          <w:sz w:val="20"/>
          <w:szCs w:val="20"/>
          <w:lang w:val="en-US"/>
        </w:rPr>
      </w:pPr>
      <w:r w:rsidRPr="00A87CFC">
        <w:rPr>
          <w:rFonts w:ascii="Quire Sans" w:hAnsi="Quire Sans" w:cs="Quire Sans"/>
          <w:color w:val="000000" w:themeColor="text1"/>
          <w:sz w:val="20"/>
          <w:szCs w:val="20"/>
          <w:lang w:val="en-US"/>
        </w:rPr>
        <w:t xml:space="preserve">Step of the sanitation service chain: </w:t>
      </w:r>
      <w:r w:rsidRPr="00A87CFC">
        <w:rPr>
          <w:rFonts w:ascii="Quire Sans" w:hAnsi="Quire Sans" w:cs="Quire Sans"/>
          <w:color w:val="FF0000"/>
          <w:sz w:val="20"/>
          <w:szCs w:val="20"/>
          <w:lang w:val="en-US"/>
        </w:rPr>
        <w:t>[please insert]</w:t>
      </w:r>
    </w:p>
    <w:p w14:paraId="49EA2D6A" w14:textId="77777777" w:rsidR="00EC7AAA" w:rsidRPr="00A87CFC" w:rsidRDefault="00EC7AAA" w:rsidP="00EC7AAA">
      <w:pPr>
        <w:jc w:val="center"/>
        <w:rPr>
          <w:rFonts w:ascii="Quire Sans" w:hAnsi="Quire Sans" w:cs="Quire Sans"/>
          <w:color w:val="000000" w:themeColor="text1"/>
          <w:sz w:val="20"/>
          <w:szCs w:val="20"/>
          <w:lang w:val="en-US"/>
        </w:rPr>
      </w:pPr>
      <w:r w:rsidRPr="00A87CFC">
        <w:rPr>
          <w:rFonts w:ascii="Quire Sans" w:hAnsi="Quire Sans" w:cs="Quire Sans"/>
          <w:color w:val="000000" w:themeColor="text1"/>
          <w:sz w:val="20"/>
          <w:szCs w:val="20"/>
          <w:lang w:val="en-US"/>
        </w:rPr>
        <w:t xml:space="preserve">Name of the hazardous event: </w:t>
      </w:r>
      <w:r w:rsidRPr="00A87CFC">
        <w:rPr>
          <w:rFonts w:ascii="Quire Sans" w:hAnsi="Quire Sans" w:cs="Quire Sans"/>
          <w:color w:val="FF0000"/>
          <w:sz w:val="20"/>
          <w:szCs w:val="20"/>
          <w:lang w:val="en-US"/>
        </w:rPr>
        <w:t>[please insert]</w:t>
      </w:r>
    </w:p>
    <w:p w14:paraId="37DD1DBD" w14:textId="77777777" w:rsidR="00EC7AAA" w:rsidRDefault="00EC7AAA" w:rsidP="00EC7AAA">
      <w:pPr>
        <w:rPr>
          <w:rFonts w:ascii="Quire Sans" w:hAnsi="Quire Sans" w:cs="Quire Sans"/>
          <w:color w:val="000000" w:themeColor="text1"/>
          <w:sz w:val="20"/>
          <w:szCs w:val="20"/>
          <w:lang w:val="en-US"/>
        </w:rPr>
      </w:pPr>
    </w:p>
    <w:p w14:paraId="38CABA85" w14:textId="77777777" w:rsidR="00EC7AAA" w:rsidRPr="00A87CFC" w:rsidRDefault="00EC7AAA" w:rsidP="00EC7AAA">
      <w:pPr>
        <w:rPr>
          <w:rFonts w:ascii="Quire Sans" w:hAnsi="Quire Sans" w:cs="Quire Sans"/>
          <w:color w:val="000000" w:themeColor="text1"/>
          <w:sz w:val="20"/>
          <w:szCs w:val="20"/>
          <w:lang w:val="en-US"/>
        </w:rPr>
      </w:pPr>
      <w:r w:rsidRPr="00A87CFC">
        <w:rPr>
          <w:rFonts w:ascii="Quire Sans" w:hAnsi="Quire Sans" w:cs="Quire Sans"/>
          <w:color w:val="000000" w:themeColor="text1"/>
          <w:sz w:val="20"/>
          <w:szCs w:val="20"/>
          <w:lang w:val="en-US"/>
        </w:rPr>
        <w:t>Improvement options:</w:t>
      </w:r>
    </w:p>
    <w:p w14:paraId="54625882" w14:textId="77777777" w:rsidR="00EC7AAA" w:rsidRPr="00A87CFC" w:rsidRDefault="00EC7AAA" w:rsidP="00EC7AAA">
      <w:pPr>
        <w:rPr>
          <w:rFonts w:ascii="Quire Sans" w:hAnsi="Quire Sans" w:cs="Quire Sans"/>
          <w:color w:val="000000" w:themeColor="text1"/>
          <w:sz w:val="20"/>
          <w:szCs w:val="20"/>
          <w:lang w:val="en-US"/>
        </w:rPr>
      </w:pPr>
    </w:p>
    <w:tbl>
      <w:tblPr>
        <w:tblW w:w="14175" w:type="dxa"/>
        <w:tblInd w:w="-5" w:type="dxa"/>
        <w:tblLook w:val="04A0" w:firstRow="1" w:lastRow="0" w:firstColumn="1" w:lastColumn="0" w:noHBand="0" w:noVBand="1"/>
      </w:tblPr>
      <w:tblGrid>
        <w:gridCol w:w="7371"/>
        <w:gridCol w:w="2694"/>
        <w:gridCol w:w="2551"/>
        <w:gridCol w:w="1559"/>
      </w:tblGrid>
      <w:tr w:rsidR="00EC7AAA" w:rsidRPr="00A87CFC" w14:paraId="06C9D183" w14:textId="77777777" w:rsidTr="000A2993">
        <w:trPr>
          <w:trHeight w:val="848"/>
          <w:tblHeader/>
        </w:trPr>
        <w:tc>
          <w:tcPr>
            <w:tcW w:w="7371"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hideMark/>
          </w:tcPr>
          <w:p w14:paraId="5BEA450C" w14:textId="77777777" w:rsidR="00EC7AAA" w:rsidRPr="00A87CFC" w:rsidRDefault="00EC7AAA" w:rsidP="000A2993">
            <w:pPr>
              <w:jc w:val="center"/>
              <w:rPr>
                <w:rFonts w:ascii="Quire Sans" w:hAnsi="Quire Sans" w:cs="Quire Sans"/>
                <w:b/>
                <w:bCs/>
                <w:color w:val="000000" w:themeColor="text1"/>
                <w:sz w:val="20"/>
                <w:szCs w:val="20"/>
                <w:lang w:val="en-US" w:eastAsia="en-AU"/>
              </w:rPr>
            </w:pPr>
            <w:r w:rsidRPr="00A87CFC">
              <w:rPr>
                <w:rFonts w:ascii="Quire Sans" w:hAnsi="Quire Sans" w:cs="Quire Sans"/>
                <w:b/>
                <w:bCs/>
                <w:color w:val="000000" w:themeColor="text1"/>
                <w:sz w:val="20"/>
                <w:szCs w:val="20"/>
                <w:lang w:val="en-US" w:eastAsia="en-AU"/>
              </w:rPr>
              <w:t>Option of new or modified control measure for this hazardous event</w:t>
            </w: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hideMark/>
          </w:tcPr>
          <w:p w14:paraId="4567C4AF" w14:textId="77777777" w:rsidR="00EC7AAA" w:rsidRPr="00A87CFC" w:rsidRDefault="00EC7AAA" w:rsidP="000A2993">
            <w:pPr>
              <w:jc w:val="center"/>
              <w:rPr>
                <w:rFonts w:ascii="Quire Sans" w:hAnsi="Quire Sans" w:cs="Quire Sans"/>
                <w:b/>
                <w:bCs/>
                <w:color w:val="000000" w:themeColor="text1"/>
                <w:sz w:val="20"/>
                <w:szCs w:val="20"/>
                <w:lang w:val="en-US" w:eastAsia="en-AU"/>
              </w:rPr>
            </w:pPr>
            <w:r w:rsidRPr="00A87CFC">
              <w:rPr>
                <w:rFonts w:ascii="Quire Sans" w:hAnsi="Quire Sans" w:cs="Quire Sans"/>
                <w:b/>
                <w:bCs/>
                <w:color w:val="000000" w:themeColor="text1"/>
                <w:sz w:val="20"/>
                <w:szCs w:val="20"/>
                <w:lang w:val="en-US" w:eastAsia="en-AU"/>
              </w:rPr>
              <w:t>What is the likely effectiveness of this control measure option?</w:t>
            </w:r>
          </w:p>
          <w:p w14:paraId="38F159EC" w14:textId="77777777" w:rsidR="00EC7AAA" w:rsidRPr="00A87CFC" w:rsidRDefault="00EC7AAA" w:rsidP="000A2993">
            <w:pPr>
              <w:jc w:val="center"/>
              <w:rPr>
                <w:rFonts w:ascii="Quire Sans" w:hAnsi="Quire Sans" w:cs="Quire Sans"/>
                <w:color w:val="000000" w:themeColor="text1"/>
                <w:sz w:val="20"/>
                <w:szCs w:val="20"/>
                <w:lang w:val="en-US" w:eastAsia="en-AU"/>
              </w:rPr>
            </w:pPr>
            <w:r w:rsidRPr="00A87CFC">
              <w:rPr>
                <w:rFonts w:ascii="Quire Sans" w:hAnsi="Quire Sans" w:cs="Quire Sans"/>
                <w:color w:val="000000" w:themeColor="text1"/>
                <w:sz w:val="20"/>
                <w:szCs w:val="20"/>
                <w:lang w:val="en-US" w:eastAsia="en-AU"/>
              </w:rPr>
              <w:t>(High, medium, low)</w:t>
            </w:r>
          </w:p>
        </w:tc>
        <w:tc>
          <w:tcPr>
            <w:tcW w:w="2551"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hideMark/>
          </w:tcPr>
          <w:p w14:paraId="1E137F3D" w14:textId="77777777" w:rsidR="00EC7AAA" w:rsidRPr="00A87CFC" w:rsidRDefault="00EC7AAA" w:rsidP="000A2993">
            <w:pPr>
              <w:jc w:val="center"/>
              <w:rPr>
                <w:rFonts w:ascii="Quire Sans" w:hAnsi="Quire Sans" w:cs="Quire Sans"/>
                <w:b/>
                <w:bCs/>
                <w:color w:val="000000" w:themeColor="text1"/>
                <w:sz w:val="20"/>
                <w:szCs w:val="20"/>
                <w:lang w:val="en-US" w:eastAsia="en-AU"/>
              </w:rPr>
            </w:pPr>
            <w:r w:rsidRPr="00A87CFC">
              <w:rPr>
                <w:rFonts w:ascii="Quire Sans" w:hAnsi="Quire Sans" w:cs="Quire Sans"/>
                <w:b/>
                <w:bCs/>
                <w:color w:val="000000" w:themeColor="text1"/>
                <w:sz w:val="20"/>
                <w:szCs w:val="20"/>
                <w:lang w:val="en-US" w:eastAsia="en-AU"/>
              </w:rPr>
              <w:t>What is the level of resources required (financial, human resources, political support, etc.)?</w:t>
            </w:r>
          </w:p>
          <w:p w14:paraId="6D050C17" w14:textId="77777777" w:rsidR="00EC7AAA" w:rsidRPr="00A87CFC" w:rsidRDefault="00EC7AAA" w:rsidP="000A2993">
            <w:pPr>
              <w:jc w:val="center"/>
              <w:rPr>
                <w:rFonts w:ascii="Quire Sans" w:hAnsi="Quire Sans" w:cs="Quire Sans"/>
                <w:color w:val="000000" w:themeColor="text1"/>
                <w:sz w:val="20"/>
                <w:szCs w:val="20"/>
                <w:lang w:val="en-US" w:eastAsia="en-AU"/>
              </w:rPr>
            </w:pPr>
            <w:r w:rsidRPr="00A87CFC">
              <w:rPr>
                <w:rFonts w:ascii="Quire Sans" w:hAnsi="Quire Sans" w:cs="Quire Sans"/>
                <w:color w:val="000000" w:themeColor="text1"/>
                <w:sz w:val="20"/>
                <w:szCs w:val="20"/>
                <w:lang w:val="en-US" w:eastAsia="en-AU"/>
              </w:rPr>
              <w:t>(High, Medium, Low)</w:t>
            </w:r>
          </w:p>
        </w:tc>
        <w:tc>
          <w:tcPr>
            <w:tcW w:w="1559"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hideMark/>
          </w:tcPr>
          <w:p w14:paraId="75ADD2C0" w14:textId="77777777" w:rsidR="00EC7AAA" w:rsidRPr="00A87CFC" w:rsidRDefault="00EC7AAA" w:rsidP="000A2993">
            <w:pPr>
              <w:jc w:val="center"/>
              <w:rPr>
                <w:rFonts w:ascii="Quire Sans" w:hAnsi="Quire Sans" w:cs="Quire Sans"/>
                <w:b/>
                <w:bCs/>
                <w:color w:val="000000" w:themeColor="text1"/>
                <w:sz w:val="20"/>
                <w:szCs w:val="20"/>
                <w:lang w:val="en-US" w:eastAsia="en-AU"/>
              </w:rPr>
            </w:pPr>
            <w:r w:rsidRPr="00A87CFC">
              <w:rPr>
                <w:rFonts w:ascii="Quire Sans" w:hAnsi="Quire Sans" w:cs="Quire Sans"/>
                <w:b/>
                <w:bCs/>
                <w:color w:val="000000" w:themeColor="text1"/>
                <w:sz w:val="20"/>
                <w:szCs w:val="20"/>
                <w:lang w:val="en-US" w:eastAsia="en-AU"/>
              </w:rPr>
              <w:t>Priority for improvement plan</w:t>
            </w:r>
          </w:p>
          <w:p w14:paraId="287B0E75" w14:textId="77777777" w:rsidR="00EC7AAA" w:rsidRPr="00A87CFC" w:rsidRDefault="00EC7AAA" w:rsidP="000A2993">
            <w:pPr>
              <w:jc w:val="center"/>
              <w:rPr>
                <w:rFonts w:ascii="Quire Sans" w:hAnsi="Quire Sans" w:cs="Quire Sans"/>
                <w:color w:val="000000" w:themeColor="text1"/>
                <w:sz w:val="20"/>
                <w:szCs w:val="20"/>
                <w:lang w:val="en-US" w:eastAsia="en-AU"/>
              </w:rPr>
            </w:pPr>
            <w:r w:rsidRPr="00A87CFC">
              <w:rPr>
                <w:rFonts w:ascii="Quire Sans" w:hAnsi="Quire Sans" w:cs="Quire Sans"/>
                <w:color w:val="000000" w:themeColor="text1"/>
                <w:sz w:val="20"/>
                <w:szCs w:val="20"/>
                <w:lang w:val="en-US" w:eastAsia="en-AU"/>
              </w:rPr>
              <w:t>(Immediate, short,</w:t>
            </w:r>
          </w:p>
          <w:p w14:paraId="13E657FA" w14:textId="77777777" w:rsidR="00EC7AAA" w:rsidRPr="00A87CFC" w:rsidRDefault="00EC7AAA" w:rsidP="000A2993">
            <w:pPr>
              <w:jc w:val="center"/>
              <w:rPr>
                <w:rFonts w:ascii="Quire Sans" w:hAnsi="Quire Sans" w:cs="Quire Sans"/>
                <w:color w:val="000000" w:themeColor="text1"/>
                <w:sz w:val="20"/>
                <w:szCs w:val="20"/>
                <w:lang w:val="en-US" w:eastAsia="en-AU"/>
              </w:rPr>
            </w:pPr>
            <w:r w:rsidRPr="00A87CFC">
              <w:rPr>
                <w:rFonts w:ascii="Quire Sans" w:hAnsi="Quire Sans" w:cs="Quire Sans"/>
                <w:color w:val="000000" w:themeColor="text1"/>
                <w:sz w:val="20"/>
                <w:szCs w:val="20"/>
                <w:lang w:val="en-US" w:eastAsia="en-AU"/>
              </w:rPr>
              <w:t>medium or long term)</w:t>
            </w:r>
          </w:p>
        </w:tc>
      </w:tr>
      <w:tr w:rsidR="00EC7AAA" w:rsidRPr="00A87CFC" w14:paraId="51D0061D" w14:textId="77777777" w:rsidTr="000A2993">
        <w:trPr>
          <w:trHeight w:val="737"/>
        </w:trPr>
        <w:tc>
          <w:tcPr>
            <w:tcW w:w="737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hideMark/>
          </w:tcPr>
          <w:p w14:paraId="07775134" w14:textId="77777777" w:rsidR="00EC7AAA" w:rsidRPr="00A87CFC" w:rsidRDefault="00EC7AAA" w:rsidP="000A2993">
            <w:pPr>
              <w:rPr>
                <w:rFonts w:ascii="Quire Sans" w:hAnsi="Quire Sans" w:cs="Quire Sans"/>
                <w:color w:val="000000" w:themeColor="text1"/>
                <w:sz w:val="20"/>
                <w:szCs w:val="20"/>
                <w:lang w:val="en-US" w:eastAsia="en-AU"/>
              </w:rPr>
            </w:pP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hideMark/>
          </w:tcPr>
          <w:p w14:paraId="0772FDBA" w14:textId="77777777" w:rsidR="00EC7AAA" w:rsidRPr="00A87CFC" w:rsidRDefault="00EC7AAA" w:rsidP="000A2993">
            <w:pPr>
              <w:rPr>
                <w:rFonts w:ascii="Quire Sans" w:hAnsi="Quire Sans" w:cs="Quire Sans"/>
                <w:color w:val="000000" w:themeColor="text1"/>
                <w:sz w:val="20"/>
                <w:szCs w:val="20"/>
                <w:lang w:val="en-US" w:eastAsia="en-AU"/>
              </w:rPr>
            </w:pPr>
          </w:p>
        </w:tc>
        <w:tc>
          <w:tcPr>
            <w:tcW w:w="25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hideMark/>
          </w:tcPr>
          <w:p w14:paraId="617C8722" w14:textId="77777777" w:rsidR="00EC7AAA" w:rsidRPr="00A87CFC" w:rsidRDefault="00EC7AAA" w:rsidP="000A2993">
            <w:pPr>
              <w:rPr>
                <w:rFonts w:ascii="Quire Sans" w:hAnsi="Quire Sans" w:cs="Quire Sans"/>
                <w:color w:val="000000" w:themeColor="text1"/>
                <w:sz w:val="20"/>
                <w:szCs w:val="20"/>
                <w:lang w:val="en-US" w:eastAsia="en-AU"/>
              </w:rPr>
            </w:pPr>
          </w:p>
        </w:tc>
        <w:tc>
          <w:tcPr>
            <w:tcW w:w="1559"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hideMark/>
          </w:tcPr>
          <w:p w14:paraId="015916E5" w14:textId="77777777" w:rsidR="00EC7AAA" w:rsidRPr="00A87CFC" w:rsidRDefault="00EC7AAA" w:rsidP="000A2993">
            <w:pPr>
              <w:rPr>
                <w:rFonts w:ascii="Quire Sans" w:hAnsi="Quire Sans" w:cs="Quire Sans"/>
                <w:color w:val="000000" w:themeColor="text1"/>
                <w:sz w:val="20"/>
                <w:szCs w:val="20"/>
                <w:lang w:val="en-US" w:eastAsia="en-AU"/>
              </w:rPr>
            </w:pPr>
          </w:p>
        </w:tc>
      </w:tr>
      <w:tr w:rsidR="00EC7AAA" w:rsidRPr="00A87CFC" w14:paraId="1319F609" w14:textId="77777777" w:rsidTr="000A2993">
        <w:trPr>
          <w:trHeight w:val="792"/>
        </w:trPr>
        <w:tc>
          <w:tcPr>
            <w:tcW w:w="737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48765D9" w14:textId="77777777" w:rsidR="00EC7AAA" w:rsidRPr="00A87CFC" w:rsidRDefault="00EC7AAA" w:rsidP="000A2993">
            <w:pPr>
              <w:rPr>
                <w:rFonts w:ascii="Quire Sans" w:hAnsi="Quire Sans" w:cs="Quire Sans"/>
                <w:color w:val="000000" w:themeColor="text1"/>
                <w:sz w:val="20"/>
                <w:szCs w:val="20"/>
                <w:lang w:val="en-US" w:eastAsia="en-AU"/>
              </w:rPr>
            </w:pP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95AF692" w14:textId="77777777" w:rsidR="00EC7AAA" w:rsidRPr="00A87CFC" w:rsidRDefault="00EC7AAA" w:rsidP="000A2993">
            <w:pPr>
              <w:rPr>
                <w:rFonts w:ascii="Quire Sans" w:hAnsi="Quire Sans" w:cs="Quire Sans"/>
                <w:color w:val="000000" w:themeColor="text1"/>
                <w:sz w:val="20"/>
                <w:szCs w:val="20"/>
                <w:lang w:val="en-US" w:eastAsia="en-AU"/>
              </w:rPr>
            </w:pPr>
          </w:p>
        </w:tc>
        <w:tc>
          <w:tcPr>
            <w:tcW w:w="25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41B2167B" w14:textId="77777777" w:rsidR="00EC7AAA" w:rsidRPr="00A87CFC" w:rsidRDefault="00EC7AAA" w:rsidP="000A2993">
            <w:pPr>
              <w:rPr>
                <w:rFonts w:ascii="Quire Sans" w:hAnsi="Quire Sans" w:cs="Quire Sans"/>
                <w:color w:val="000000" w:themeColor="text1"/>
                <w:sz w:val="20"/>
                <w:szCs w:val="20"/>
                <w:lang w:val="en-US" w:eastAsia="en-AU"/>
              </w:rPr>
            </w:pPr>
          </w:p>
        </w:tc>
        <w:tc>
          <w:tcPr>
            <w:tcW w:w="1559"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6815458C" w14:textId="77777777" w:rsidR="00EC7AAA" w:rsidRPr="00A87CFC" w:rsidRDefault="00EC7AAA" w:rsidP="000A2993">
            <w:pPr>
              <w:rPr>
                <w:rFonts w:ascii="Quire Sans" w:hAnsi="Quire Sans" w:cs="Quire Sans"/>
                <w:color w:val="000000" w:themeColor="text1"/>
                <w:sz w:val="20"/>
                <w:szCs w:val="20"/>
                <w:lang w:val="en-US" w:eastAsia="en-AU"/>
              </w:rPr>
            </w:pPr>
          </w:p>
        </w:tc>
      </w:tr>
      <w:tr w:rsidR="00EC7AAA" w:rsidRPr="00A87CFC" w14:paraId="4AC40966" w14:textId="77777777" w:rsidTr="000A2993">
        <w:trPr>
          <w:trHeight w:val="764"/>
        </w:trPr>
        <w:tc>
          <w:tcPr>
            <w:tcW w:w="737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6007981" w14:textId="77777777" w:rsidR="00EC7AAA" w:rsidRPr="00A87CFC" w:rsidRDefault="00EC7AAA" w:rsidP="000A2993">
            <w:pPr>
              <w:rPr>
                <w:rFonts w:ascii="Quire Sans" w:hAnsi="Quire Sans" w:cs="Quire Sans"/>
                <w:color w:val="000000" w:themeColor="text1"/>
                <w:sz w:val="20"/>
                <w:szCs w:val="20"/>
                <w:lang w:val="en-US" w:eastAsia="en-AU"/>
              </w:rPr>
            </w:pP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B423995" w14:textId="77777777" w:rsidR="00EC7AAA" w:rsidRPr="00A87CFC" w:rsidRDefault="00EC7AAA" w:rsidP="000A2993">
            <w:pPr>
              <w:rPr>
                <w:rFonts w:ascii="Quire Sans" w:hAnsi="Quire Sans" w:cs="Quire Sans"/>
                <w:color w:val="000000" w:themeColor="text1"/>
                <w:sz w:val="20"/>
                <w:szCs w:val="20"/>
                <w:lang w:val="en-US" w:eastAsia="en-AU"/>
              </w:rPr>
            </w:pPr>
          </w:p>
        </w:tc>
        <w:tc>
          <w:tcPr>
            <w:tcW w:w="25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76A7DC4C" w14:textId="77777777" w:rsidR="00EC7AAA" w:rsidRPr="00A87CFC" w:rsidRDefault="00EC7AAA" w:rsidP="000A2993">
            <w:pPr>
              <w:rPr>
                <w:rFonts w:ascii="Quire Sans" w:hAnsi="Quire Sans" w:cs="Quire Sans"/>
                <w:color w:val="000000" w:themeColor="text1"/>
                <w:sz w:val="20"/>
                <w:szCs w:val="20"/>
                <w:lang w:val="en-US" w:eastAsia="en-AU"/>
              </w:rPr>
            </w:pPr>
          </w:p>
        </w:tc>
        <w:tc>
          <w:tcPr>
            <w:tcW w:w="1559"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20BB4147" w14:textId="77777777" w:rsidR="00EC7AAA" w:rsidRPr="00A87CFC" w:rsidRDefault="00EC7AAA" w:rsidP="000A2993">
            <w:pPr>
              <w:rPr>
                <w:rFonts w:ascii="Quire Sans" w:hAnsi="Quire Sans" w:cs="Quire Sans"/>
                <w:color w:val="000000" w:themeColor="text1"/>
                <w:sz w:val="20"/>
                <w:szCs w:val="20"/>
                <w:lang w:val="en-US" w:eastAsia="en-AU"/>
              </w:rPr>
            </w:pPr>
          </w:p>
        </w:tc>
      </w:tr>
      <w:tr w:rsidR="00EC7AAA" w:rsidRPr="00A87CFC" w14:paraId="48B37880" w14:textId="77777777" w:rsidTr="000A2993">
        <w:trPr>
          <w:trHeight w:val="751"/>
        </w:trPr>
        <w:tc>
          <w:tcPr>
            <w:tcW w:w="737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DA96844" w14:textId="77777777" w:rsidR="00EC7AAA" w:rsidRPr="00A87CFC" w:rsidRDefault="00EC7AAA" w:rsidP="000A2993">
            <w:pPr>
              <w:rPr>
                <w:rFonts w:ascii="Quire Sans" w:hAnsi="Quire Sans" w:cs="Quire Sans"/>
                <w:color w:val="000000" w:themeColor="text1"/>
                <w:sz w:val="20"/>
                <w:szCs w:val="20"/>
                <w:lang w:val="en-US" w:eastAsia="en-AU"/>
              </w:rPr>
            </w:pP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711ED37" w14:textId="77777777" w:rsidR="00EC7AAA" w:rsidRPr="00A87CFC" w:rsidRDefault="00EC7AAA" w:rsidP="000A2993">
            <w:pPr>
              <w:rPr>
                <w:rFonts w:ascii="Quire Sans" w:hAnsi="Quire Sans" w:cs="Quire Sans"/>
                <w:color w:val="000000" w:themeColor="text1"/>
                <w:sz w:val="20"/>
                <w:szCs w:val="20"/>
                <w:lang w:val="en-US" w:eastAsia="en-AU"/>
              </w:rPr>
            </w:pPr>
          </w:p>
        </w:tc>
        <w:tc>
          <w:tcPr>
            <w:tcW w:w="25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5C64221" w14:textId="77777777" w:rsidR="00EC7AAA" w:rsidRPr="00A87CFC" w:rsidRDefault="00EC7AAA" w:rsidP="000A2993">
            <w:pPr>
              <w:rPr>
                <w:rFonts w:ascii="Quire Sans" w:hAnsi="Quire Sans" w:cs="Quire Sans"/>
                <w:color w:val="000000" w:themeColor="text1"/>
                <w:sz w:val="20"/>
                <w:szCs w:val="20"/>
                <w:lang w:val="en-US" w:eastAsia="en-AU"/>
              </w:rPr>
            </w:pPr>
          </w:p>
        </w:tc>
        <w:tc>
          <w:tcPr>
            <w:tcW w:w="1559"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71E3BC15" w14:textId="77777777" w:rsidR="00EC7AAA" w:rsidRPr="00A87CFC" w:rsidRDefault="00EC7AAA" w:rsidP="000A2993">
            <w:pPr>
              <w:rPr>
                <w:rFonts w:ascii="Quire Sans" w:hAnsi="Quire Sans" w:cs="Quire Sans"/>
                <w:color w:val="000000" w:themeColor="text1"/>
                <w:sz w:val="20"/>
                <w:szCs w:val="20"/>
                <w:lang w:val="en-US" w:eastAsia="en-AU"/>
              </w:rPr>
            </w:pPr>
          </w:p>
        </w:tc>
      </w:tr>
      <w:tr w:rsidR="00EC7AAA" w:rsidRPr="00A87CFC" w14:paraId="126805DF" w14:textId="77777777" w:rsidTr="000A2993">
        <w:trPr>
          <w:trHeight w:val="820"/>
        </w:trPr>
        <w:tc>
          <w:tcPr>
            <w:tcW w:w="7371"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8229E8B" w14:textId="77777777" w:rsidR="00EC7AAA" w:rsidRPr="00A87CFC" w:rsidRDefault="00EC7AAA" w:rsidP="000A2993">
            <w:pPr>
              <w:rPr>
                <w:rFonts w:ascii="Quire Sans" w:hAnsi="Quire Sans" w:cs="Quire Sans"/>
                <w:color w:val="000000" w:themeColor="text1"/>
                <w:sz w:val="20"/>
                <w:szCs w:val="20"/>
                <w:lang w:val="en-US" w:eastAsia="en-AU"/>
              </w:rPr>
            </w:pPr>
          </w:p>
        </w:tc>
        <w:tc>
          <w:tcPr>
            <w:tcW w:w="2694"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5328FE61" w14:textId="77777777" w:rsidR="00EC7AAA" w:rsidRPr="00A87CFC" w:rsidRDefault="00EC7AAA" w:rsidP="000A2993">
            <w:pPr>
              <w:rPr>
                <w:rFonts w:ascii="Quire Sans" w:hAnsi="Quire Sans" w:cs="Quire Sans"/>
                <w:color w:val="000000" w:themeColor="text1"/>
                <w:sz w:val="20"/>
                <w:szCs w:val="20"/>
                <w:lang w:val="en-US" w:eastAsia="en-AU"/>
              </w:rPr>
            </w:pPr>
          </w:p>
        </w:tc>
        <w:tc>
          <w:tcPr>
            <w:tcW w:w="25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66B3BECE" w14:textId="77777777" w:rsidR="00EC7AAA" w:rsidRPr="00A87CFC" w:rsidRDefault="00EC7AAA" w:rsidP="000A2993">
            <w:pPr>
              <w:rPr>
                <w:rFonts w:ascii="Quire Sans" w:hAnsi="Quire Sans" w:cs="Quire Sans"/>
                <w:color w:val="000000" w:themeColor="text1"/>
                <w:sz w:val="20"/>
                <w:szCs w:val="20"/>
                <w:lang w:val="en-US" w:eastAsia="en-AU"/>
              </w:rPr>
            </w:pPr>
          </w:p>
        </w:tc>
        <w:tc>
          <w:tcPr>
            <w:tcW w:w="1559"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18ABD070" w14:textId="77777777" w:rsidR="00EC7AAA" w:rsidRPr="00A87CFC" w:rsidRDefault="00EC7AAA" w:rsidP="000A2993">
            <w:pPr>
              <w:rPr>
                <w:rFonts w:ascii="Quire Sans" w:hAnsi="Quire Sans" w:cs="Quire Sans"/>
                <w:color w:val="000000" w:themeColor="text1"/>
                <w:sz w:val="20"/>
                <w:szCs w:val="20"/>
                <w:lang w:val="en-US" w:eastAsia="en-AU"/>
              </w:rPr>
            </w:pPr>
          </w:p>
        </w:tc>
      </w:tr>
    </w:tbl>
    <w:p w14:paraId="5A98A0D3" w14:textId="77777777" w:rsidR="00E54418" w:rsidRDefault="00E54418">
      <w:pPr>
        <w:rPr>
          <w:rFonts w:ascii="Quire Sans" w:hAnsi="Quire Sans" w:cs="Quire Sans"/>
          <w:color w:val="000000" w:themeColor="text1"/>
          <w:lang w:val="en-US"/>
        </w:rPr>
      </w:pPr>
      <w:r>
        <w:rPr>
          <w:rFonts w:ascii="Quire Sans" w:hAnsi="Quire Sans" w:cs="Quire Sans"/>
          <w:color w:val="000000" w:themeColor="text1"/>
          <w:lang w:val="en-US"/>
        </w:rPr>
        <w:br w:type="page"/>
      </w:r>
    </w:p>
    <w:p w14:paraId="19379C79" w14:textId="35F39BEC" w:rsidR="00BF5DD2" w:rsidRPr="003D5860" w:rsidRDefault="00BF5DD2" w:rsidP="00BF5DD2">
      <w:pPr>
        <w:jc w:val="center"/>
        <w:rPr>
          <w:rFonts w:ascii="Quire Sans" w:hAnsi="Quire Sans" w:cs="Quire Sans"/>
          <w:b/>
          <w:bCs/>
          <w:color w:val="000000" w:themeColor="text1"/>
          <w:lang w:val="en-US"/>
        </w:rPr>
      </w:pPr>
      <w:r>
        <w:rPr>
          <w:rFonts w:ascii="Quire Sans" w:hAnsi="Quire Sans" w:cs="Quire Sans"/>
          <w:b/>
          <w:bCs/>
          <w:color w:val="000000" w:themeColor="text1"/>
          <w:lang w:val="en-US"/>
        </w:rPr>
        <w:lastRenderedPageBreak/>
        <w:t>Group</w:t>
      </w:r>
      <w:r w:rsidRPr="003D5860">
        <w:rPr>
          <w:rFonts w:ascii="Quire Sans" w:hAnsi="Quire Sans" w:cs="Quire Sans"/>
          <w:b/>
          <w:bCs/>
          <w:color w:val="000000" w:themeColor="text1"/>
          <w:lang w:val="en-US"/>
        </w:rPr>
        <w:t xml:space="preserve"> Exercise</w:t>
      </w:r>
      <w:r>
        <w:rPr>
          <w:rFonts w:ascii="Quire Sans" w:hAnsi="Quire Sans" w:cs="Quire Sans"/>
          <w:b/>
          <w:bCs/>
          <w:color w:val="000000" w:themeColor="text1"/>
          <w:lang w:val="en-US"/>
        </w:rPr>
        <w:t xml:space="preserve"> </w:t>
      </w:r>
      <w:r>
        <w:rPr>
          <w:rFonts w:ascii="Quire Sans" w:hAnsi="Quire Sans" w:cs="Quire Sans"/>
          <w:b/>
          <w:bCs/>
          <w:color w:val="000000" w:themeColor="text1"/>
          <w:lang w:val="en-US"/>
        </w:rPr>
        <w:t>8</w:t>
      </w:r>
      <w:r w:rsidRPr="003D5860">
        <w:rPr>
          <w:rFonts w:ascii="Quire Sans" w:hAnsi="Quire Sans" w:cs="Quire Sans"/>
          <w:b/>
          <w:bCs/>
          <w:color w:val="000000" w:themeColor="text1"/>
          <w:lang w:val="en-US"/>
        </w:rPr>
        <w:t xml:space="preserve">: </w:t>
      </w:r>
      <w:r w:rsidRPr="00BF5DD2">
        <w:rPr>
          <w:rFonts w:ascii="Quire Sans" w:hAnsi="Quire Sans" w:cs="Quire Sans"/>
          <w:b/>
          <w:bCs/>
          <w:color w:val="000000" w:themeColor="text1"/>
          <w:lang w:val="en-US"/>
        </w:rPr>
        <w:t>How the regulating agency can use SSP? What is needed?</w:t>
      </w:r>
    </w:p>
    <w:p w14:paraId="057A7F0A" w14:textId="77777777" w:rsidR="00BF5DD2" w:rsidRDefault="00BF5DD2" w:rsidP="00BF5DD2">
      <w:pPr>
        <w:rPr>
          <w:rFonts w:ascii="Quire Sans" w:hAnsi="Quire Sans" w:cs="Quire Sans"/>
          <w:color w:val="000000" w:themeColor="text1"/>
          <w:sz w:val="20"/>
          <w:szCs w:val="20"/>
          <w:lang w:val="en-US"/>
        </w:rPr>
      </w:pPr>
    </w:p>
    <w:p w14:paraId="060A171B" w14:textId="79A39D21" w:rsidR="00BF5DD2" w:rsidRPr="00BF5DD2" w:rsidRDefault="00BF5DD2" w:rsidP="00BF5DD2">
      <w:pPr>
        <w:rPr>
          <w:rFonts w:ascii="Quire Sans" w:hAnsi="Quire Sans" w:cs="Quire Sans"/>
          <w:color w:val="000000" w:themeColor="text1"/>
          <w:sz w:val="20"/>
          <w:szCs w:val="20"/>
          <w:lang w:val="en-US"/>
        </w:rPr>
      </w:pPr>
      <w:r w:rsidRPr="00BF5DD2">
        <w:rPr>
          <w:rFonts w:ascii="Quire Sans" w:hAnsi="Quire Sans" w:cs="Quire Sans"/>
          <w:color w:val="000000" w:themeColor="text1"/>
          <w:sz w:val="20"/>
          <w:szCs w:val="20"/>
          <w:lang w:val="en-US"/>
        </w:rPr>
        <w:t>After learning about the entire SSP methodology, discuss with your colleague</w:t>
      </w:r>
      <w:r>
        <w:rPr>
          <w:rFonts w:ascii="Quire Sans" w:hAnsi="Quire Sans" w:cs="Quire Sans"/>
          <w:color w:val="000000" w:themeColor="text1"/>
          <w:sz w:val="20"/>
          <w:szCs w:val="20"/>
          <w:lang w:val="en-US"/>
        </w:rPr>
        <w:t>s</w:t>
      </w:r>
      <w:r w:rsidRPr="00BF5DD2">
        <w:rPr>
          <w:rFonts w:ascii="Quire Sans" w:hAnsi="Quire Sans" w:cs="Quire Sans"/>
          <w:color w:val="000000" w:themeColor="text1"/>
          <w:sz w:val="20"/>
          <w:szCs w:val="20"/>
          <w:lang w:val="en-US"/>
        </w:rPr>
        <w:t>:</w:t>
      </w:r>
    </w:p>
    <w:p w14:paraId="4C250B60" w14:textId="77777777" w:rsidR="00BF5DD2" w:rsidRDefault="00BF5DD2" w:rsidP="00BF5DD2">
      <w:pPr>
        <w:pStyle w:val="ListParagraph"/>
        <w:numPr>
          <w:ilvl w:val="0"/>
          <w:numId w:val="14"/>
        </w:numPr>
        <w:rPr>
          <w:rFonts w:ascii="Quire Sans" w:hAnsi="Quire Sans" w:cs="Quire Sans"/>
          <w:b/>
          <w:bCs/>
          <w:color w:val="000000" w:themeColor="text1"/>
          <w:lang w:val="en-US"/>
        </w:rPr>
      </w:pPr>
      <w:r w:rsidRPr="00BF5DD2">
        <w:rPr>
          <w:rFonts w:ascii="Quire Sans" w:hAnsi="Quire Sans" w:cs="Quire Sans"/>
          <w:b/>
          <w:bCs/>
          <w:color w:val="000000" w:themeColor="text1"/>
          <w:lang w:val="en-US"/>
        </w:rPr>
        <w:t>How can you (the regulator) use the developed SSPs to regulate sanitation systems?</w:t>
      </w:r>
    </w:p>
    <w:p w14:paraId="31C82DE7" w14:textId="77777777" w:rsidR="00BF5DD2" w:rsidRPr="00BF5DD2" w:rsidRDefault="00BF5DD2" w:rsidP="00BF5DD2">
      <w:pPr>
        <w:rPr>
          <w:rFonts w:ascii="Quire Sans" w:hAnsi="Quire Sans" w:cs="Quire Sans"/>
          <w:color w:val="000000" w:themeColor="text1"/>
          <w:lang w:val="en-US"/>
        </w:rPr>
      </w:pPr>
    </w:p>
    <w:p w14:paraId="72693070" w14:textId="77777777" w:rsidR="00BF5DD2" w:rsidRPr="00BF5DD2" w:rsidRDefault="00BF5DD2" w:rsidP="00BF5DD2">
      <w:pPr>
        <w:rPr>
          <w:rFonts w:ascii="Quire Sans" w:hAnsi="Quire Sans" w:cs="Quire Sans"/>
          <w:color w:val="000000" w:themeColor="text1"/>
          <w:lang w:val="en-US"/>
        </w:rPr>
      </w:pPr>
    </w:p>
    <w:p w14:paraId="2AA977C1" w14:textId="77777777" w:rsidR="00BF5DD2" w:rsidRPr="00BF5DD2" w:rsidRDefault="00BF5DD2" w:rsidP="00BF5DD2">
      <w:pPr>
        <w:rPr>
          <w:rFonts w:ascii="Quire Sans" w:hAnsi="Quire Sans" w:cs="Quire Sans"/>
          <w:color w:val="000000" w:themeColor="text1"/>
          <w:lang w:val="en-US"/>
        </w:rPr>
      </w:pPr>
    </w:p>
    <w:p w14:paraId="0E01AACB" w14:textId="77777777" w:rsidR="00BF5DD2" w:rsidRPr="00BF5DD2" w:rsidRDefault="00BF5DD2" w:rsidP="00BF5DD2">
      <w:pPr>
        <w:rPr>
          <w:rFonts w:ascii="Quire Sans" w:hAnsi="Quire Sans" w:cs="Quire Sans"/>
          <w:color w:val="000000" w:themeColor="text1"/>
          <w:lang w:val="en-US"/>
        </w:rPr>
      </w:pPr>
    </w:p>
    <w:p w14:paraId="73ADD0E6" w14:textId="77777777" w:rsidR="00BF5DD2" w:rsidRPr="00BF5DD2" w:rsidRDefault="00BF5DD2" w:rsidP="00BF5DD2">
      <w:pPr>
        <w:rPr>
          <w:rFonts w:ascii="Quire Sans" w:hAnsi="Quire Sans" w:cs="Quire Sans"/>
          <w:color w:val="000000" w:themeColor="text1"/>
          <w:lang w:val="en-US"/>
        </w:rPr>
      </w:pPr>
    </w:p>
    <w:p w14:paraId="59771920" w14:textId="77777777" w:rsidR="00BF5DD2" w:rsidRPr="00BF5DD2" w:rsidRDefault="00BF5DD2" w:rsidP="00BF5DD2">
      <w:pPr>
        <w:rPr>
          <w:rFonts w:ascii="Quire Sans" w:hAnsi="Quire Sans" w:cs="Quire Sans"/>
          <w:color w:val="000000" w:themeColor="text1"/>
          <w:lang w:val="en-US"/>
        </w:rPr>
      </w:pPr>
    </w:p>
    <w:p w14:paraId="61DABA74" w14:textId="77777777" w:rsidR="00BF5DD2" w:rsidRPr="00BF5DD2" w:rsidRDefault="00BF5DD2" w:rsidP="00BF5DD2">
      <w:pPr>
        <w:rPr>
          <w:rFonts w:ascii="Quire Sans" w:hAnsi="Quire Sans" w:cs="Quire Sans"/>
          <w:color w:val="000000" w:themeColor="text1"/>
          <w:lang w:val="en-US"/>
        </w:rPr>
      </w:pPr>
    </w:p>
    <w:p w14:paraId="736ADE0F" w14:textId="44322DED" w:rsidR="00EC7AAA" w:rsidRDefault="00BF5DD2" w:rsidP="00BF5DD2">
      <w:pPr>
        <w:pStyle w:val="ListParagraph"/>
        <w:numPr>
          <w:ilvl w:val="0"/>
          <w:numId w:val="14"/>
        </w:numPr>
        <w:rPr>
          <w:rFonts w:ascii="Quire Sans" w:hAnsi="Quire Sans" w:cs="Quire Sans"/>
          <w:b/>
          <w:bCs/>
          <w:color w:val="000000" w:themeColor="text1"/>
          <w:lang w:val="en-US"/>
        </w:rPr>
      </w:pPr>
      <w:r w:rsidRPr="00BF5DD2">
        <w:rPr>
          <w:rFonts w:ascii="Quire Sans" w:hAnsi="Quire Sans" w:cs="Quire Sans"/>
          <w:b/>
          <w:bCs/>
          <w:color w:val="000000" w:themeColor="text1"/>
          <w:lang w:val="en-US"/>
        </w:rPr>
        <w:t>What is needed internally, so the regulator can use SSP as a tool to regulate sanitation systems?</w:t>
      </w:r>
    </w:p>
    <w:p w14:paraId="1DFEE19C" w14:textId="77777777" w:rsidR="00BF5DD2" w:rsidRPr="00BF5DD2" w:rsidRDefault="00BF5DD2" w:rsidP="00BF5DD2">
      <w:pPr>
        <w:rPr>
          <w:rFonts w:ascii="Quire Sans" w:hAnsi="Quire Sans" w:cs="Quire Sans"/>
          <w:color w:val="000000" w:themeColor="text1"/>
          <w:lang w:val="en-US"/>
        </w:rPr>
      </w:pPr>
    </w:p>
    <w:p w14:paraId="5CD51E95" w14:textId="77777777" w:rsidR="00BF5DD2" w:rsidRPr="00BF5DD2" w:rsidRDefault="00BF5DD2" w:rsidP="00BF5DD2">
      <w:pPr>
        <w:rPr>
          <w:rFonts w:ascii="Quire Sans" w:hAnsi="Quire Sans" w:cs="Quire Sans"/>
          <w:color w:val="000000" w:themeColor="text1"/>
          <w:lang w:val="en-US"/>
        </w:rPr>
      </w:pPr>
    </w:p>
    <w:p w14:paraId="4FFEB647" w14:textId="77777777" w:rsidR="00BF5DD2" w:rsidRPr="00BF5DD2" w:rsidRDefault="00BF5DD2" w:rsidP="00BF5DD2">
      <w:pPr>
        <w:rPr>
          <w:rFonts w:ascii="Quire Sans" w:hAnsi="Quire Sans" w:cs="Quire Sans"/>
          <w:color w:val="000000" w:themeColor="text1"/>
          <w:lang w:val="en-US"/>
        </w:rPr>
      </w:pPr>
    </w:p>
    <w:sectPr w:rsidR="00BF5DD2" w:rsidRPr="00BF5DD2" w:rsidSect="001C2122">
      <w:headerReference w:type="default" r:id="rId17"/>
      <w:footerReference w:type="even" r:id="rId18"/>
      <w:footerReference w:type="default" r:id="rId19"/>
      <w:pgSz w:w="16838" w:h="11906" w:orient="landscape"/>
      <w:pgMar w:top="1336" w:right="1440" w:bottom="791" w:left="1440" w:header="31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993D2" w14:textId="77777777" w:rsidR="00BD5484" w:rsidRDefault="00BD5484" w:rsidP="006A3510">
      <w:r>
        <w:separator/>
      </w:r>
    </w:p>
  </w:endnote>
  <w:endnote w:type="continuationSeparator" w:id="0">
    <w:p w14:paraId="1D4136E9" w14:textId="77777777" w:rsidR="00BD5484" w:rsidRDefault="00BD5484" w:rsidP="006A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CS)">
    <w:altName w:val="Arial"/>
    <w:panose1 w:val="020B0604020202020204"/>
    <w:charset w:val="00"/>
    <w:family w:val="roman"/>
    <w:pitch w:val="default"/>
  </w:font>
  <w:font w:name="Source Sans Pro">
    <w:panose1 w:val="020B0503030403020204"/>
    <w:charset w:val="00"/>
    <w:family w:val="swiss"/>
    <w:notTrueType/>
    <w:pitch w:val="variable"/>
    <w:sig w:usb0="600002F7" w:usb1="02000001" w:usb2="00000000" w:usb3="00000000" w:csb0="0000019F" w:csb1="00000000"/>
  </w:font>
  <w:font w:name="Source Sans Pro Light">
    <w:panose1 w:val="020B0403030403020204"/>
    <w:charset w:val="00"/>
    <w:family w:val="swiss"/>
    <w:notTrueType/>
    <w:pitch w:val="variable"/>
    <w:sig w:usb0="600002F7" w:usb1="02000001" w:usb2="00000000" w:usb3="00000000" w:csb0="0000019F" w:csb1="00000000"/>
  </w:font>
  <w:font w:name="Quire Sans">
    <w:panose1 w:val="020B0502040400020003"/>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0659358"/>
      <w:docPartObj>
        <w:docPartGallery w:val="Page Numbers (Bottom of Page)"/>
        <w:docPartUnique/>
      </w:docPartObj>
    </w:sdtPr>
    <w:sdtContent>
      <w:p w14:paraId="6732F72B" w14:textId="4386F627" w:rsidR="001C2122" w:rsidRDefault="001C2122" w:rsidP="002B7E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69B193" w14:textId="77777777" w:rsidR="001C2122" w:rsidRDefault="001C2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3473726"/>
      <w:docPartObj>
        <w:docPartGallery w:val="Page Numbers (Bottom of Page)"/>
        <w:docPartUnique/>
      </w:docPartObj>
    </w:sdtPr>
    <w:sdtContent>
      <w:p w14:paraId="1E1E07A2" w14:textId="2E39951E" w:rsidR="001C2122" w:rsidRDefault="001C2122" w:rsidP="002B7E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7B91D2C" w14:textId="2AB63972" w:rsidR="00F164D0" w:rsidRDefault="00F164D0">
    <w:pPr>
      <w:pStyle w:val="Footer"/>
    </w:pPr>
    <w:r w:rsidRPr="00F164D0">
      <w:rPr>
        <w:noProof/>
      </w:rPr>
      <w:drawing>
        <wp:anchor distT="0" distB="0" distL="114300" distR="114300" simplePos="0" relativeHeight="251660288" behindDoc="0" locked="0" layoutInCell="1" allowOverlap="1" wp14:anchorId="09233124" wp14:editId="6938108D">
          <wp:simplePos x="0" y="0"/>
          <wp:positionH relativeFrom="column">
            <wp:posOffset>8348737</wp:posOffset>
          </wp:positionH>
          <wp:positionV relativeFrom="paragraph">
            <wp:posOffset>210660</wp:posOffset>
          </wp:positionV>
          <wp:extent cx="974090" cy="328295"/>
          <wp:effectExtent l="0" t="0" r="3810" b="1905"/>
          <wp:wrapSquare wrapText="bothSides"/>
          <wp:docPr id="10" name="Picture 9" descr="A picture containing drawing&#10;&#10;Description automatically generated">
            <a:extLst xmlns:a="http://schemas.openxmlformats.org/drawingml/2006/main">
              <a:ext uri="{FF2B5EF4-FFF2-40B4-BE49-F238E27FC236}">
                <a16:creationId xmlns:a16="http://schemas.microsoft.com/office/drawing/2014/main" id="{778A045C-8AEA-A746-A1B5-FA11A057E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778A045C-8AEA-A746-A1B5-FA11A057E5BF}"/>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a:xfrm>
                    <a:off x="0" y="0"/>
                    <a:ext cx="974090" cy="328295"/>
                  </a:xfrm>
                  <a:prstGeom prst="rect">
                    <a:avLst/>
                  </a:prstGeom>
                </pic:spPr>
              </pic:pic>
            </a:graphicData>
          </a:graphic>
          <wp14:sizeRelH relativeFrom="margin">
            <wp14:pctWidth>0</wp14:pctWidth>
          </wp14:sizeRelH>
          <wp14:sizeRelV relativeFrom="margin">
            <wp14:pctHeight>0</wp14:pctHeight>
          </wp14:sizeRelV>
        </wp:anchor>
      </w:drawing>
    </w:r>
    <w:r w:rsidRPr="00F164D0">
      <w:rPr>
        <w:noProof/>
      </w:rPr>
      <mc:AlternateContent>
        <mc:Choice Requires="wps">
          <w:drawing>
            <wp:anchor distT="0" distB="0" distL="114300" distR="114300" simplePos="0" relativeHeight="251659264" behindDoc="0" locked="0" layoutInCell="1" allowOverlap="1" wp14:anchorId="4758D8DB" wp14:editId="715FE4F7">
              <wp:simplePos x="0" y="0"/>
              <wp:positionH relativeFrom="column">
                <wp:posOffset>-922655</wp:posOffset>
              </wp:positionH>
              <wp:positionV relativeFrom="paragraph">
                <wp:posOffset>159552</wp:posOffset>
              </wp:positionV>
              <wp:extent cx="10695305" cy="495935"/>
              <wp:effectExtent l="0" t="0" r="0" b="0"/>
              <wp:wrapNone/>
              <wp:docPr id="9" name="Rectangle 8">
                <a:extLst xmlns:a="http://schemas.openxmlformats.org/drawingml/2006/main">
                  <a:ext uri="{FF2B5EF4-FFF2-40B4-BE49-F238E27FC236}">
                    <a16:creationId xmlns:a16="http://schemas.microsoft.com/office/drawing/2014/main" id="{D40AA7DC-7B6B-F847-A249-635B12BF9606}"/>
                  </a:ext>
                </a:extLst>
              </wp:docPr>
              <wp:cNvGraphicFramePr/>
              <a:graphic xmlns:a="http://schemas.openxmlformats.org/drawingml/2006/main">
                <a:graphicData uri="http://schemas.microsoft.com/office/word/2010/wordprocessingShape">
                  <wps:wsp>
                    <wps:cNvSpPr/>
                    <wps:spPr>
                      <a:xfrm>
                        <a:off x="0" y="0"/>
                        <a:ext cx="10695305" cy="495935"/>
                      </a:xfrm>
                      <a:prstGeom prst="rect">
                        <a:avLst/>
                      </a:prstGeom>
                      <a:solidFill>
                        <a:srgbClr val="3592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D32E7F9" id="Rectangle 8" o:spid="_x0000_s1026" style="position:absolute;margin-left:-72.65pt;margin-top:12.55pt;width:842.15pt;height: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" fillcolor="#35927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CCC7" w14:textId="77777777" w:rsidR="00BD5484" w:rsidRDefault="00BD5484" w:rsidP="006A3510">
      <w:r>
        <w:separator/>
      </w:r>
    </w:p>
  </w:footnote>
  <w:footnote w:type="continuationSeparator" w:id="0">
    <w:p w14:paraId="79974F94" w14:textId="77777777" w:rsidR="00BD5484" w:rsidRDefault="00BD5484" w:rsidP="006A3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467F" w14:textId="77777777" w:rsidR="00C85451" w:rsidRPr="00CB5D18" w:rsidRDefault="00A92DC6" w:rsidP="00883DD7">
    <w:pPr>
      <w:pStyle w:val="Header"/>
      <w:jc w:val="right"/>
      <w:rPr>
        <w:lang w:val="en-GB"/>
      </w:rPr>
    </w:pPr>
    <w:r w:rsidRPr="00CB5D18">
      <w:rPr>
        <w:noProof/>
        <w:lang w:val="en-GB"/>
      </w:rPr>
      <w:drawing>
        <wp:anchor distT="0" distB="0" distL="114300" distR="114300" simplePos="0" relativeHeight="251661312" behindDoc="0" locked="0" layoutInCell="1" allowOverlap="1" wp14:anchorId="2340468F" wp14:editId="63A9F09A">
          <wp:simplePos x="0" y="0"/>
          <wp:positionH relativeFrom="column">
            <wp:posOffset>9525</wp:posOffset>
          </wp:positionH>
          <wp:positionV relativeFrom="paragraph">
            <wp:posOffset>99060</wp:posOffset>
          </wp:positionV>
          <wp:extent cx="1565910" cy="471805"/>
          <wp:effectExtent l="0" t="0" r="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5910" cy="471805"/>
                  </a:xfrm>
                  <a:prstGeom prst="rect">
                    <a:avLst/>
                  </a:prstGeom>
                </pic:spPr>
              </pic:pic>
            </a:graphicData>
          </a:graphic>
          <wp14:sizeRelH relativeFrom="page">
            <wp14:pctWidth>0</wp14:pctWidth>
          </wp14:sizeRelH>
          <wp14:sizeRelV relativeFrom="page">
            <wp14:pctHeight>0</wp14:pctHeight>
          </wp14:sizeRelV>
        </wp:anchor>
      </w:drawing>
    </w:r>
    <w:r w:rsidR="00883DD7" w:rsidRPr="00CB5D18">
      <w:rPr>
        <w:lang w:val="en-GB"/>
      </w:rPr>
      <w:t xml:space="preserve">                                                 </w:t>
    </w:r>
  </w:p>
  <w:p w14:paraId="25B40510" w14:textId="40404481" w:rsidR="00CB5D18" w:rsidRPr="00CB5D18" w:rsidRDefault="00883DD7" w:rsidP="00CB5D18">
    <w:pPr>
      <w:pStyle w:val="Header"/>
      <w:jc w:val="right"/>
      <w:rPr>
        <w:rFonts w:ascii="Quire Sans" w:hAnsi="Quire Sans" w:cs="Quire Sans"/>
        <w:sz w:val="16"/>
        <w:szCs w:val="16"/>
        <w:lang w:val="en-GB"/>
      </w:rPr>
    </w:pPr>
    <w:r w:rsidRPr="00CB5D18">
      <w:rPr>
        <w:rFonts w:ascii="Quire Sans" w:hAnsi="Quire Sans" w:cs="Quire Sans"/>
        <w:sz w:val="16"/>
        <w:szCs w:val="16"/>
        <w:lang w:val="en-GB"/>
      </w:rPr>
      <w:t xml:space="preserve">  </w:t>
    </w:r>
    <w:r w:rsidR="00CB5D18" w:rsidRPr="00CB5D18">
      <w:rPr>
        <w:rFonts w:ascii="Quire Sans" w:hAnsi="Quire Sans" w:cs="Quire Sans"/>
        <w:sz w:val="16"/>
        <w:szCs w:val="16"/>
        <w:lang w:val="en-GB"/>
      </w:rPr>
      <w:t>Training in Formulation and Analysis of KPIs and Sanitation Safety Planning</w:t>
    </w:r>
  </w:p>
  <w:p w14:paraId="50053181" w14:textId="2BB410CC" w:rsidR="00CB5D18" w:rsidRPr="00CB5D18" w:rsidRDefault="00CB5D18" w:rsidP="00CB5D18">
    <w:pPr>
      <w:pStyle w:val="Header"/>
      <w:jc w:val="right"/>
      <w:rPr>
        <w:rFonts w:ascii="Quire Sans" w:hAnsi="Quire Sans" w:cs="Quire Sans"/>
        <w:sz w:val="16"/>
        <w:szCs w:val="16"/>
        <w:lang w:val="en-GB"/>
      </w:rPr>
    </w:pPr>
    <w:r w:rsidRPr="00CB5D18">
      <w:rPr>
        <w:rFonts w:ascii="Quire Sans" w:hAnsi="Quire Sans" w:cs="Quire Sans"/>
        <w:sz w:val="16"/>
        <w:szCs w:val="16"/>
        <w:lang w:val="en-GB"/>
      </w:rPr>
      <w:t>28</w:t>
    </w:r>
    <w:r w:rsidRPr="00CB5D18">
      <w:rPr>
        <w:rFonts w:ascii="Quire Sans" w:hAnsi="Quire Sans" w:cs="Quire Sans"/>
        <w:sz w:val="16"/>
        <w:szCs w:val="16"/>
        <w:vertAlign w:val="superscript"/>
        <w:lang w:val="en-GB"/>
      </w:rPr>
      <w:t>th</w:t>
    </w:r>
    <w:r w:rsidRPr="00CB5D18">
      <w:rPr>
        <w:rFonts w:ascii="Quire Sans" w:hAnsi="Quire Sans" w:cs="Quire Sans"/>
        <w:sz w:val="16"/>
        <w:szCs w:val="16"/>
        <w:lang w:val="en-GB"/>
      </w:rPr>
      <w:t xml:space="preserve"> – 31</w:t>
    </w:r>
    <w:r w:rsidRPr="00CB5D18">
      <w:rPr>
        <w:rFonts w:ascii="Quire Sans" w:hAnsi="Quire Sans" w:cs="Quire Sans"/>
        <w:sz w:val="16"/>
        <w:szCs w:val="16"/>
        <w:vertAlign w:val="superscript"/>
        <w:lang w:val="en-GB"/>
      </w:rPr>
      <w:t>st</w:t>
    </w:r>
    <w:r w:rsidRPr="00CB5D18">
      <w:rPr>
        <w:rFonts w:ascii="Quire Sans" w:hAnsi="Quire Sans" w:cs="Quire Sans"/>
        <w:sz w:val="16"/>
        <w:szCs w:val="16"/>
        <w:lang w:val="en-GB"/>
      </w:rPr>
      <w:t xml:space="preserve"> August 2023, Maputo-Mozambique</w:t>
    </w:r>
  </w:p>
  <w:p w14:paraId="6BD914A6" w14:textId="35F5209A" w:rsidR="00384128" w:rsidRPr="00B75B0E" w:rsidRDefault="00384128" w:rsidP="00883DD7">
    <w:pPr>
      <w:pStyle w:val="Header"/>
      <w:jc w:val="right"/>
      <w:rPr>
        <w:rFonts w:ascii="Quire Sans" w:hAnsi="Quire Sans" w:cs="Quire Sans"/>
        <w:sz w:val="16"/>
        <w:szCs w:val="16"/>
        <w:lang w:val="en-US"/>
      </w:rPr>
    </w:pPr>
    <w:r w:rsidRPr="00B75B0E">
      <w:rPr>
        <w:rFonts w:ascii="Quire Sans" w:hAnsi="Quire Sans" w:cs="Quire Sans"/>
        <w:sz w:val="16"/>
        <w:szCs w:val="16"/>
        <w:lang w:val="en-US"/>
      </w:rPr>
      <w:t xml:space="preserve"> </w:t>
    </w:r>
    <w:hyperlink r:id="rId2" w:history="1">
      <w:r w:rsidR="00CB5D18" w:rsidRPr="002B7E2E">
        <w:rPr>
          <w:rStyle w:val="Hyperlink"/>
          <w:rFonts w:ascii="Quire Sans" w:hAnsi="Quire Sans" w:cs="Quire Sans"/>
          <w:sz w:val="16"/>
          <w:szCs w:val="16"/>
          <w:lang w:val="en-US"/>
        </w:rPr>
        <w:t>https://ssp-learninghub.creation.camp</w:t>
      </w:r>
    </w:hyperlink>
    <w:r w:rsidR="00CB5D18">
      <w:rPr>
        <w:rFonts w:ascii="Quire Sans" w:hAnsi="Quire Sans" w:cs="Quire Sans"/>
        <w:sz w:val="16"/>
        <w:szCs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26C0"/>
    <w:multiLevelType w:val="hybridMultilevel"/>
    <w:tmpl w:val="B198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763B4"/>
    <w:multiLevelType w:val="multilevel"/>
    <w:tmpl w:val="69542DD2"/>
    <w:styleLink w:val="CurrentList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52B7D"/>
    <w:multiLevelType w:val="hybridMultilevel"/>
    <w:tmpl w:val="48E88208"/>
    <w:lvl w:ilvl="0" w:tplc="BC5E13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E4324"/>
    <w:multiLevelType w:val="hybridMultilevel"/>
    <w:tmpl w:val="13D05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870958"/>
    <w:multiLevelType w:val="hybridMultilevel"/>
    <w:tmpl w:val="3BB89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7F1CE6"/>
    <w:multiLevelType w:val="hybridMultilevel"/>
    <w:tmpl w:val="9178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AE2834"/>
    <w:multiLevelType w:val="hybridMultilevel"/>
    <w:tmpl w:val="397CC20C"/>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FC2CEC"/>
    <w:multiLevelType w:val="hybridMultilevel"/>
    <w:tmpl w:val="2C4CC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A86B72"/>
    <w:multiLevelType w:val="hybridMultilevel"/>
    <w:tmpl w:val="54747272"/>
    <w:lvl w:ilvl="0" w:tplc="23D40864">
      <w:start w:val="1"/>
      <w:numFmt w:val="bullet"/>
      <w:lvlText w:val="-"/>
      <w:lvlJc w:val="left"/>
      <w:pPr>
        <w:ind w:left="810" w:hanging="360"/>
      </w:pPr>
      <w:rPr>
        <w:rFonts w:ascii="Times New Roman" w:eastAsia="Times New Roman" w:hAnsi="Times New Roman" w:cs="Times New Roman" w:hint="default"/>
      </w:rPr>
    </w:lvl>
    <w:lvl w:ilvl="1" w:tplc="FFFFFFFF" w:tentative="1">
      <w:start w:val="1"/>
      <w:numFmt w:val="bullet"/>
      <w:lvlText w:val="o"/>
      <w:lvlJc w:val="left"/>
      <w:pPr>
        <w:ind w:left="1818" w:hanging="360"/>
      </w:pPr>
      <w:rPr>
        <w:rFonts w:ascii="Courier New" w:hAnsi="Courier New" w:cs="Courier New" w:hint="default"/>
      </w:rPr>
    </w:lvl>
    <w:lvl w:ilvl="2" w:tplc="FFFFFFFF" w:tentative="1">
      <w:start w:val="1"/>
      <w:numFmt w:val="bullet"/>
      <w:lvlText w:val=""/>
      <w:lvlJc w:val="left"/>
      <w:pPr>
        <w:ind w:left="2538" w:hanging="360"/>
      </w:pPr>
      <w:rPr>
        <w:rFonts w:ascii="Wingdings" w:hAnsi="Wingdings" w:cs="Wingdings" w:hint="default"/>
      </w:rPr>
    </w:lvl>
    <w:lvl w:ilvl="3" w:tplc="FFFFFFFF" w:tentative="1">
      <w:start w:val="1"/>
      <w:numFmt w:val="bullet"/>
      <w:lvlText w:val=""/>
      <w:lvlJc w:val="left"/>
      <w:pPr>
        <w:ind w:left="3258" w:hanging="360"/>
      </w:pPr>
      <w:rPr>
        <w:rFonts w:ascii="Symbol" w:hAnsi="Symbol" w:cs="Symbol" w:hint="default"/>
      </w:rPr>
    </w:lvl>
    <w:lvl w:ilvl="4" w:tplc="FFFFFFFF" w:tentative="1">
      <w:start w:val="1"/>
      <w:numFmt w:val="bullet"/>
      <w:lvlText w:val="o"/>
      <w:lvlJc w:val="left"/>
      <w:pPr>
        <w:ind w:left="3978" w:hanging="360"/>
      </w:pPr>
      <w:rPr>
        <w:rFonts w:ascii="Courier New" w:hAnsi="Courier New" w:cs="Courier New" w:hint="default"/>
      </w:rPr>
    </w:lvl>
    <w:lvl w:ilvl="5" w:tplc="FFFFFFFF" w:tentative="1">
      <w:start w:val="1"/>
      <w:numFmt w:val="bullet"/>
      <w:lvlText w:val=""/>
      <w:lvlJc w:val="left"/>
      <w:pPr>
        <w:ind w:left="4698" w:hanging="360"/>
      </w:pPr>
      <w:rPr>
        <w:rFonts w:ascii="Wingdings" w:hAnsi="Wingdings" w:cs="Wingdings" w:hint="default"/>
      </w:rPr>
    </w:lvl>
    <w:lvl w:ilvl="6" w:tplc="FFFFFFFF" w:tentative="1">
      <w:start w:val="1"/>
      <w:numFmt w:val="bullet"/>
      <w:lvlText w:val=""/>
      <w:lvlJc w:val="left"/>
      <w:pPr>
        <w:ind w:left="5418" w:hanging="360"/>
      </w:pPr>
      <w:rPr>
        <w:rFonts w:ascii="Symbol" w:hAnsi="Symbol" w:cs="Symbol" w:hint="default"/>
      </w:rPr>
    </w:lvl>
    <w:lvl w:ilvl="7" w:tplc="FFFFFFFF" w:tentative="1">
      <w:start w:val="1"/>
      <w:numFmt w:val="bullet"/>
      <w:lvlText w:val="o"/>
      <w:lvlJc w:val="left"/>
      <w:pPr>
        <w:ind w:left="6138" w:hanging="360"/>
      </w:pPr>
      <w:rPr>
        <w:rFonts w:ascii="Courier New" w:hAnsi="Courier New" w:cs="Courier New" w:hint="default"/>
      </w:rPr>
    </w:lvl>
    <w:lvl w:ilvl="8" w:tplc="FFFFFFFF" w:tentative="1">
      <w:start w:val="1"/>
      <w:numFmt w:val="bullet"/>
      <w:lvlText w:val=""/>
      <w:lvlJc w:val="left"/>
      <w:pPr>
        <w:ind w:left="6858" w:hanging="360"/>
      </w:pPr>
      <w:rPr>
        <w:rFonts w:ascii="Wingdings" w:hAnsi="Wingdings" w:cs="Wingdings" w:hint="default"/>
      </w:rPr>
    </w:lvl>
  </w:abstractNum>
  <w:abstractNum w:abstractNumId="9" w15:restartNumberingAfterBreak="0">
    <w:nsid w:val="68CB750C"/>
    <w:multiLevelType w:val="hybridMultilevel"/>
    <w:tmpl w:val="B706D758"/>
    <w:lvl w:ilvl="0" w:tplc="9F3C5F6E">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D758B"/>
    <w:multiLevelType w:val="hybridMultilevel"/>
    <w:tmpl w:val="A66ACC10"/>
    <w:lvl w:ilvl="0" w:tplc="CEBA37B0">
      <w:start w:val="1"/>
      <w:numFmt w:val="bullet"/>
      <w:pStyle w:val="WHO-Singlechoice"/>
      <w:lvlText w:val=""/>
      <w:lvlJc w:val="left"/>
      <w:pPr>
        <w:ind w:left="810"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cs="Wingdings" w:hint="default"/>
      </w:rPr>
    </w:lvl>
    <w:lvl w:ilvl="3" w:tplc="04090001" w:tentative="1">
      <w:start w:val="1"/>
      <w:numFmt w:val="bullet"/>
      <w:lvlText w:val=""/>
      <w:lvlJc w:val="left"/>
      <w:pPr>
        <w:ind w:left="3258" w:hanging="360"/>
      </w:pPr>
      <w:rPr>
        <w:rFonts w:ascii="Symbol" w:hAnsi="Symbol" w:cs="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cs="Wingdings" w:hint="default"/>
      </w:rPr>
    </w:lvl>
    <w:lvl w:ilvl="6" w:tplc="04090001" w:tentative="1">
      <w:start w:val="1"/>
      <w:numFmt w:val="bullet"/>
      <w:lvlText w:val=""/>
      <w:lvlJc w:val="left"/>
      <w:pPr>
        <w:ind w:left="5418" w:hanging="360"/>
      </w:pPr>
      <w:rPr>
        <w:rFonts w:ascii="Symbol" w:hAnsi="Symbol" w:cs="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cs="Wingdings" w:hint="default"/>
      </w:rPr>
    </w:lvl>
  </w:abstractNum>
  <w:abstractNum w:abstractNumId="11" w15:restartNumberingAfterBreak="0">
    <w:nsid w:val="75A34852"/>
    <w:multiLevelType w:val="multilevel"/>
    <w:tmpl w:val="3E7440CC"/>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CB625E3"/>
    <w:multiLevelType w:val="hybridMultilevel"/>
    <w:tmpl w:val="BA6AE93E"/>
    <w:lvl w:ilvl="0" w:tplc="9F3C5F6E">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3028011">
    <w:abstractNumId w:val="7"/>
  </w:num>
  <w:num w:numId="2" w16cid:durableId="317924423">
    <w:abstractNumId w:val="3"/>
  </w:num>
  <w:num w:numId="3" w16cid:durableId="765660498">
    <w:abstractNumId w:val="0"/>
  </w:num>
  <w:num w:numId="4" w16cid:durableId="616327767">
    <w:abstractNumId w:val="5"/>
  </w:num>
  <w:num w:numId="5" w16cid:durableId="616759307">
    <w:abstractNumId w:val="10"/>
  </w:num>
  <w:num w:numId="6" w16cid:durableId="1653295335">
    <w:abstractNumId w:val="6"/>
  </w:num>
  <w:num w:numId="7" w16cid:durableId="28069361">
    <w:abstractNumId w:val="9"/>
  </w:num>
  <w:num w:numId="8" w16cid:durableId="1724670526">
    <w:abstractNumId w:val="8"/>
  </w:num>
  <w:num w:numId="9" w16cid:durableId="1016152028">
    <w:abstractNumId w:val="12"/>
  </w:num>
  <w:num w:numId="10" w16cid:durableId="276640660">
    <w:abstractNumId w:val="2"/>
  </w:num>
  <w:num w:numId="11" w16cid:durableId="828714819">
    <w:abstractNumId w:val="11"/>
  </w:num>
  <w:num w:numId="12" w16cid:durableId="1334646973">
    <w:abstractNumId w:val="1"/>
  </w:num>
  <w:num w:numId="13" w16cid:durableId="47724986">
    <w:abstractNumId w:val="10"/>
  </w:num>
  <w:num w:numId="14" w16cid:durableId="538051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10"/>
    <w:rsid w:val="00042459"/>
    <w:rsid w:val="000860CC"/>
    <w:rsid w:val="001233DE"/>
    <w:rsid w:val="00134817"/>
    <w:rsid w:val="001446F8"/>
    <w:rsid w:val="00196F34"/>
    <w:rsid w:val="001C2122"/>
    <w:rsid w:val="002053D7"/>
    <w:rsid w:val="00253ED0"/>
    <w:rsid w:val="00286605"/>
    <w:rsid w:val="00324A7D"/>
    <w:rsid w:val="003409A0"/>
    <w:rsid w:val="00384128"/>
    <w:rsid w:val="003C15A5"/>
    <w:rsid w:val="003C306C"/>
    <w:rsid w:val="003D5860"/>
    <w:rsid w:val="003E49CD"/>
    <w:rsid w:val="00481D14"/>
    <w:rsid w:val="004879AA"/>
    <w:rsid w:val="004A0058"/>
    <w:rsid w:val="00536165"/>
    <w:rsid w:val="00554E92"/>
    <w:rsid w:val="005A6E5B"/>
    <w:rsid w:val="005F24CE"/>
    <w:rsid w:val="006570C6"/>
    <w:rsid w:val="00663F02"/>
    <w:rsid w:val="00667F7D"/>
    <w:rsid w:val="00685784"/>
    <w:rsid w:val="006A3510"/>
    <w:rsid w:val="006F76C3"/>
    <w:rsid w:val="00762CAD"/>
    <w:rsid w:val="007D661E"/>
    <w:rsid w:val="007E5A80"/>
    <w:rsid w:val="008630A9"/>
    <w:rsid w:val="008760F7"/>
    <w:rsid w:val="00883DD7"/>
    <w:rsid w:val="008A62F7"/>
    <w:rsid w:val="009543E5"/>
    <w:rsid w:val="00A92DC6"/>
    <w:rsid w:val="00AA42B1"/>
    <w:rsid w:val="00AD4EE4"/>
    <w:rsid w:val="00B315D7"/>
    <w:rsid w:val="00B31EFF"/>
    <w:rsid w:val="00B75B0E"/>
    <w:rsid w:val="00BC0084"/>
    <w:rsid w:val="00BD5484"/>
    <w:rsid w:val="00BF5DD2"/>
    <w:rsid w:val="00C4041E"/>
    <w:rsid w:val="00C550E3"/>
    <w:rsid w:val="00C57BA3"/>
    <w:rsid w:val="00C81A1D"/>
    <w:rsid w:val="00C85451"/>
    <w:rsid w:val="00CA01FF"/>
    <w:rsid w:val="00CB5D18"/>
    <w:rsid w:val="00CE0D3D"/>
    <w:rsid w:val="00D610DC"/>
    <w:rsid w:val="00DB6A83"/>
    <w:rsid w:val="00DF150B"/>
    <w:rsid w:val="00E2072F"/>
    <w:rsid w:val="00E54418"/>
    <w:rsid w:val="00E963A7"/>
    <w:rsid w:val="00EC5C1E"/>
    <w:rsid w:val="00EC7AAA"/>
    <w:rsid w:val="00EE696F"/>
    <w:rsid w:val="00F164D0"/>
    <w:rsid w:val="00F3317B"/>
    <w:rsid w:val="00F54C05"/>
    <w:rsid w:val="00F613F8"/>
    <w:rsid w:val="00F81184"/>
    <w:rsid w:val="00F8733F"/>
    <w:rsid w:val="00F954D6"/>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C365"/>
  <w15:chartTrackingRefBased/>
  <w15:docId w15:val="{3A1F72F1-9002-0B42-9F88-FAE35C66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3510"/>
    <w:rPr>
      <w:rFonts w:eastAsiaTheme="minorEastAsia"/>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3510"/>
    <w:pPr>
      <w:spacing w:before="240" w:after="240" w:line="264" w:lineRule="auto"/>
      <w:ind w:left="720"/>
      <w:contextualSpacing/>
    </w:pPr>
    <w:rPr>
      <w:rFonts w:eastAsiaTheme="minorEastAsia"/>
      <w:color w:val="44546A" w:themeColor="text2"/>
      <w:sz w:val="20"/>
      <w:szCs w:val="20"/>
      <w:lang w:val="en-GB"/>
    </w:rPr>
  </w:style>
  <w:style w:type="paragraph" w:styleId="Header">
    <w:name w:val="header"/>
    <w:basedOn w:val="Normal"/>
    <w:link w:val="HeaderChar"/>
    <w:uiPriority w:val="99"/>
    <w:unhideWhenUsed/>
    <w:rsid w:val="006A3510"/>
    <w:pPr>
      <w:tabs>
        <w:tab w:val="center" w:pos="4513"/>
        <w:tab w:val="right" w:pos="9026"/>
      </w:tabs>
    </w:pPr>
  </w:style>
  <w:style w:type="character" w:customStyle="1" w:styleId="HeaderChar">
    <w:name w:val="Header Char"/>
    <w:basedOn w:val="DefaultParagraphFont"/>
    <w:link w:val="Header"/>
    <w:uiPriority w:val="99"/>
    <w:rsid w:val="006A3510"/>
    <w:rPr>
      <w:lang w:val="es-ES"/>
    </w:rPr>
  </w:style>
  <w:style w:type="paragraph" w:styleId="Footer">
    <w:name w:val="footer"/>
    <w:basedOn w:val="Normal"/>
    <w:link w:val="FooterChar"/>
    <w:uiPriority w:val="99"/>
    <w:unhideWhenUsed/>
    <w:rsid w:val="006A3510"/>
    <w:pPr>
      <w:tabs>
        <w:tab w:val="center" w:pos="4513"/>
        <w:tab w:val="right" w:pos="9026"/>
      </w:tabs>
    </w:pPr>
  </w:style>
  <w:style w:type="character" w:customStyle="1" w:styleId="FooterChar">
    <w:name w:val="Footer Char"/>
    <w:basedOn w:val="DefaultParagraphFont"/>
    <w:link w:val="Footer"/>
    <w:uiPriority w:val="99"/>
    <w:rsid w:val="006A3510"/>
    <w:rPr>
      <w:lang w:val="es-ES"/>
    </w:rPr>
  </w:style>
  <w:style w:type="character" w:styleId="Hyperlink">
    <w:name w:val="Hyperlink"/>
    <w:basedOn w:val="DefaultParagraphFont"/>
    <w:uiPriority w:val="99"/>
    <w:unhideWhenUsed/>
    <w:rsid w:val="00384128"/>
    <w:rPr>
      <w:color w:val="0563C1" w:themeColor="hyperlink"/>
      <w:u w:val="single"/>
    </w:rPr>
  </w:style>
  <w:style w:type="character" w:styleId="UnresolvedMention">
    <w:name w:val="Unresolved Mention"/>
    <w:basedOn w:val="DefaultParagraphFont"/>
    <w:uiPriority w:val="99"/>
    <w:semiHidden/>
    <w:unhideWhenUsed/>
    <w:rsid w:val="00384128"/>
    <w:rPr>
      <w:color w:val="605E5C"/>
      <w:shd w:val="clear" w:color="auto" w:fill="E1DFDD"/>
    </w:rPr>
  </w:style>
  <w:style w:type="paragraph" w:styleId="NormalWeb">
    <w:name w:val="Normal (Web)"/>
    <w:basedOn w:val="Normal"/>
    <w:uiPriority w:val="99"/>
    <w:unhideWhenUsed/>
    <w:rsid w:val="006F76C3"/>
    <w:pPr>
      <w:spacing w:before="100" w:beforeAutospacing="1" w:after="100" w:afterAutospacing="1"/>
    </w:pPr>
    <w:rPr>
      <w:rFonts w:ascii="Times New Roman" w:eastAsia="Times New Roman" w:hAnsi="Times New Roman" w:cs="Times New Roman"/>
      <w:lang w:val="en-CH" w:eastAsia="en-GB"/>
    </w:rPr>
  </w:style>
  <w:style w:type="character" w:styleId="PageNumber">
    <w:name w:val="page number"/>
    <w:basedOn w:val="DefaultParagraphFont"/>
    <w:uiPriority w:val="99"/>
    <w:semiHidden/>
    <w:unhideWhenUsed/>
    <w:rsid w:val="001C2122"/>
  </w:style>
  <w:style w:type="paragraph" w:customStyle="1" w:styleId="WHO-BodytextNormal">
    <w:name w:val="WHO - Body text (Normal)"/>
    <w:qFormat/>
    <w:rsid w:val="003C15A5"/>
    <w:pPr>
      <w:tabs>
        <w:tab w:val="left" w:pos="142"/>
        <w:tab w:val="left" w:pos="284"/>
      </w:tabs>
      <w:spacing w:after="120"/>
    </w:pPr>
    <w:rPr>
      <w:rFonts w:ascii="Arial" w:hAnsi="Arial" w:cs="Arial (Body CS)"/>
      <w:color w:val="3B3838" w:themeColor="background2" w:themeShade="40"/>
      <w:sz w:val="20"/>
      <w:lang w:val="en-US"/>
    </w:rPr>
  </w:style>
  <w:style w:type="paragraph" w:customStyle="1" w:styleId="WHO-Heading1">
    <w:name w:val="WHO - Heading 1"/>
    <w:qFormat/>
    <w:rsid w:val="003C15A5"/>
    <w:pPr>
      <w:spacing w:after="240"/>
    </w:pPr>
    <w:rPr>
      <w:rFonts w:ascii="Arial" w:hAnsi="Arial"/>
      <w:b/>
      <w:bCs/>
      <w:color w:val="007E5A"/>
      <w:sz w:val="32"/>
      <w:szCs w:val="28"/>
      <w:lang w:val="en-US"/>
    </w:rPr>
  </w:style>
  <w:style w:type="paragraph" w:customStyle="1" w:styleId="WHO-Heading2">
    <w:name w:val="WHO - Heading 2"/>
    <w:qFormat/>
    <w:rsid w:val="003C15A5"/>
    <w:pPr>
      <w:spacing w:after="120"/>
    </w:pPr>
    <w:rPr>
      <w:rFonts w:ascii="Arial" w:hAnsi="Arial"/>
      <w:b/>
      <w:bCs/>
      <w:color w:val="007E5A"/>
      <w:sz w:val="28"/>
      <w:szCs w:val="26"/>
      <w:lang w:val="en-US"/>
    </w:rPr>
  </w:style>
  <w:style w:type="paragraph" w:customStyle="1" w:styleId="WHO-Heading3">
    <w:name w:val="WHO - Heading 3"/>
    <w:qFormat/>
    <w:rsid w:val="003C15A5"/>
    <w:pPr>
      <w:spacing w:after="120"/>
    </w:pPr>
    <w:rPr>
      <w:rFonts w:ascii="Arial" w:hAnsi="Arial"/>
      <w:b/>
      <w:bCs/>
      <w:color w:val="007E5A"/>
      <w:sz w:val="22"/>
      <w:lang w:val="en-US"/>
    </w:rPr>
  </w:style>
  <w:style w:type="character" w:styleId="CommentReference">
    <w:name w:val="annotation reference"/>
    <w:basedOn w:val="DefaultParagraphFont"/>
    <w:uiPriority w:val="99"/>
    <w:semiHidden/>
    <w:unhideWhenUsed/>
    <w:rsid w:val="003C15A5"/>
    <w:rPr>
      <w:sz w:val="16"/>
      <w:szCs w:val="16"/>
    </w:rPr>
  </w:style>
  <w:style w:type="paragraph" w:customStyle="1" w:styleId="WHO-Singlechoice">
    <w:name w:val="WHO - Single choice"/>
    <w:next w:val="WHO-BodytextNormal"/>
    <w:qFormat/>
    <w:rsid w:val="003C15A5"/>
    <w:pPr>
      <w:numPr>
        <w:numId w:val="5"/>
      </w:numPr>
      <w:spacing w:after="60"/>
    </w:pPr>
    <w:rPr>
      <w:rFonts w:ascii="Arial" w:eastAsia="Times New Roman" w:hAnsi="Arial" w:cs="Times New Roman"/>
      <w:color w:val="000000" w:themeColor="text1"/>
      <w:sz w:val="20"/>
      <w:lang w:val="en-US"/>
    </w:rPr>
  </w:style>
  <w:style w:type="paragraph" w:customStyle="1" w:styleId="WHO-Title">
    <w:name w:val="WHO - Title"/>
    <w:qFormat/>
    <w:rsid w:val="003C15A5"/>
    <w:pPr>
      <w:jc w:val="center"/>
    </w:pPr>
    <w:rPr>
      <w:rFonts w:ascii="Arial" w:eastAsiaTheme="majorEastAsia" w:hAnsi="Arial" w:cstheme="majorBidi"/>
      <w:b/>
      <w:color w:val="FFFFFF" w:themeColor="background1"/>
      <w:spacing w:val="-10"/>
      <w:kern w:val="28"/>
      <w:sz w:val="36"/>
      <w:szCs w:val="48"/>
      <w:lang w:val="en-US"/>
    </w:rPr>
  </w:style>
  <w:style w:type="paragraph" w:customStyle="1" w:styleId="WHO-Heading4">
    <w:name w:val="WHO - Heading 4"/>
    <w:qFormat/>
    <w:rsid w:val="003C15A5"/>
    <w:pPr>
      <w:pBdr>
        <w:bottom w:val="single" w:sz="4" w:space="2" w:color="A6A6A6" w:themeColor="background1" w:themeShade="A6"/>
      </w:pBdr>
      <w:spacing w:after="120"/>
    </w:pPr>
    <w:rPr>
      <w:rFonts w:ascii="Arial" w:hAnsi="Arial"/>
      <w:b/>
      <w:bCs/>
      <w:color w:val="007E5A"/>
      <w:sz w:val="26"/>
      <w:szCs w:val="26"/>
      <w:lang w:val="en-US"/>
    </w:rPr>
  </w:style>
  <w:style w:type="paragraph" w:customStyle="1" w:styleId="WHO-Heading5">
    <w:name w:val="WHO - Heading 5"/>
    <w:next w:val="WHO-BodytextNormal"/>
    <w:qFormat/>
    <w:rsid w:val="003C15A5"/>
    <w:pPr>
      <w:spacing w:after="240"/>
    </w:pPr>
    <w:rPr>
      <w:rFonts w:ascii="Arial" w:hAnsi="Arial"/>
      <w:b/>
      <w:bCs/>
      <w:color w:val="007E5A"/>
      <w:sz w:val="20"/>
      <w:lang w:val="en-US"/>
    </w:rPr>
  </w:style>
  <w:style w:type="paragraph" w:customStyle="1" w:styleId="WHO-If">
    <w:name w:val="WHO - If"/>
    <w:basedOn w:val="WHO-BodytextNormal"/>
    <w:qFormat/>
    <w:rsid w:val="003C15A5"/>
    <w:rPr>
      <w:i/>
      <w:iCs/>
      <w:color w:val="2F5496" w:themeColor="accent1" w:themeShade="BF"/>
    </w:rPr>
  </w:style>
  <w:style w:type="numbering" w:customStyle="1" w:styleId="CurrentList1">
    <w:name w:val="Current List1"/>
    <w:uiPriority w:val="99"/>
    <w:rsid w:val="00196F34"/>
    <w:pPr>
      <w:numPr>
        <w:numId w:val="11"/>
      </w:numPr>
    </w:pPr>
  </w:style>
  <w:style w:type="numbering" w:customStyle="1" w:styleId="CurrentList2">
    <w:name w:val="Current List2"/>
    <w:uiPriority w:val="99"/>
    <w:rsid w:val="00196F34"/>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hyperlink" Target="https://ssp-learninghub.creation.camp"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21</Pages>
  <Words>3812</Words>
  <Characters>21734</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Leonellha Barreto-Dillon</dc:creator>
  <cp:keywords/>
  <dc:description/>
  <cp:lastModifiedBy>Leonellha Barreto Dillon</cp:lastModifiedBy>
  <cp:revision>7</cp:revision>
  <dcterms:created xsi:type="dcterms:W3CDTF">2023-08-26T06:48:00Z</dcterms:created>
  <dcterms:modified xsi:type="dcterms:W3CDTF">2023-08-28T14:27:00Z</dcterms:modified>
</cp:coreProperties>
</file>