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Borders>
          <w:top w:val="single" w:sz="4" w:space="0" w:color="007E5A"/>
          <w:left w:val="single" w:sz="4" w:space="0" w:color="007E5A"/>
          <w:bottom w:val="single" w:sz="4" w:space="0" w:color="007E5A"/>
          <w:right w:val="single" w:sz="4" w:space="0" w:color="007E5A"/>
          <w:insideH w:val="single" w:sz="4" w:space="0" w:color="007E5A"/>
          <w:insideV w:val="single" w:sz="4" w:space="0" w:color="007E5A"/>
        </w:tblBorders>
        <w:shd w:val="clear" w:color="auto" w:fill="007E5A"/>
        <w:tblLook w:val="04A0" w:firstRow="1" w:lastRow="0" w:firstColumn="1" w:lastColumn="0" w:noHBand="0" w:noVBand="1"/>
      </w:tblPr>
      <w:tblGrid>
        <w:gridCol w:w="14485"/>
      </w:tblGrid>
      <w:tr w:rsidR="003B27D3" w14:paraId="1AD951BB" w14:textId="77777777" w:rsidTr="000C6A36">
        <w:tc>
          <w:tcPr>
            <w:tcW w:w="14485" w:type="dxa"/>
            <w:shd w:val="clear" w:color="auto" w:fill="007E5A"/>
            <w:tcMar>
              <w:top w:w="284" w:type="dxa"/>
              <w:bottom w:w="284" w:type="dxa"/>
            </w:tcMar>
            <w:vAlign w:val="center"/>
          </w:tcPr>
          <w:p w14:paraId="3A243A32" w14:textId="77777777" w:rsidR="003B27D3" w:rsidRDefault="003B27D3" w:rsidP="00F44607">
            <w:pPr>
              <w:pStyle w:val="WHO-Title"/>
            </w:pPr>
            <w:r w:rsidRPr="00F15CB9">
              <w:t>WHO Sanitary Inspections for Sanitation Systems</w:t>
            </w:r>
          </w:p>
        </w:tc>
      </w:tr>
    </w:tbl>
    <w:p w14:paraId="786C8015" w14:textId="77777777" w:rsidR="003B27D3" w:rsidRPr="00C8253D" w:rsidRDefault="003B27D3" w:rsidP="003B27D3">
      <w:pPr>
        <w:pStyle w:val="WHO-Heading1"/>
      </w:pPr>
      <w:r w:rsidRPr="00C8253D">
        <w:t>I. GENERAL INFORMATION</w:t>
      </w:r>
    </w:p>
    <w:p w14:paraId="757A93EC" w14:textId="77777777" w:rsidR="003B27D3" w:rsidRPr="00A62D78" w:rsidRDefault="003B27D3" w:rsidP="004E1935">
      <w:pPr>
        <w:pStyle w:val="WHO-Heading2"/>
        <w:spacing w:before="120"/>
      </w:pPr>
      <w:r w:rsidRPr="00A62D78">
        <w:t>A. Location</w:t>
      </w:r>
    </w:p>
    <w:p w14:paraId="7A89ACF5" w14:textId="77777777" w:rsidR="003B27D3" w:rsidRPr="0083577A" w:rsidRDefault="003B27D3" w:rsidP="003B27D3">
      <w:pPr>
        <w:pStyle w:val="WHO-BodytextNormal"/>
      </w:pPr>
      <w:r w:rsidRPr="0083577A">
        <w:t>Provide the following information on the location of the toilet facility.</w:t>
      </w:r>
    </w:p>
    <w:tbl>
      <w:tblPr>
        <w:tblStyle w:val="TableGrid"/>
        <w:tblW w:w="14485" w:type="dxa"/>
        <w:tblLook w:val="04A0" w:firstRow="1" w:lastRow="0" w:firstColumn="1" w:lastColumn="0" w:noHBand="0" w:noVBand="1"/>
      </w:tblPr>
      <w:tblGrid>
        <w:gridCol w:w="6835"/>
        <w:gridCol w:w="7650"/>
      </w:tblGrid>
      <w:tr w:rsidR="003B27D3" w14:paraId="7B4EF873" w14:textId="77777777" w:rsidTr="00957819">
        <w:tc>
          <w:tcPr>
            <w:tcW w:w="6835" w:type="dxa"/>
            <w:tcMar>
              <w:left w:w="0" w:type="dxa"/>
              <w:right w:w="0" w:type="dxa"/>
            </w:tcMar>
          </w:tcPr>
          <w:p w14:paraId="0973E040" w14:textId="3B55220D" w:rsidR="003B27D3" w:rsidRPr="006F66E4" w:rsidRDefault="003B27D3" w:rsidP="00F44607">
            <w:pPr>
              <w:pStyle w:val="WHO-BodytextNormal"/>
              <w:tabs>
                <w:tab w:val="clear" w:pos="284"/>
                <w:tab w:val="left" w:pos="426"/>
              </w:tabs>
              <w:rPr>
                <w:b/>
                <w:bCs/>
              </w:rPr>
            </w:pPr>
            <w:r w:rsidRPr="006F66E4">
              <w:rPr>
                <w:b/>
                <w:bCs/>
              </w:rPr>
              <w:t xml:space="preserve">A1. </w:t>
            </w:r>
            <w:r w:rsidRPr="006F66E4">
              <w:rPr>
                <w:b/>
                <w:bCs/>
              </w:rPr>
              <w:tab/>
              <w:t xml:space="preserve">Village/town </w:t>
            </w:r>
            <w:r w:rsidR="00317042">
              <w:rPr>
                <w:b/>
                <w:bCs/>
              </w:rPr>
              <w:tab/>
              <w:t>_____________________________________</w:t>
            </w:r>
          </w:p>
          <w:p w14:paraId="3D6E9D2A" w14:textId="518E5363" w:rsidR="003B27D3" w:rsidRPr="006F66E4" w:rsidRDefault="003B27D3" w:rsidP="00F44607">
            <w:pPr>
              <w:pStyle w:val="WHO-BodytextNormal"/>
              <w:tabs>
                <w:tab w:val="clear" w:pos="284"/>
                <w:tab w:val="left" w:pos="426"/>
              </w:tabs>
              <w:rPr>
                <w:b/>
                <w:bCs/>
              </w:rPr>
            </w:pPr>
            <w:r w:rsidRPr="006F66E4">
              <w:rPr>
                <w:b/>
                <w:bCs/>
              </w:rPr>
              <w:t xml:space="preserve">A2. </w:t>
            </w:r>
            <w:r w:rsidRPr="006F66E4">
              <w:rPr>
                <w:b/>
                <w:bCs/>
              </w:rPr>
              <w:tab/>
              <w:t xml:space="preserve">District </w:t>
            </w:r>
            <w:r w:rsidR="00317042">
              <w:rPr>
                <w:b/>
                <w:bCs/>
              </w:rPr>
              <w:tab/>
            </w:r>
            <w:r w:rsidR="00317042">
              <w:rPr>
                <w:b/>
                <w:bCs/>
              </w:rPr>
              <w:tab/>
              <w:t>_____________________________________</w:t>
            </w:r>
          </w:p>
          <w:p w14:paraId="2981A4EE" w14:textId="77777777" w:rsidR="003B27D3" w:rsidRDefault="003B27D3" w:rsidP="00E8261F">
            <w:pPr>
              <w:pStyle w:val="WHO-BodytextNormal"/>
              <w:tabs>
                <w:tab w:val="clear" w:pos="284"/>
                <w:tab w:val="left" w:pos="426"/>
              </w:tabs>
              <w:rPr>
                <w:b/>
                <w:bCs/>
              </w:rPr>
            </w:pPr>
            <w:r w:rsidRPr="006F66E4">
              <w:rPr>
                <w:b/>
                <w:bCs/>
              </w:rPr>
              <w:t xml:space="preserve">A3. </w:t>
            </w:r>
            <w:r w:rsidRPr="006F66E4">
              <w:rPr>
                <w:b/>
                <w:bCs/>
              </w:rPr>
              <w:tab/>
              <w:t xml:space="preserve">Province </w:t>
            </w:r>
            <w:r w:rsidR="00317042">
              <w:rPr>
                <w:b/>
                <w:bCs/>
              </w:rPr>
              <w:tab/>
            </w:r>
            <w:r w:rsidR="00317042">
              <w:rPr>
                <w:b/>
                <w:bCs/>
              </w:rPr>
              <w:tab/>
              <w:t>_____________________________________</w:t>
            </w:r>
          </w:p>
          <w:p w14:paraId="50C10CB4" w14:textId="05215A59" w:rsidR="007244AB" w:rsidRPr="0083577A" w:rsidRDefault="007244AB" w:rsidP="007244AB">
            <w:pPr>
              <w:pStyle w:val="WHO-BodytextNormal"/>
              <w:tabs>
                <w:tab w:val="clear" w:pos="284"/>
                <w:tab w:val="left" w:pos="426"/>
              </w:tabs>
              <w:rPr>
                <w:b/>
                <w:bCs/>
              </w:rPr>
            </w:pPr>
            <w:r w:rsidRPr="006F66E4">
              <w:rPr>
                <w:b/>
                <w:bCs/>
              </w:rPr>
              <w:t xml:space="preserve">A4. </w:t>
            </w:r>
            <w:r w:rsidRPr="006F66E4">
              <w:rPr>
                <w:b/>
                <w:bCs/>
              </w:rPr>
              <w:tab/>
              <w:t xml:space="preserve">State </w:t>
            </w:r>
            <w:r>
              <w:rPr>
                <w:b/>
                <w:bCs/>
              </w:rPr>
              <w:tab/>
            </w:r>
            <w:r>
              <w:rPr>
                <w:b/>
                <w:bCs/>
              </w:rPr>
              <w:tab/>
              <w:t>_____________________________________</w:t>
            </w:r>
          </w:p>
        </w:tc>
        <w:tc>
          <w:tcPr>
            <w:tcW w:w="7650" w:type="dxa"/>
            <w:tcMar>
              <w:left w:w="0" w:type="dxa"/>
              <w:right w:w="0" w:type="dxa"/>
            </w:tcMar>
          </w:tcPr>
          <w:p w14:paraId="42E640C3" w14:textId="1DCA4C18" w:rsidR="003B27D3" w:rsidRPr="006F66E4" w:rsidRDefault="003B27D3" w:rsidP="00F44607">
            <w:pPr>
              <w:pStyle w:val="WHO-BodytextNormal"/>
              <w:tabs>
                <w:tab w:val="clear" w:pos="284"/>
                <w:tab w:val="left" w:pos="426"/>
              </w:tabs>
              <w:rPr>
                <w:b/>
                <w:bCs/>
              </w:rPr>
            </w:pPr>
            <w:r w:rsidRPr="006F66E4">
              <w:rPr>
                <w:b/>
                <w:bCs/>
              </w:rPr>
              <w:t xml:space="preserve">A5. </w:t>
            </w:r>
            <w:r w:rsidRPr="006F66E4">
              <w:rPr>
                <w:b/>
                <w:bCs/>
              </w:rPr>
              <w:tab/>
              <w:t xml:space="preserve">GPS coordinates </w:t>
            </w:r>
            <w:r w:rsidR="00317042">
              <w:rPr>
                <w:b/>
                <w:bCs/>
              </w:rPr>
              <w:tab/>
            </w:r>
            <w:r w:rsidR="00C06651">
              <w:rPr>
                <w:b/>
                <w:bCs/>
              </w:rPr>
              <w:tab/>
            </w:r>
            <w:r w:rsidR="00317042">
              <w:rPr>
                <w:b/>
                <w:bCs/>
              </w:rPr>
              <w:t>________________________</w:t>
            </w:r>
          </w:p>
          <w:p w14:paraId="6CA983D9" w14:textId="0D87234C" w:rsidR="003B27D3" w:rsidRDefault="003B27D3" w:rsidP="00F44607">
            <w:pPr>
              <w:pStyle w:val="WHO-BodytextNormal"/>
              <w:tabs>
                <w:tab w:val="clear" w:pos="284"/>
                <w:tab w:val="left" w:pos="426"/>
              </w:tabs>
              <w:rPr>
                <w:b/>
                <w:bCs/>
              </w:rPr>
            </w:pPr>
            <w:r w:rsidRPr="006F66E4">
              <w:rPr>
                <w:b/>
                <w:bCs/>
              </w:rPr>
              <w:t xml:space="preserve">A6. </w:t>
            </w:r>
            <w:r w:rsidRPr="006F66E4">
              <w:rPr>
                <w:b/>
                <w:bCs/>
              </w:rPr>
              <w:tab/>
            </w:r>
            <w:r w:rsidR="00BF27A9">
              <w:rPr>
                <w:b/>
                <w:bCs/>
              </w:rPr>
              <w:t>Householder name</w:t>
            </w:r>
            <w:r w:rsidR="00317042">
              <w:rPr>
                <w:b/>
                <w:bCs/>
              </w:rPr>
              <w:tab/>
              <w:t>________________________</w:t>
            </w:r>
          </w:p>
          <w:p w14:paraId="428F573D" w14:textId="77777777" w:rsidR="002914D1" w:rsidRDefault="002914D1" w:rsidP="00F44607">
            <w:pPr>
              <w:pStyle w:val="WHO-BodytextNormal"/>
              <w:tabs>
                <w:tab w:val="clear" w:pos="284"/>
                <w:tab w:val="left" w:pos="426"/>
              </w:tabs>
              <w:rPr>
                <w:b/>
                <w:bCs/>
              </w:rPr>
            </w:pPr>
            <w:r w:rsidRPr="007244AB">
              <w:rPr>
                <w:b/>
                <w:bCs/>
              </w:rPr>
              <w:t>A7.</w:t>
            </w:r>
            <w:r w:rsidRPr="007244AB">
              <w:rPr>
                <w:b/>
                <w:bCs/>
              </w:rPr>
              <w:tab/>
              <w:t>Contact no</w:t>
            </w:r>
            <w:r w:rsidR="00697447" w:rsidRPr="007244AB">
              <w:rPr>
                <w:b/>
                <w:bCs/>
              </w:rPr>
              <w:t xml:space="preserve">. </w:t>
            </w:r>
            <w:r w:rsidR="00697447">
              <w:rPr>
                <w:b/>
                <w:bCs/>
              </w:rPr>
              <w:tab/>
            </w:r>
            <w:r w:rsidR="00697447">
              <w:rPr>
                <w:b/>
                <w:bCs/>
              </w:rPr>
              <w:tab/>
              <w:t>________________________</w:t>
            </w:r>
          </w:p>
          <w:p w14:paraId="164F4D23" w14:textId="17AFB84E" w:rsidR="00614BC8" w:rsidRDefault="00DB3813" w:rsidP="00F44607">
            <w:pPr>
              <w:pStyle w:val="WHO-BodytextNormal"/>
              <w:tabs>
                <w:tab w:val="clear" w:pos="284"/>
                <w:tab w:val="left" w:pos="426"/>
              </w:tabs>
            </w:pPr>
            <w:r w:rsidRPr="00614BC8">
              <w:rPr>
                <w:b/>
                <w:bCs/>
              </w:rPr>
              <w:t>A8.  Inspector name/ID</w:t>
            </w:r>
            <w:r>
              <w:t xml:space="preserve"> </w:t>
            </w:r>
            <w:r>
              <w:tab/>
              <w:t>________________________</w:t>
            </w:r>
          </w:p>
        </w:tc>
      </w:tr>
    </w:tbl>
    <w:p w14:paraId="2D7C0BD1" w14:textId="636073E9" w:rsidR="00466920" w:rsidRPr="00722FBD" w:rsidRDefault="00466920" w:rsidP="004E1935">
      <w:pPr>
        <w:pStyle w:val="WHO-Heading2"/>
        <w:spacing w:before="120"/>
      </w:pPr>
      <w:r w:rsidRPr="00722FBD">
        <w:t>B. Setting</w:t>
      </w:r>
    </w:p>
    <w:p w14:paraId="0ADE2B38" w14:textId="77777777" w:rsidR="00466920" w:rsidRPr="0083577A" w:rsidRDefault="00466920" w:rsidP="00466920">
      <w:pPr>
        <w:pStyle w:val="WHO-BodytextNormal"/>
      </w:pPr>
      <w:r w:rsidRPr="0083577A">
        <w:t>The following factors describe the potential for risks or challenges to be present in the local area surrounding the toilet. Select the appropriate level for each setting factor based on the descriptions provided.</w:t>
      </w:r>
    </w:p>
    <w:tbl>
      <w:tblPr>
        <w:tblStyle w:val="TableGrid"/>
        <w:tblW w:w="0" w:type="auto"/>
        <w:tblLayout w:type="fixed"/>
        <w:tblLook w:val="04A0" w:firstRow="1" w:lastRow="0" w:firstColumn="1" w:lastColumn="0" w:noHBand="0" w:noVBand="1"/>
      </w:tblPr>
      <w:tblGrid>
        <w:gridCol w:w="11965"/>
        <w:gridCol w:w="818"/>
        <w:gridCol w:w="818"/>
        <w:gridCol w:w="819"/>
      </w:tblGrid>
      <w:tr w:rsidR="00DE0A00" w:rsidRPr="00291A72" w14:paraId="188A77DB" w14:textId="77777777" w:rsidTr="00E64138">
        <w:trPr>
          <w:tblHeader/>
        </w:trPr>
        <w:tc>
          <w:tcPr>
            <w:tcW w:w="11965" w:type="dxa"/>
            <w:shd w:val="clear" w:color="auto" w:fill="007E5A"/>
          </w:tcPr>
          <w:p w14:paraId="5A3B7C8B" w14:textId="77777777" w:rsidR="00505509" w:rsidRPr="00291A72" w:rsidRDefault="00505509" w:rsidP="00291A72">
            <w:pPr>
              <w:pStyle w:val="WHO-Title"/>
              <w:rPr>
                <w:sz w:val="22"/>
                <w:szCs w:val="32"/>
              </w:rPr>
            </w:pPr>
            <w:r w:rsidRPr="00291A72">
              <w:rPr>
                <w:sz w:val="22"/>
                <w:szCs w:val="32"/>
              </w:rPr>
              <w:t>Risk</w:t>
            </w:r>
          </w:p>
        </w:tc>
        <w:tc>
          <w:tcPr>
            <w:tcW w:w="818" w:type="dxa"/>
            <w:shd w:val="clear" w:color="auto" w:fill="007E5A"/>
          </w:tcPr>
          <w:p w14:paraId="3725CF3E" w14:textId="77777777" w:rsidR="00505509" w:rsidRPr="00291A72" w:rsidRDefault="00505509" w:rsidP="00291A72">
            <w:pPr>
              <w:pStyle w:val="WHO-Title"/>
              <w:rPr>
                <w:sz w:val="22"/>
                <w:szCs w:val="32"/>
              </w:rPr>
            </w:pPr>
            <w:r w:rsidRPr="00291A72">
              <w:rPr>
                <w:sz w:val="22"/>
                <w:szCs w:val="32"/>
              </w:rPr>
              <w:t>Low</w:t>
            </w:r>
          </w:p>
        </w:tc>
        <w:tc>
          <w:tcPr>
            <w:tcW w:w="818" w:type="dxa"/>
            <w:shd w:val="clear" w:color="auto" w:fill="007E5A"/>
          </w:tcPr>
          <w:p w14:paraId="408C42D5" w14:textId="77777777" w:rsidR="00505509" w:rsidRPr="00291A72" w:rsidRDefault="00505509" w:rsidP="00291A72">
            <w:pPr>
              <w:pStyle w:val="WHO-Title"/>
              <w:rPr>
                <w:sz w:val="22"/>
                <w:szCs w:val="32"/>
              </w:rPr>
            </w:pPr>
            <w:r w:rsidRPr="00291A72">
              <w:rPr>
                <w:sz w:val="22"/>
                <w:szCs w:val="32"/>
              </w:rPr>
              <w:t>Med.</w:t>
            </w:r>
          </w:p>
        </w:tc>
        <w:tc>
          <w:tcPr>
            <w:tcW w:w="819" w:type="dxa"/>
            <w:shd w:val="clear" w:color="auto" w:fill="007E5A"/>
          </w:tcPr>
          <w:p w14:paraId="5FECBFE4" w14:textId="77777777" w:rsidR="00505509" w:rsidRPr="00291A72" w:rsidRDefault="00505509" w:rsidP="00291A72">
            <w:pPr>
              <w:pStyle w:val="WHO-Title"/>
              <w:rPr>
                <w:sz w:val="22"/>
                <w:szCs w:val="32"/>
              </w:rPr>
            </w:pPr>
            <w:r w:rsidRPr="00291A72">
              <w:rPr>
                <w:sz w:val="22"/>
                <w:szCs w:val="32"/>
              </w:rPr>
              <w:t>High</w:t>
            </w:r>
          </w:p>
        </w:tc>
      </w:tr>
      <w:tr w:rsidR="00DE0A00" w14:paraId="604E01DC" w14:textId="77777777" w:rsidTr="00DE0A00">
        <w:tc>
          <w:tcPr>
            <w:tcW w:w="11965" w:type="dxa"/>
          </w:tcPr>
          <w:p w14:paraId="1324C0DD" w14:textId="77777777" w:rsidR="00505509" w:rsidRPr="0032221D" w:rsidRDefault="00505509" w:rsidP="00F44607">
            <w:pPr>
              <w:pStyle w:val="WHO-Heading3"/>
              <w:rPr>
                <w:sz w:val="20"/>
                <w:szCs w:val="20"/>
              </w:rPr>
            </w:pPr>
            <w:r w:rsidRPr="0032221D">
              <w:rPr>
                <w:sz w:val="20"/>
                <w:szCs w:val="20"/>
              </w:rPr>
              <w:t xml:space="preserve">B1. Population density </w:t>
            </w:r>
            <w:r w:rsidRPr="0032221D">
              <w:rPr>
                <w:b w:val="0"/>
                <w:bCs w:val="0"/>
                <w:sz w:val="20"/>
                <w:szCs w:val="20"/>
              </w:rPr>
              <w:t xml:space="preserve">– Density of people living in the immediate </w:t>
            </w:r>
            <w:proofErr w:type="gramStart"/>
            <w:r w:rsidRPr="0032221D">
              <w:rPr>
                <w:b w:val="0"/>
                <w:bCs w:val="0"/>
                <w:sz w:val="20"/>
                <w:szCs w:val="20"/>
              </w:rPr>
              <w:t>area</w:t>
            </w:r>
            <w:proofErr w:type="gramEnd"/>
          </w:p>
          <w:p w14:paraId="04078986" w14:textId="369BC95A" w:rsidR="00505509" w:rsidRPr="0032221D" w:rsidRDefault="00505509">
            <w:pPr>
              <w:pStyle w:val="WHO-Singlechoice"/>
              <w:numPr>
                <w:ilvl w:val="0"/>
                <w:numId w:val="6"/>
              </w:numPr>
              <w:ind w:left="330" w:hanging="270"/>
              <w:rPr>
                <w:szCs w:val="20"/>
              </w:rPr>
            </w:pPr>
            <w:r w:rsidRPr="0032221D">
              <w:rPr>
                <w:b/>
                <w:bCs/>
                <w:szCs w:val="20"/>
              </w:rPr>
              <w:t xml:space="preserve">Low </w:t>
            </w:r>
            <w:r w:rsidRPr="0032221D">
              <w:rPr>
                <w:szCs w:val="20"/>
              </w:rPr>
              <w:t>– Rural or low-density settlement with significant open space between houses – sufficient space for a properly functioning pits or septic system with soak</w:t>
            </w:r>
            <w:r w:rsidR="00813706">
              <w:rPr>
                <w:szCs w:val="20"/>
              </w:rPr>
              <w:t xml:space="preserve"> pit or leach field</w:t>
            </w:r>
          </w:p>
          <w:p w14:paraId="303385BD" w14:textId="6D633E39" w:rsidR="00505509" w:rsidRPr="0032221D" w:rsidRDefault="00505509">
            <w:pPr>
              <w:pStyle w:val="WHO-Singlechoice"/>
              <w:numPr>
                <w:ilvl w:val="0"/>
                <w:numId w:val="6"/>
              </w:numPr>
              <w:ind w:left="330" w:hanging="270"/>
              <w:rPr>
                <w:szCs w:val="20"/>
              </w:rPr>
            </w:pPr>
            <w:r w:rsidRPr="0032221D">
              <w:rPr>
                <w:b/>
                <w:bCs/>
                <w:szCs w:val="20"/>
              </w:rPr>
              <w:t>Medium</w:t>
            </w:r>
            <w:r w:rsidRPr="0032221D">
              <w:rPr>
                <w:szCs w:val="20"/>
              </w:rPr>
              <w:t xml:space="preserve"> –neighborhood, small </w:t>
            </w:r>
            <w:proofErr w:type="gramStart"/>
            <w:r w:rsidRPr="0032221D">
              <w:rPr>
                <w:szCs w:val="20"/>
              </w:rPr>
              <w:t>town</w:t>
            </w:r>
            <w:proofErr w:type="gramEnd"/>
            <w:r w:rsidRPr="0032221D">
              <w:rPr>
                <w:szCs w:val="20"/>
              </w:rPr>
              <w:t xml:space="preserve"> or village center - dwellings are spaced far enough apart to accommodate pits or septic tanks but many are too close together for proper soak</w:t>
            </w:r>
            <w:r w:rsidR="00813706">
              <w:rPr>
                <w:szCs w:val="20"/>
              </w:rPr>
              <w:t xml:space="preserve"> pit or leac</w:t>
            </w:r>
            <w:r w:rsidR="00A34F9C">
              <w:rPr>
                <w:szCs w:val="20"/>
              </w:rPr>
              <w:t>h</w:t>
            </w:r>
            <w:r w:rsidR="00813706">
              <w:rPr>
                <w:szCs w:val="20"/>
              </w:rPr>
              <w:t xml:space="preserve"> field</w:t>
            </w:r>
            <w:r w:rsidRPr="0032221D">
              <w:rPr>
                <w:szCs w:val="20"/>
              </w:rPr>
              <w:t xml:space="preserve"> or space to dig additional pits to bury </w:t>
            </w:r>
            <w:proofErr w:type="spellStart"/>
            <w:r w:rsidRPr="0032221D">
              <w:rPr>
                <w:szCs w:val="20"/>
              </w:rPr>
              <w:t>faecal</w:t>
            </w:r>
            <w:proofErr w:type="spellEnd"/>
            <w:r w:rsidRPr="0032221D">
              <w:rPr>
                <w:szCs w:val="20"/>
              </w:rPr>
              <w:t xml:space="preserve"> sludge.</w:t>
            </w:r>
          </w:p>
          <w:p w14:paraId="3121F61B" w14:textId="7A5D5A87" w:rsidR="00505509" w:rsidRPr="0032221D" w:rsidRDefault="00505509">
            <w:pPr>
              <w:pStyle w:val="WHO-Singlechoice"/>
              <w:numPr>
                <w:ilvl w:val="0"/>
                <w:numId w:val="6"/>
              </w:numPr>
              <w:ind w:left="330" w:hanging="270"/>
              <w:rPr>
                <w:szCs w:val="20"/>
              </w:rPr>
            </w:pPr>
            <w:r w:rsidRPr="0032221D">
              <w:rPr>
                <w:b/>
                <w:bCs/>
                <w:szCs w:val="20"/>
              </w:rPr>
              <w:t xml:space="preserve">High </w:t>
            </w:r>
            <w:r w:rsidRPr="0032221D">
              <w:rPr>
                <w:szCs w:val="20"/>
              </w:rPr>
              <w:t xml:space="preserve">– urban areas with multistory buildings and houses with minimal open land between them – not enough land area for a properly functioning septic system and soak away and no space to dig additional pits to bury </w:t>
            </w:r>
            <w:proofErr w:type="spellStart"/>
            <w:r w:rsidRPr="0032221D">
              <w:rPr>
                <w:szCs w:val="20"/>
              </w:rPr>
              <w:t>faecal</w:t>
            </w:r>
            <w:proofErr w:type="spellEnd"/>
            <w:r w:rsidRPr="0032221D">
              <w:rPr>
                <w:szCs w:val="20"/>
              </w:rPr>
              <w:t xml:space="preserve"> sludge</w:t>
            </w:r>
          </w:p>
        </w:tc>
        <w:tc>
          <w:tcPr>
            <w:tcW w:w="818" w:type="dxa"/>
          </w:tcPr>
          <w:p w14:paraId="7EEB394E" w14:textId="01806D3B" w:rsidR="00505509" w:rsidRDefault="00505509" w:rsidP="00BD1A9B">
            <w:pPr>
              <w:pStyle w:val="WHO-BodytextNormal"/>
              <w:numPr>
                <w:ilvl w:val="0"/>
                <w:numId w:val="5"/>
              </w:numPr>
              <w:tabs>
                <w:tab w:val="clear" w:pos="142"/>
                <w:tab w:val="left" w:pos="360"/>
              </w:tabs>
              <w:ind w:left="470" w:hanging="357"/>
              <w:jc w:val="both"/>
            </w:pPr>
          </w:p>
        </w:tc>
        <w:tc>
          <w:tcPr>
            <w:tcW w:w="818" w:type="dxa"/>
          </w:tcPr>
          <w:p w14:paraId="21025AD3" w14:textId="77777777" w:rsidR="00505509" w:rsidRDefault="00505509" w:rsidP="00BD1A9B">
            <w:pPr>
              <w:pStyle w:val="WHO-BodytextNormal"/>
              <w:numPr>
                <w:ilvl w:val="0"/>
                <w:numId w:val="5"/>
              </w:numPr>
              <w:tabs>
                <w:tab w:val="clear" w:pos="142"/>
                <w:tab w:val="left" w:pos="360"/>
              </w:tabs>
              <w:ind w:left="470" w:hanging="357"/>
              <w:jc w:val="both"/>
            </w:pPr>
          </w:p>
        </w:tc>
        <w:tc>
          <w:tcPr>
            <w:tcW w:w="819" w:type="dxa"/>
          </w:tcPr>
          <w:p w14:paraId="7263234C" w14:textId="77777777" w:rsidR="00505509" w:rsidRDefault="00505509">
            <w:pPr>
              <w:pStyle w:val="WHO-BodytextNormal"/>
              <w:numPr>
                <w:ilvl w:val="0"/>
                <w:numId w:val="5"/>
              </w:numPr>
              <w:tabs>
                <w:tab w:val="clear" w:pos="142"/>
                <w:tab w:val="left" w:pos="360"/>
              </w:tabs>
              <w:jc w:val="both"/>
            </w:pPr>
          </w:p>
        </w:tc>
      </w:tr>
      <w:tr w:rsidR="00DE0A00" w14:paraId="4D619068" w14:textId="77777777" w:rsidTr="00DE0A00">
        <w:tc>
          <w:tcPr>
            <w:tcW w:w="11965" w:type="dxa"/>
          </w:tcPr>
          <w:p w14:paraId="2BAA3A74" w14:textId="77777777" w:rsidR="00C528A7" w:rsidRPr="0032221D" w:rsidRDefault="00C528A7" w:rsidP="00C528A7">
            <w:pPr>
              <w:pStyle w:val="WHO-Heading3"/>
              <w:rPr>
                <w:b w:val="0"/>
                <w:bCs w:val="0"/>
                <w:sz w:val="20"/>
                <w:szCs w:val="20"/>
              </w:rPr>
            </w:pPr>
            <w:r w:rsidRPr="0032221D">
              <w:rPr>
                <w:sz w:val="20"/>
                <w:szCs w:val="20"/>
              </w:rPr>
              <w:t xml:space="preserve">B2. Difficulty accessing the toilet </w:t>
            </w:r>
            <w:r w:rsidRPr="0032221D">
              <w:rPr>
                <w:b w:val="0"/>
                <w:bCs w:val="0"/>
                <w:sz w:val="20"/>
                <w:szCs w:val="20"/>
              </w:rPr>
              <w:t xml:space="preserve">– How difficult is it for a service provider to access the toilet to remove sludge using a manual or motorized emptying </w:t>
            </w:r>
            <w:proofErr w:type="gramStart"/>
            <w:r w:rsidRPr="0032221D">
              <w:rPr>
                <w:b w:val="0"/>
                <w:bCs w:val="0"/>
                <w:sz w:val="20"/>
                <w:szCs w:val="20"/>
              </w:rPr>
              <w:t>method</w:t>
            </w:r>
            <w:proofErr w:type="gramEnd"/>
          </w:p>
          <w:p w14:paraId="3C912C56"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xml:space="preserve">– the pit / septic tank is easy to reach by truck or gulper device; access is available through a removable </w:t>
            </w:r>
            <w:proofErr w:type="gramStart"/>
            <w:r w:rsidRPr="0032221D">
              <w:rPr>
                <w:szCs w:val="20"/>
              </w:rPr>
              <w:t>cover</w:t>
            </w:r>
            <w:proofErr w:type="gramEnd"/>
            <w:r w:rsidRPr="0032221D">
              <w:rPr>
                <w:szCs w:val="20"/>
              </w:rPr>
              <w:t xml:space="preserve"> </w:t>
            </w:r>
          </w:p>
          <w:p w14:paraId="285EC1ED"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xml:space="preserve">– the pit / septic tank can be reached but with some degree of difficulty due to the location or the design of the </w:t>
            </w:r>
            <w:proofErr w:type="gramStart"/>
            <w:r w:rsidRPr="0032221D">
              <w:rPr>
                <w:szCs w:val="20"/>
              </w:rPr>
              <w:t>tank</w:t>
            </w:r>
            <w:proofErr w:type="gramEnd"/>
          </w:p>
          <w:p w14:paraId="56425D0A" w14:textId="77777777" w:rsidR="00C528A7" w:rsidRPr="0032221D" w:rsidRDefault="00C528A7">
            <w:pPr>
              <w:pStyle w:val="WHO-Singlechoice"/>
              <w:numPr>
                <w:ilvl w:val="0"/>
                <w:numId w:val="6"/>
              </w:numPr>
              <w:ind w:left="330" w:hanging="270"/>
              <w:rPr>
                <w:szCs w:val="20"/>
              </w:rPr>
            </w:pPr>
            <w:r w:rsidRPr="0032221D">
              <w:rPr>
                <w:b/>
                <w:bCs/>
                <w:szCs w:val="20"/>
              </w:rPr>
              <w:t xml:space="preserve">High </w:t>
            </w:r>
            <w:r w:rsidRPr="0032221D">
              <w:rPr>
                <w:szCs w:val="20"/>
              </w:rPr>
              <w:t xml:space="preserve">– household is difficult to reach by truck due to high density or narrow streets; </w:t>
            </w:r>
            <w:proofErr w:type="gramStart"/>
            <w:r w:rsidRPr="0032221D">
              <w:rPr>
                <w:szCs w:val="20"/>
              </w:rPr>
              <w:t>or,</w:t>
            </w:r>
            <w:proofErr w:type="gramEnd"/>
            <w:r w:rsidRPr="0032221D">
              <w:rPr>
                <w:szCs w:val="20"/>
              </w:rPr>
              <w:t xml:space="preserve"> the pit / septic tank itself is </w:t>
            </w:r>
            <w:r w:rsidRPr="0032221D">
              <w:rPr>
                <w:b/>
                <w:bCs/>
                <w:szCs w:val="20"/>
              </w:rPr>
              <w:t xml:space="preserve">difficult to </w:t>
            </w:r>
            <w:r w:rsidRPr="0032221D">
              <w:rPr>
                <w:szCs w:val="20"/>
              </w:rPr>
              <w:t>access due to its location on the property or lack of a removable cover</w:t>
            </w:r>
          </w:p>
        </w:tc>
        <w:tc>
          <w:tcPr>
            <w:tcW w:w="818" w:type="dxa"/>
          </w:tcPr>
          <w:p w14:paraId="4AF82E76" w14:textId="77777777" w:rsidR="00C528A7" w:rsidRDefault="00C528A7" w:rsidP="00BD1A9B">
            <w:pPr>
              <w:pStyle w:val="WHO-BodytextNormal"/>
              <w:numPr>
                <w:ilvl w:val="0"/>
                <w:numId w:val="7"/>
              </w:numPr>
              <w:ind w:left="470" w:hanging="357"/>
            </w:pPr>
          </w:p>
        </w:tc>
        <w:tc>
          <w:tcPr>
            <w:tcW w:w="818" w:type="dxa"/>
          </w:tcPr>
          <w:p w14:paraId="2E1B38F0" w14:textId="77777777" w:rsidR="00C528A7" w:rsidRDefault="00C528A7" w:rsidP="00BD1A9B">
            <w:pPr>
              <w:pStyle w:val="WHO-BodytextNormal"/>
              <w:numPr>
                <w:ilvl w:val="0"/>
                <w:numId w:val="7"/>
              </w:numPr>
              <w:ind w:left="470" w:hanging="357"/>
            </w:pPr>
          </w:p>
        </w:tc>
        <w:tc>
          <w:tcPr>
            <w:tcW w:w="819" w:type="dxa"/>
          </w:tcPr>
          <w:p w14:paraId="65642162" w14:textId="77777777" w:rsidR="00C528A7" w:rsidRDefault="00C528A7">
            <w:pPr>
              <w:pStyle w:val="WHO-BodytextNormal"/>
              <w:numPr>
                <w:ilvl w:val="0"/>
                <w:numId w:val="7"/>
              </w:numPr>
            </w:pPr>
          </w:p>
        </w:tc>
      </w:tr>
      <w:tr w:rsidR="00DE0A00" w14:paraId="765C0C99" w14:textId="77777777" w:rsidTr="00DE0A00">
        <w:tc>
          <w:tcPr>
            <w:tcW w:w="11965" w:type="dxa"/>
          </w:tcPr>
          <w:p w14:paraId="32EDBD86" w14:textId="77777777" w:rsidR="00C528A7" w:rsidRPr="0032221D" w:rsidRDefault="00C528A7" w:rsidP="00C528A7">
            <w:pPr>
              <w:pStyle w:val="WHO-Heading3"/>
              <w:rPr>
                <w:b w:val="0"/>
                <w:bCs w:val="0"/>
                <w:sz w:val="20"/>
                <w:szCs w:val="20"/>
              </w:rPr>
            </w:pPr>
            <w:r w:rsidRPr="0032221D">
              <w:rPr>
                <w:sz w:val="20"/>
                <w:szCs w:val="20"/>
              </w:rPr>
              <w:lastRenderedPageBreak/>
              <w:t xml:space="preserve">B3. Reliance on groundwater used for drinking </w:t>
            </w:r>
            <w:r w:rsidRPr="0032221D">
              <w:rPr>
                <w:b w:val="0"/>
                <w:bCs w:val="0"/>
                <w:sz w:val="20"/>
                <w:szCs w:val="20"/>
              </w:rPr>
              <w:t xml:space="preserve">– the potential for local groundwater sources to be contaminated by inadequate sanitation and fecal sludge management </w:t>
            </w:r>
            <w:proofErr w:type="gramStart"/>
            <w:r w:rsidRPr="0032221D">
              <w:rPr>
                <w:b w:val="0"/>
                <w:bCs w:val="0"/>
                <w:sz w:val="20"/>
                <w:szCs w:val="20"/>
              </w:rPr>
              <w:t>practices</w:t>
            </w:r>
            <w:proofErr w:type="gramEnd"/>
          </w:p>
          <w:p w14:paraId="658C8C0D" w14:textId="77777777" w:rsidR="00C528A7" w:rsidRPr="0032221D" w:rsidRDefault="00C528A7">
            <w:pPr>
              <w:pStyle w:val="WHO-Singlechoice"/>
              <w:numPr>
                <w:ilvl w:val="0"/>
                <w:numId w:val="6"/>
              </w:numPr>
              <w:ind w:left="330" w:hanging="270"/>
              <w:rPr>
                <w:szCs w:val="20"/>
              </w:rPr>
            </w:pPr>
            <w:r w:rsidRPr="0032221D">
              <w:rPr>
                <w:b/>
                <w:bCs/>
                <w:szCs w:val="20"/>
              </w:rPr>
              <w:t>Low</w:t>
            </w:r>
            <w:r w:rsidRPr="0032221D">
              <w:rPr>
                <w:szCs w:val="20"/>
              </w:rPr>
              <w:t xml:space="preserve"> – households in this area do not use groundwater for </w:t>
            </w:r>
            <w:proofErr w:type="gramStart"/>
            <w:r w:rsidRPr="0032221D">
              <w:rPr>
                <w:szCs w:val="20"/>
              </w:rPr>
              <w:t>drinking</w:t>
            </w:r>
            <w:proofErr w:type="gramEnd"/>
          </w:p>
          <w:p w14:paraId="5BE5CEC6"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xml:space="preserve">– groundwater is used in the </w:t>
            </w:r>
            <w:proofErr w:type="gramStart"/>
            <w:r w:rsidRPr="0032221D">
              <w:rPr>
                <w:szCs w:val="20"/>
              </w:rPr>
              <w:t>area</w:t>
            </w:r>
            <w:proofErr w:type="gramEnd"/>
            <w:r w:rsidRPr="0032221D">
              <w:rPr>
                <w:szCs w:val="20"/>
              </w:rPr>
              <w:t xml:space="preserve"> but the sources used for drinking and bathing are located far away and are well-protected</w:t>
            </w:r>
          </w:p>
          <w:p w14:paraId="1A3A6C08"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households in this area use shallow groundwater (dug wells, tube wells, springs)</w:t>
            </w:r>
          </w:p>
        </w:tc>
        <w:tc>
          <w:tcPr>
            <w:tcW w:w="818" w:type="dxa"/>
          </w:tcPr>
          <w:p w14:paraId="4E4F2A2D" w14:textId="77777777" w:rsidR="00C528A7" w:rsidRDefault="00C528A7" w:rsidP="00801CE9">
            <w:pPr>
              <w:pStyle w:val="WHO-BodytextNormal"/>
              <w:numPr>
                <w:ilvl w:val="0"/>
                <w:numId w:val="7"/>
              </w:numPr>
              <w:ind w:left="470" w:hanging="357"/>
            </w:pPr>
          </w:p>
        </w:tc>
        <w:tc>
          <w:tcPr>
            <w:tcW w:w="818" w:type="dxa"/>
          </w:tcPr>
          <w:p w14:paraId="4E11CDD3" w14:textId="77777777" w:rsidR="00C528A7" w:rsidRDefault="00C528A7" w:rsidP="00801CE9">
            <w:pPr>
              <w:pStyle w:val="WHO-BodytextNormal"/>
              <w:numPr>
                <w:ilvl w:val="0"/>
                <w:numId w:val="7"/>
              </w:numPr>
              <w:ind w:left="470" w:hanging="357"/>
            </w:pPr>
          </w:p>
        </w:tc>
        <w:tc>
          <w:tcPr>
            <w:tcW w:w="819" w:type="dxa"/>
          </w:tcPr>
          <w:p w14:paraId="1C11EA73" w14:textId="77777777" w:rsidR="00C528A7" w:rsidRDefault="00C528A7">
            <w:pPr>
              <w:pStyle w:val="WHO-BodytextNormal"/>
              <w:numPr>
                <w:ilvl w:val="0"/>
                <w:numId w:val="7"/>
              </w:numPr>
            </w:pPr>
          </w:p>
        </w:tc>
      </w:tr>
      <w:tr w:rsidR="00DE0A00" w14:paraId="6B0032F6" w14:textId="77777777" w:rsidTr="00DE0A00">
        <w:tc>
          <w:tcPr>
            <w:tcW w:w="11965" w:type="dxa"/>
          </w:tcPr>
          <w:p w14:paraId="445C4D15" w14:textId="1461D535" w:rsidR="00C528A7" w:rsidRPr="0032221D" w:rsidRDefault="00C528A7" w:rsidP="00C528A7">
            <w:pPr>
              <w:pStyle w:val="WHO-Heading3"/>
              <w:rPr>
                <w:b w:val="0"/>
                <w:bCs w:val="0"/>
                <w:sz w:val="20"/>
                <w:szCs w:val="20"/>
              </w:rPr>
            </w:pPr>
            <w:r w:rsidRPr="0032221D">
              <w:rPr>
                <w:sz w:val="20"/>
                <w:szCs w:val="20"/>
              </w:rPr>
              <w:t xml:space="preserve">B4. Water scarcity </w:t>
            </w:r>
            <w:r w:rsidRPr="0032221D">
              <w:rPr>
                <w:b w:val="0"/>
                <w:bCs w:val="0"/>
                <w:sz w:val="20"/>
                <w:szCs w:val="20"/>
              </w:rPr>
              <w:t xml:space="preserve">– Insufficient water supply for sanitation purposes (such as </w:t>
            </w:r>
            <w:r w:rsidR="009B3E11">
              <w:rPr>
                <w:b w:val="0"/>
                <w:bCs w:val="0"/>
                <w:sz w:val="20"/>
                <w:szCs w:val="20"/>
              </w:rPr>
              <w:t xml:space="preserve">toilet </w:t>
            </w:r>
            <w:r w:rsidRPr="0032221D">
              <w:rPr>
                <w:b w:val="0"/>
                <w:bCs w:val="0"/>
                <w:sz w:val="20"/>
                <w:szCs w:val="20"/>
              </w:rPr>
              <w:t>flushing</w:t>
            </w:r>
            <w:r w:rsidR="009B3E11">
              <w:rPr>
                <w:b w:val="0"/>
                <w:bCs w:val="0"/>
                <w:sz w:val="20"/>
                <w:szCs w:val="20"/>
              </w:rPr>
              <w:t xml:space="preserve"> and</w:t>
            </w:r>
            <w:r w:rsidRPr="0032221D">
              <w:rPr>
                <w:b w:val="0"/>
                <w:bCs w:val="0"/>
                <w:sz w:val="20"/>
                <w:szCs w:val="20"/>
              </w:rPr>
              <w:t xml:space="preserve"> cleaning, </w:t>
            </w:r>
            <w:r w:rsidR="009B3E11">
              <w:rPr>
                <w:b w:val="0"/>
                <w:bCs w:val="0"/>
                <w:sz w:val="20"/>
                <w:szCs w:val="20"/>
              </w:rPr>
              <w:t xml:space="preserve">anal </w:t>
            </w:r>
            <w:r w:rsidRPr="0032221D">
              <w:rPr>
                <w:b w:val="0"/>
                <w:bCs w:val="0"/>
                <w:sz w:val="20"/>
                <w:szCs w:val="20"/>
              </w:rPr>
              <w:t xml:space="preserve">cleansing, </w:t>
            </w:r>
            <w:r w:rsidR="009B3E11">
              <w:rPr>
                <w:b w:val="0"/>
                <w:bCs w:val="0"/>
                <w:sz w:val="20"/>
                <w:szCs w:val="20"/>
              </w:rPr>
              <w:t xml:space="preserve">hand </w:t>
            </w:r>
            <w:r w:rsidRPr="0032221D">
              <w:rPr>
                <w:b w:val="0"/>
                <w:bCs w:val="0"/>
                <w:sz w:val="20"/>
                <w:szCs w:val="20"/>
              </w:rPr>
              <w:t xml:space="preserve">hygiene, etc.) during all or part of the </w:t>
            </w:r>
            <w:proofErr w:type="gramStart"/>
            <w:r w:rsidRPr="0032221D">
              <w:rPr>
                <w:b w:val="0"/>
                <w:bCs w:val="0"/>
                <w:sz w:val="20"/>
                <w:szCs w:val="20"/>
              </w:rPr>
              <w:t>year</w:t>
            </w:r>
            <w:proofErr w:type="gramEnd"/>
          </w:p>
          <w:p w14:paraId="2405F014" w14:textId="083D0762"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xml:space="preserve">– Most households have sufficient water year-round for </w:t>
            </w:r>
            <w:r w:rsidR="00D15AB0">
              <w:rPr>
                <w:szCs w:val="20"/>
              </w:rPr>
              <w:t>toile</w:t>
            </w:r>
            <w:r w:rsidR="00D75C7C">
              <w:rPr>
                <w:szCs w:val="20"/>
              </w:rPr>
              <w:t>t</w:t>
            </w:r>
            <w:r w:rsidR="00D15AB0">
              <w:rPr>
                <w:szCs w:val="20"/>
              </w:rPr>
              <w:t xml:space="preserve"> </w:t>
            </w:r>
            <w:r w:rsidRPr="0032221D">
              <w:rPr>
                <w:szCs w:val="20"/>
              </w:rPr>
              <w:t xml:space="preserve">flushing </w:t>
            </w:r>
            <w:r w:rsidR="009B3E11">
              <w:rPr>
                <w:szCs w:val="20"/>
              </w:rPr>
              <w:t>and cleaning</w:t>
            </w:r>
            <w:r w:rsidR="008F03F1">
              <w:rPr>
                <w:szCs w:val="20"/>
              </w:rPr>
              <w:t>,</w:t>
            </w:r>
            <w:r w:rsidR="009B3E11">
              <w:rPr>
                <w:szCs w:val="20"/>
              </w:rPr>
              <w:t xml:space="preserve"> </w:t>
            </w:r>
            <w:r w:rsidR="00D15AB0">
              <w:rPr>
                <w:szCs w:val="20"/>
              </w:rPr>
              <w:t xml:space="preserve">anal </w:t>
            </w:r>
            <w:r w:rsidRPr="0032221D">
              <w:rPr>
                <w:szCs w:val="20"/>
              </w:rPr>
              <w:t>cleansing</w:t>
            </w:r>
            <w:r w:rsidR="008F03F1">
              <w:rPr>
                <w:szCs w:val="20"/>
              </w:rPr>
              <w:t xml:space="preserve"> and hand </w:t>
            </w:r>
            <w:r w:rsidR="00BB26BA">
              <w:rPr>
                <w:szCs w:val="20"/>
              </w:rPr>
              <w:t>hygiene</w:t>
            </w:r>
            <w:r w:rsidRPr="0032221D">
              <w:rPr>
                <w:szCs w:val="20"/>
              </w:rPr>
              <w:t xml:space="preserve">, or do not require water for sanitation </w:t>
            </w:r>
            <w:proofErr w:type="gramStart"/>
            <w:r w:rsidRPr="0032221D">
              <w:rPr>
                <w:szCs w:val="20"/>
              </w:rPr>
              <w:t>purposes</w:t>
            </w:r>
            <w:proofErr w:type="gramEnd"/>
            <w:r w:rsidRPr="0032221D">
              <w:rPr>
                <w:szCs w:val="20"/>
              </w:rPr>
              <w:t xml:space="preserve"> </w:t>
            </w:r>
          </w:p>
          <w:p w14:paraId="12D7F3C1"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xml:space="preserve">– Water is scarce during the dry season or due to frequent </w:t>
            </w:r>
            <w:proofErr w:type="gramStart"/>
            <w:r w:rsidRPr="0032221D">
              <w:rPr>
                <w:szCs w:val="20"/>
              </w:rPr>
              <w:t>outages</w:t>
            </w:r>
            <w:proofErr w:type="gramEnd"/>
          </w:p>
          <w:p w14:paraId="01AEE758"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Water is scarce most of the year and households do not have enough for flushing or cleansing</w:t>
            </w:r>
          </w:p>
        </w:tc>
        <w:tc>
          <w:tcPr>
            <w:tcW w:w="818" w:type="dxa"/>
          </w:tcPr>
          <w:p w14:paraId="2DEDBF3C" w14:textId="77777777" w:rsidR="00C528A7" w:rsidRDefault="00C528A7" w:rsidP="00801CE9">
            <w:pPr>
              <w:pStyle w:val="WHO-BodytextNormal"/>
              <w:numPr>
                <w:ilvl w:val="0"/>
                <w:numId w:val="7"/>
              </w:numPr>
              <w:ind w:left="470" w:hanging="357"/>
            </w:pPr>
          </w:p>
        </w:tc>
        <w:tc>
          <w:tcPr>
            <w:tcW w:w="818" w:type="dxa"/>
          </w:tcPr>
          <w:p w14:paraId="14CE3758" w14:textId="77777777" w:rsidR="00C528A7" w:rsidRDefault="00C528A7" w:rsidP="00801CE9">
            <w:pPr>
              <w:pStyle w:val="WHO-BodytextNormal"/>
              <w:numPr>
                <w:ilvl w:val="0"/>
                <w:numId w:val="7"/>
              </w:numPr>
              <w:ind w:left="470" w:hanging="357"/>
            </w:pPr>
          </w:p>
        </w:tc>
        <w:tc>
          <w:tcPr>
            <w:tcW w:w="819" w:type="dxa"/>
          </w:tcPr>
          <w:p w14:paraId="462DED94" w14:textId="77777777" w:rsidR="00C528A7" w:rsidRDefault="00C528A7">
            <w:pPr>
              <w:pStyle w:val="WHO-BodytextNormal"/>
              <w:numPr>
                <w:ilvl w:val="0"/>
                <w:numId w:val="7"/>
              </w:numPr>
            </w:pPr>
          </w:p>
        </w:tc>
      </w:tr>
      <w:tr w:rsidR="00DE0A00" w14:paraId="2E6400CF" w14:textId="77777777" w:rsidTr="00DE0A00">
        <w:tc>
          <w:tcPr>
            <w:tcW w:w="11965" w:type="dxa"/>
          </w:tcPr>
          <w:p w14:paraId="01AFEC4D" w14:textId="77777777" w:rsidR="00C528A7" w:rsidRPr="0032221D" w:rsidRDefault="00C528A7" w:rsidP="00C528A7">
            <w:pPr>
              <w:pStyle w:val="WHO-Heading3"/>
              <w:rPr>
                <w:b w:val="0"/>
                <w:bCs w:val="0"/>
                <w:sz w:val="20"/>
                <w:szCs w:val="20"/>
              </w:rPr>
            </w:pPr>
            <w:r w:rsidRPr="0032221D">
              <w:rPr>
                <w:sz w:val="20"/>
                <w:szCs w:val="20"/>
              </w:rPr>
              <w:t xml:space="preserve">B5. Risk of flooding </w:t>
            </w:r>
            <w:r w:rsidRPr="0032221D">
              <w:rPr>
                <w:b w:val="0"/>
                <w:bCs w:val="0"/>
                <w:sz w:val="20"/>
                <w:szCs w:val="20"/>
              </w:rPr>
              <w:t xml:space="preserve">– Frequent and severe floods that could cause damage or washout (a breach or overflow due to flooding) to sanitation </w:t>
            </w:r>
            <w:proofErr w:type="gramStart"/>
            <w:r w:rsidRPr="0032221D">
              <w:rPr>
                <w:b w:val="0"/>
                <w:bCs w:val="0"/>
                <w:sz w:val="20"/>
                <w:szCs w:val="20"/>
              </w:rPr>
              <w:t>facilities</w:t>
            </w:r>
            <w:proofErr w:type="gramEnd"/>
          </w:p>
          <w:p w14:paraId="5508ECDC"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xml:space="preserve">– Flooding does not typically occur in the </w:t>
            </w:r>
            <w:proofErr w:type="gramStart"/>
            <w:r w:rsidRPr="0032221D">
              <w:rPr>
                <w:szCs w:val="20"/>
              </w:rPr>
              <w:t>area</w:t>
            </w:r>
            <w:proofErr w:type="gramEnd"/>
          </w:p>
          <w:p w14:paraId="5273982D"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xml:space="preserve">– Flooding that caused damage or washout to structures has occurred within the past 5 </w:t>
            </w:r>
            <w:proofErr w:type="gramStart"/>
            <w:r w:rsidRPr="0032221D">
              <w:rPr>
                <w:szCs w:val="20"/>
              </w:rPr>
              <w:t>years</w:t>
            </w:r>
            <w:proofErr w:type="gramEnd"/>
          </w:p>
          <w:p w14:paraId="37A1E88A" w14:textId="77777777" w:rsidR="00C528A7" w:rsidRPr="0032221D" w:rsidRDefault="00C528A7">
            <w:pPr>
              <w:pStyle w:val="WHO-Singlechoice"/>
              <w:numPr>
                <w:ilvl w:val="0"/>
                <w:numId w:val="6"/>
              </w:numPr>
              <w:ind w:left="330" w:hanging="270"/>
              <w:rPr>
                <w:szCs w:val="20"/>
              </w:rPr>
            </w:pPr>
            <w:r w:rsidRPr="0032221D">
              <w:rPr>
                <w:b/>
                <w:bCs/>
                <w:szCs w:val="20"/>
              </w:rPr>
              <w:t xml:space="preserve">High </w:t>
            </w:r>
            <w:r w:rsidRPr="0032221D">
              <w:rPr>
                <w:szCs w:val="20"/>
              </w:rPr>
              <w:t>– Flooding that caused damage or washout has occurred within the past year or usually occurs every year</w:t>
            </w:r>
          </w:p>
        </w:tc>
        <w:tc>
          <w:tcPr>
            <w:tcW w:w="818" w:type="dxa"/>
          </w:tcPr>
          <w:p w14:paraId="5962C914" w14:textId="77777777" w:rsidR="00C528A7" w:rsidRDefault="00C528A7" w:rsidP="00801CE9">
            <w:pPr>
              <w:pStyle w:val="WHO-BodytextNormal"/>
              <w:numPr>
                <w:ilvl w:val="0"/>
                <w:numId w:val="7"/>
              </w:numPr>
              <w:ind w:left="470" w:hanging="357"/>
            </w:pPr>
          </w:p>
        </w:tc>
        <w:tc>
          <w:tcPr>
            <w:tcW w:w="818" w:type="dxa"/>
          </w:tcPr>
          <w:p w14:paraId="3DC8E107" w14:textId="77777777" w:rsidR="00C528A7" w:rsidRDefault="00C528A7" w:rsidP="00801CE9">
            <w:pPr>
              <w:pStyle w:val="WHO-BodytextNormal"/>
              <w:numPr>
                <w:ilvl w:val="0"/>
                <w:numId w:val="7"/>
              </w:numPr>
              <w:ind w:left="470" w:hanging="357"/>
            </w:pPr>
          </w:p>
        </w:tc>
        <w:tc>
          <w:tcPr>
            <w:tcW w:w="819" w:type="dxa"/>
          </w:tcPr>
          <w:p w14:paraId="5E6D9E6F" w14:textId="77777777" w:rsidR="00C528A7" w:rsidRDefault="00C528A7">
            <w:pPr>
              <w:pStyle w:val="WHO-BodytextNormal"/>
              <w:numPr>
                <w:ilvl w:val="0"/>
                <w:numId w:val="7"/>
              </w:numPr>
            </w:pPr>
          </w:p>
        </w:tc>
      </w:tr>
      <w:tr w:rsidR="00DE0A00" w14:paraId="04B4943B" w14:textId="77777777" w:rsidTr="00DE0A00">
        <w:tc>
          <w:tcPr>
            <w:tcW w:w="11965" w:type="dxa"/>
          </w:tcPr>
          <w:p w14:paraId="4D7FE209" w14:textId="77777777" w:rsidR="00C528A7" w:rsidRPr="0032221D" w:rsidRDefault="00C528A7" w:rsidP="00C528A7">
            <w:pPr>
              <w:pStyle w:val="WHO-Heading3"/>
              <w:rPr>
                <w:b w:val="0"/>
                <w:bCs w:val="0"/>
                <w:sz w:val="20"/>
                <w:szCs w:val="20"/>
              </w:rPr>
            </w:pPr>
            <w:r w:rsidRPr="0032221D">
              <w:rPr>
                <w:sz w:val="20"/>
                <w:szCs w:val="20"/>
              </w:rPr>
              <w:t xml:space="preserve">B6. Soil hardness (rocky soil) </w:t>
            </w:r>
            <w:r w:rsidRPr="0032221D">
              <w:rPr>
                <w:b w:val="0"/>
                <w:bCs w:val="0"/>
                <w:sz w:val="20"/>
                <w:szCs w:val="20"/>
              </w:rPr>
              <w:t xml:space="preserve">– Hard or rocky soil that makes it difficult to </w:t>
            </w:r>
            <w:proofErr w:type="gramStart"/>
            <w:r w:rsidRPr="0032221D">
              <w:rPr>
                <w:b w:val="0"/>
                <w:bCs w:val="0"/>
                <w:sz w:val="20"/>
                <w:szCs w:val="20"/>
              </w:rPr>
              <w:t>dig</w:t>
            </w:r>
            <w:proofErr w:type="gramEnd"/>
          </w:p>
          <w:p w14:paraId="3E0F4F22"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xml:space="preserve">– Soil is sandy or loamy and pits are easy to dig using hand </w:t>
            </w:r>
            <w:proofErr w:type="gramStart"/>
            <w:r w:rsidRPr="0032221D">
              <w:rPr>
                <w:szCs w:val="20"/>
              </w:rPr>
              <w:t>tools</w:t>
            </w:r>
            <w:proofErr w:type="gramEnd"/>
          </w:p>
          <w:p w14:paraId="6C5B9959" w14:textId="77777777" w:rsidR="00C528A7" w:rsidRPr="0032221D" w:rsidRDefault="00C528A7">
            <w:pPr>
              <w:pStyle w:val="WHO-Singlechoice"/>
              <w:numPr>
                <w:ilvl w:val="0"/>
                <w:numId w:val="6"/>
              </w:numPr>
              <w:ind w:left="330" w:hanging="270"/>
              <w:rPr>
                <w:szCs w:val="20"/>
              </w:rPr>
            </w:pPr>
            <w:r w:rsidRPr="0032221D">
              <w:rPr>
                <w:b/>
                <w:bCs/>
                <w:szCs w:val="20"/>
              </w:rPr>
              <w:t>Medium</w:t>
            </w:r>
            <w:r w:rsidRPr="0032221D">
              <w:rPr>
                <w:szCs w:val="20"/>
              </w:rPr>
              <w:t xml:space="preserve"> – Clay or rocky soil that makes it slow to dig by hand </w:t>
            </w:r>
            <w:proofErr w:type="gramStart"/>
            <w:r w:rsidRPr="0032221D">
              <w:rPr>
                <w:szCs w:val="20"/>
              </w:rPr>
              <w:t>tools</w:t>
            </w:r>
            <w:proofErr w:type="gramEnd"/>
          </w:p>
          <w:p w14:paraId="1116EEE9"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Rocky soil or shallow bedrock layer makes it difficult or impossible to dig without using heavy machinery</w:t>
            </w:r>
          </w:p>
        </w:tc>
        <w:tc>
          <w:tcPr>
            <w:tcW w:w="818" w:type="dxa"/>
          </w:tcPr>
          <w:p w14:paraId="37D8129F" w14:textId="77777777" w:rsidR="00C528A7" w:rsidRDefault="00C528A7" w:rsidP="00BD1A9B">
            <w:pPr>
              <w:pStyle w:val="WHO-BodytextNormal"/>
              <w:numPr>
                <w:ilvl w:val="0"/>
                <w:numId w:val="7"/>
              </w:numPr>
              <w:ind w:left="470" w:hanging="357"/>
            </w:pPr>
          </w:p>
        </w:tc>
        <w:tc>
          <w:tcPr>
            <w:tcW w:w="818" w:type="dxa"/>
          </w:tcPr>
          <w:p w14:paraId="774F3D84" w14:textId="77777777" w:rsidR="00C528A7" w:rsidRDefault="00C528A7" w:rsidP="00BD1A9B">
            <w:pPr>
              <w:pStyle w:val="WHO-BodytextNormal"/>
              <w:numPr>
                <w:ilvl w:val="0"/>
                <w:numId w:val="7"/>
              </w:numPr>
              <w:ind w:left="470" w:hanging="357"/>
            </w:pPr>
          </w:p>
        </w:tc>
        <w:tc>
          <w:tcPr>
            <w:tcW w:w="819" w:type="dxa"/>
          </w:tcPr>
          <w:p w14:paraId="35F7F667" w14:textId="77777777" w:rsidR="00C528A7" w:rsidRDefault="00C528A7">
            <w:pPr>
              <w:pStyle w:val="WHO-BodytextNormal"/>
              <w:numPr>
                <w:ilvl w:val="0"/>
                <w:numId w:val="7"/>
              </w:numPr>
            </w:pPr>
          </w:p>
        </w:tc>
      </w:tr>
      <w:tr w:rsidR="00DE0A00" w:rsidRPr="00C528A7" w14:paraId="48908427" w14:textId="77777777" w:rsidTr="00DE0A00">
        <w:tc>
          <w:tcPr>
            <w:tcW w:w="11965" w:type="dxa"/>
          </w:tcPr>
          <w:p w14:paraId="1EA74180" w14:textId="77777777" w:rsidR="00C528A7" w:rsidRPr="0032221D" w:rsidRDefault="00C528A7" w:rsidP="00C528A7">
            <w:pPr>
              <w:pStyle w:val="WHO-Heading3"/>
              <w:rPr>
                <w:sz w:val="20"/>
                <w:szCs w:val="20"/>
              </w:rPr>
            </w:pPr>
            <w:r w:rsidRPr="0032221D">
              <w:rPr>
                <w:sz w:val="20"/>
                <w:szCs w:val="20"/>
              </w:rPr>
              <w:t xml:space="preserve">B7. Soil impermeability </w:t>
            </w:r>
            <w:r w:rsidRPr="0032221D">
              <w:rPr>
                <w:b w:val="0"/>
                <w:bCs w:val="0"/>
                <w:sz w:val="20"/>
                <w:szCs w:val="20"/>
              </w:rPr>
              <w:t xml:space="preserve">– Inability for water to drain or seep into the </w:t>
            </w:r>
            <w:proofErr w:type="gramStart"/>
            <w:r w:rsidRPr="0032221D">
              <w:rPr>
                <w:b w:val="0"/>
                <w:bCs w:val="0"/>
                <w:sz w:val="20"/>
                <w:szCs w:val="20"/>
              </w:rPr>
              <w:t>soil</w:t>
            </w:r>
            <w:proofErr w:type="gramEnd"/>
          </w:p>
          <w:p w14:paraId="11888978"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Water drains rapidly into the soil (sand, gravel, fractured rock)</w:t>
            </w:r>
          </w:p>
          <w:p w14:paraId="3E0E7C63"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Water drains slowly into the soil (silty soil, mixed clay / sand / loam)</w:t>
            </w:r>
          </w:p>
          <w:p w14:paraId="4CC6B9DB"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Water drains very slowly or not at all into the soil (mostly clay, rock formations)</w:t>
            </w:r>
          </w:p>
        </w:tc>
        <w:tc>
          <w:tcPr>
            <w:tcW w:w="818" w:type="dxa"/>
          </w:tcPr>
          <w:p w14:paraId="7ED4E2DE" w14:textId="77777777" w:rsidR="00C528A7" w:rsidRDefault="00C528A7" w:rsidP="00BD1A9B">
            <w:pPr>
              <w:pStyle w:val="WHO-BodytextNormal"/>
              <w:numPr>
                <w:ilvl w:val="0"/>
                <w:numId w:val="7"/>
              </w:numPr>
              <w:ind w:left="470" w:hanging="357"/>
            </w:pPr>
          </w:p>
        </w:tc>
        <w:tc>
          <w:tcPr>
            <w:tcW w:w="818" w:type="dxa"/>
          </w:tcPr>
          <w:p w14:paraId="48105675" w14:textId="77777777" w:rsidR="00C528A7" w:rsidRDefault="00C528A7" w:rsidP="00BD1A9B">
            <w:pPr>
              <w:pStyle w:val="WHO-BodytextNormal"/>
              <w:numPr>
                <w:ilvl w:val="0"/>
                <w:numId w:val="7"/>
              </w:numPr>
              <w:ind w:left="470" w:hanging="357"/>
            </w:pPr>
          </w:p>
        </w:tc>
        <w:tc>
          <w:tcPr>
            <w:tcW w:w="819" w:type="dxa"/>
          </w:tcPr>
          <w:p w14:paraId="35D1B16D" w14:textId="77777777" w:rsidR="00C528A7" w:rsidRDefault="00C528A7">
            <w:pPr>
              <w:pStyle w:val="WHO-BodytextNormal"/>
              <w:numPr>
                <w:ilvl w:val="0"/>
                <w:numId w:val="7"/>
              </w:numPr>
            </w:pPr>
          </w:p>
        </w:tc>
      </w:tr>
      <w:tr w:rsidR="00DE0A00" w:rsidRPr="00C528A7" w14:paraId="42DF26DE" w14:textId="77777777" w:rsidTr="00DE0A00">
        <w:tc>
          <w:tcPr>
            <w:tcW w:w="11965" w:type="dxa"/>
          </w:tcPr>
          <w:p w14:paraId="24E6AB10" w14:textId="6E30201C" w:rsidR="00B1166A" w:rsidRPr="0032221D" w:rsidRDefault="00B1166A" w:rsidP="00C528A7">
            <w:pPr>
              <w:pStyle w:val="WHO-Heading3"/>
              <w:rPr>
                <w:sz w:val="20"/>
                <w:szCs w:val="20"/>
              </w:rPr>
            </w:pPr>
            <w:r>
              <w:rPr>
                <w:sz w:val="20"/>
                <w:szCs w:val="20"/>
              </w:rPr>
              <w:t>Raw score total</w:t>
            </w:r>
          </w:p>
        </w:tc>
        <w:tc>
          <w:tcPr>
            <w:tcW w:w="818" w:type="dxa"/>
          </w:tcPr>
          <w:p w14:paraId="403D39CA" w14:textId="75A33627" w:rsidR="00B1166A" w:rsidRDefault="00B1166A" w:rsidP="00BD1A9B">
            <w:pPr>
              <w:pStyle w:val="WHO-BodytextNormal"/>
            </w:pPr>
            <w:r>
              <w:t>__/ 7</w:t>
            </w:r>
          </w:p>
        </w:tc>
        <w:tc>
          <w:tcPr>
            <w:tcW w:w="818" w:type="dxa"/>
          </w:tcPr>
          <w:p w14:paraId="07DEBDF9" w14:textId="3680119C" w:rsidR="00B1166A" w:rsidRPr="00BD1A9B" w:rsidRDefault="00B1166A" w:rsidP="00BD1A9B">
            <w:pPr>
              <w:pStyle w:val="WHO-Singlechoice"/>
              <w:numPr>
                <w:ilvl w:val="0"/>
                <w:numId w:val="0"/>
              </w:numPr>
              <w:ind w:left="16"/>
              <w:jc w:val="center"/>
              <w:rPr>
                <w:b/>
                <w:bCs/>
              </w:rPr>
            </w:pPr>
            <w:r w:rsidRPr="00BD1A9B">
              <w:rPr>
                <w:b/>
                <w:bCs/>
                <w:color w:val="808080" w:themeColor="background1" w:themeShade="80"/>
              </w:rPr>
              <w:t>__/ 7</w:t>
            </w:r>
          </w:p>
        </w:tc>
        <w:tc>
          <w:tcPr>
            <w:tcW w:w="819" w:type="dxa"/>
          </w:tcPr>
          <w:p w14:paraId="072AA6CB" w14:textId="3C373284" w:rsidR="00B1166A" w:rsidRPr="00BD1A9B" w:rsidRDefault="00B1166A" w:rsidP="00BD1A9B">
            <w:pPr>
              <w:pStyle w:val="WHO-Singlechoice"/>
              <w:numPr>
                <w:ilvl w:val="0"/>
                <w:numId w:val="0"/>
              </w:numPr>
              <w:ind w:left="16"/>
              <w:jc w:val="center"/>
              <w:rPr>
                <w:b/>
                <w:bCs/>
              </w:rPr>
            </w:pPr>
            <w:r w:rsidRPr="00F44607">
              <w:rPr>
                <w:b/>
                <w:bCs/>
              </w:rPr>
              <w:t>__</w:t>
            </w:r>
            <w:r w:rsidRPr="00BD1A9B">
              <w:rPr>
                <w:b/>
                <w:bCs/>
                <w:color w:val="808080" w:themeColor="background1" w:themeShade="80"/>
              </w:rPr>
              <w:t>/ 7</w:t>
            </w:r>
          </w:p>
        </w:tc>
      </w:tr>
      <w:tr w:rsidR="00DE0A00" w:rsidRPr="00C528A7" w14:paraId="00EA8424" w14:textId="77777777" w:rsidTr="00DE0A00">
        <w:tc>
          <w:tcPr>
            <w:tcW w:w="11965" w:type="dxa"/>
          </w:tcPr>
          <w:p w14:paraId="44082075" w14:textId="1C89627D" w:rsidR="00B1166A" w:rsidRDefault="00B1166A" w:rsidP="00C528A7">
            <w:pPr>
              <w:pStyle w:val="WHO-Heading3"/>
              <w:rPr>
                <w:sz w:val="20"/>
                <w:szCs w:val="20"/>
              </w:rPr>
            </w:pPr>
            <w:r>
              <w:rPr>
                <w:sz w:val="20"/>
                <w:szCs w:val="20"/>
              </w:rPr>
              <w:t>Weighting</w:t>
            </w:r>
          </w:p>
        </w:tc>
        <w:tc>
          <w:tcPr>
            <w:tcW w:w="818" w:type="dxa"/>
          </w:tcPr>
          <w:p w14:paraId="06D20F3C" w14:textId="019B2A63" w:rsidR="00B1166A" w:rsidRPr="00BD1A9B" w:rsidRDefault="00B1166A" w:rsidP="00BD1A9B">
            <w:pPr>
              <w:pStyle w:val="WHO-BodytextNormal"/>
              <w:ind w:left="113"/>
              <w:rPr>
                <w:color w:val="808080" w:themeColor="background1" w:themeShade="80"/>
              </w:rPr>
            </w:pPr>
            <w:r w:rsidRPr="00BD1A9B">
              <w:rPr>
                <w:color w:val="808080" w:themeColor="background1" w:themeShade="80"/>
              </w:rPr>
              <w:t>1</w:t>
            </w:r>
          </w:p>
        </w:tc>
        <w:tc>
          <w:tcPr>
            <w:tcW w:w="818" w:type="dxa"/>
          </w:tcPr>
          <w:p w14:paraId="439F2566" w14:textId="54F4E4DD" w:rsidR="00B1166A" w:rsidRPr="00BD1A9B" w:rsidRDefault="00B1166A" w:rsidP="00BD1A9B">
            <w:pPr>
              <w:pStyle w:val="WHO-Singlechoice"/>
              <w:numPr>
                <w:ilvl w:val="0"/>
                <w:numId w:val="0"/>
              </w:numPr>
              <w:ind w:left="113"/>
              <w:jc w:val="center"/>
              <w:rPr>
                <w:b/>
                <w:bCs/>
                <w:color w:val="808080" w:themeColor="background1" w:themeShade="80"/>
              </w:rPr>
            </w:pPr>
            <w:r w:rsidRPr="00BD1A9B">
              <w:rPr>
                <w:b/>
                <w:bCs/>
                <w:color w:val="808080" w:themeColor="background1" w:themeShade="80"/>
              </w:rPr>
              <w:t>2</w:t>
            </w:r>
          </w:p>
        </w:tc>
        <w:tc>
          <w:tcPr>
            <w:tcW w:w="819" w:type="dxa"/>
          </w:tcPr>
          <w:p w14:paraId="4B6A8129" w14:textId="54400206" w:rsidR="00B1166A" w:rsidRPr="00BD1A9B" w:rsidRDefault="00B1166A" w:rsidP="00BD1A9B">
            <w:pPr>
              <w:pStyle w:val="WHO-Singlechoice"/>
              <w:numPr>
                <w:ilvl w:val="0"/>
                <w:numId w:val="0"/>
              </w:numPr>
              <w:ind w:left="113"/>
              <w:jc w:val="center"/>
              <w:rPr>
                <w:b/>
                <w:bCs/>
                <w:color w:val="808080" w:themeColor="background1" w:themeShade="80"/>
              </w:rPr>
            </w:pPr>
            <w:r w:rsidRPr="00BD1A9B">
              <w:rPr>
                <w:b/>
                <w:bCs/>
                <w:color w:val="808080" w:themeColor="background1" w:themeShade="80"/>
              </w:rPr>
              <w:t>3</w:t>
            </w:r>
          </w:p>
        </w:tc>
      </w:tr>
      <w:tr w:rsidR="00006FF0" w:rsidRPr="00C528A7" w14:paraId="0273CCDA" w14:textId="77777777" w:rsidTr="00540827">
        <w:tc>
          <w:tcPr>
            <w:tcW w:w="11965" w:type="dxa"/>
          </w:tcPr>
          <w:p w14:paraId="3A0481DF" w14:textId="169DB9CD" w:rsidR="00006FF0" w:rsidRDefault="00686D13" w:rsidP="00006FF0">
            <w:pPr>
              <w:pStyle w:val="WHO-Heading3"/>
              <w:rPr>
                <w:sz w:val="20"/>
                <w:szCs w:val="20"/>
              </w:rPr>
            </w:pPr>
            <w:r>
              <w:t xml:space="preserve">B8. </w:t>
            </w:r>
            <w:r w:rsidR="00006FF0" w:rsidRPr="00DF2B7E">
              <w:t xml:space="preserve">Total </w:t>
            </w:r>
            <w:r w:rsidR="00214191">
              <w:t xml:space="preserve">(sum of </w:t>
            </w:r>
            <w:r w:rsidR="00006FF0" w:rsidRPr="00DF2B7E">
              <w:t>weighted score</w:t>
            </w:r>
            <w:r w:rsidR="00214191">
              <w:t>s)</w:t>
            </w:r>
            <w:r w:rsidR="00006FF0" w:rsidRPr="00DF2B7E">
              <w:t xml:space="preserve"> (minimum 7, maximum 21) </w:t>
            </w:r>
            <w:r w:rsidR="00DF2B7E" w:rsidRPr="00B44D5A">
              <w:rPr>
                <w:rFonts w:eastAsia="Times New Roman" w:cs="Times New Roman"/>
                <w:b w:val="0"/>
                <w:bCs w:val="0"/>
                <w:color w:val="000000" w:themeColor="text1"/>
                <w:sz w:val="20"/>
                <w:szCs w:val="20"/>
              </w:rPr>
              <w:t>(</w:t>
            </w:r>
            <w:r w:rsidR="009A430E" w:rsidRPr="00DF2B7E">
              <w:rPr>
                <w:rFonts w:eastAsia="Times New Roman" w:cs="Times New Roman"/>
                <w:b w:val="0"/>
                <w:bCs w:val="0"/>
                <w:color w:val="000000" w:themeColor="text1"/>
                <w:sz w:val="20"/>
                <w:szCs w:val="20"/>
              </w:rPr>
              <w:t xml:space="preserve">7-10 low, </w:t>
            </w:r>
            <w:r w:rsidR="009D06FE" w:rsidRPr="00DF2B7E">
              <w:rPr>
                <w:rFonts w:eastAsia="Times New Roman" w:cs="Times New Roman"/>
                <w:b w:val="0"/>
                <w:bCs w:val="0"/>
                <w:color w:val="000000" w:themeColor="text1"/>
                <w:sz w:val="20"/>
                <w:szCs w:val="20"/>
              </w:rPr>
              <w:t>11-16 med, 17-21 high</w:t>
            </w:r>
            <w:r w:rsidR="00DF2B7E" w:rsidRPr="00DF2B7E">
              <w:rPr>
                <w:rFonts w:eastAsia="Times New Roman" w:cs="Times New Roman"/>
                <w:b w:val="0"/>
                <w:bCs w:val="0"/>
                <w:color w:val="000000" w:themeColor="text1"/>
                <w:sz w:val="20"/>
                <w:szCs w:val="20"/>
              </w:rPr>
              <w:t>)</w:t>
            </w:r>
          </w:p>
        </w:tc>
        <w:tc>
          <w:tcPr>
            <w:tcW w:w="2455" w:type="dxa"/>
            <w:gridSpan w:val="3"/>
          </w:tcPr>
          <w:p w14:paraId="5ABC7A96" w14:textId="03051EA5" w:rsidR="00006FF0" w:rsidRPr="00006FF0" w:rsidRDefault="00264532" w:rsidP="00006FF0">
            <w:pPr>
              <w:pStyle w:val="WHO-Singlechoice"/>
              <w:numPr>
                <w:ilvl w:val="0"/>
                <w:numId w:val="0"/>
              </w:numPr>
              <w:ind w:left="113"/>
              <w:jc w:val="center"/>
              <w:rPr>
                <w:b/>
                <w:bCs/>
              </w:rPr>
            </w:pPr>
            <w:r>
              <w:rPr>
                <w:b/>
                <w:bCs/>
              </w:rPr>
              <w:t>______</w:t>
            </w:r>
            <w:r w:rsidR="00686D13">
              <w:rPr>
                <w:b/>
                <w:bCs/>
              </w:rPr>
              <w:t>/21</w:t>
            </w:r>
          </w:p>
        </w:tc>
      </w:tr>
    </w:tbl>
    <w:p w14:paraId="15602ED4" w14:textId="7170C213" w:rsidR="00C62206" w:rsidRDefault="00C62206">
      <w:pPr>
        <w:spacing w:after="0" w:line="240" w:lineRule="auto"/>
        <w:rPr>
          <w:rFonts w:eastAsiaTheme="minorHAnsi" w:cs="Arial (Body CS)"/>
          <w:color w:val="3B3838" w:themeColor="background2" w:themeShade="40"/>
        </w:rPr>
      </w:pPr>
    </w:p>
    <w:p w14:paraId="7EC9943D" w14:textId="77777777" w:rsidR="00E41C87" w:rsidRPr="00BD6199" w:rsidRDefault="00E41C87" w:rsidP="00E41C87">
      <w:pPr>
        <w:pStyle w:val="WHO-Heading1"/>
        <w:pageBreakBefore/>
      </w:pPr>
      <w:r w:rsidRPr="00BD6199">
        <w:lastRenderedPageBreak/>
        <w:t>II. SANITATION SAFETY INSPECTION</w:t>
      </w:r>
    </w:p>
    <w:p w14:paraId="1648D868" w14:textId="77777777" w:rsidR="00E41C87" w:rsidRDefault="00E41C87" w:rsidP="00E41C87">
      <w:pPr>
        <w:pStyle w:val="WHO-Heading2"/>
      </w:pPr>
      <w:r>
        <w:t>C</w:t>
      </w:r>
      <w:r w:rsidRPr="00722FBD">
        <w:t>. S</w:t>
      </w:r>
      <w:r>
        <w:t>ystem type and use</w:t>
      </w:r>
    </w:p>
    <w:p w14:paraId="16724BED" w14:textId="77777777" w:rsidR="00E41C87" w:rsidRPr="00965320" w:rsidRDefault="00E41C87" w:rsidP="00E41C87">
      <w:pPr>
        <w:pStyle w:val="WHO-Heading3"/>
      </w:pPr>
      <w:r w:rsidRPr="00965320">
        <w:t xml:space="preserve">C1. Observe the type of sanitation </w:t>
      </w:r>
      <w:proofErr w:type="gramStart"/>
      <w:r w:rsidRPr="00965320">
        <w:t>facility</w:t>
      </w:r>
      <w:proofErr w:type="gramEnd"/>
    </w:p>
    <w:p w14:paraId="39D78602" w14:textId="781F59C8" w:rsidR="00E41C87" w:rsidRPr="00AF7C46" w:rsidRDefault="00E41C87" w:rsidP="00E41C87">
      <w:pPr>
        <w:pStyle w:val="WHO-If"/>
      </w:pPr>
      <w:r w:rsidRPr="00AF7C46">
        <w:t>If ‘Flush’ probe: Where does it flush to?</w:t>
      </w:r>
      <w:r>
        <w:t xml:space="preserve"> (</w:t>
      </w:r>
      <w:proofErr w:type="gramStart"/>
      <w:r>
        <w:t>refer</w:t>
      </w:r>
      <w:proofErr w:type="gramEnd"/>
      <w:r>
        <w:t xml:space="preserve"> annexes for system drawings and risk factors)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C8653E" w14:paraId="12336B65" w14:textId="77777777" w:rsidTr="00A458EB">
        <w:trPr>
          <w:trHeight w:val="368"/>
        </w:trPr>
        <w:tc>
          <w:tcPr>
            <w:tcW w:w="4675" w:type="dxa"/>
            <w:tcBorders>
              <w:top w:val="single" w:sz="4" w:space="0" w:color="auto"/>
              <w:left w:val="single" w:sz="4" w:space="0" w:color="auto"/>
            </w:tcBorders>
            <w:shd w:val="clear" w:color="auto" w:fill="auto"/>
            <w:tcMar>
              <w:left w:w="0" w:type="dxa"/>
              <w:right w:w="0" w:type="dxa"/>
            </w:tcMar>
          </w:tcPr>
          <w:p w14:paraId="772A0C62" w14:textId="480E2999" w:rsidR="00C8653E" w:rsidRPr="00E64138" w:rsidRDefault="0066520E" w:rsidP="003B2B13">
            <w:pPr>
              <w:pStyle w:val="WHO-Singlechoice"/>
              <w:numPr>
                <w:ilvl w:val="0"/>
                <w:numId w:val="0"/>
              </w:numPr>
              <w:ind w:left="810" w:hanging="360"/>
              <w:rPr>
                <w:b/>
                <w:bCs/>
              </w:rPr>
            </w:pPr>
            <w:r w:rsidRPr="00E64138">
              <w:rPr>
                <w:b/>
                <w:bCs/>
              </w:rPr>
              <w:t>At least basic</w:t>
            </w:r>
          </w:p>
        </w:tc>
        <w:tc>
          <w:tcPr>
            <w:tcW w:w="4675" w:type="dxa"/>
            <w:tcBorders>
              <w:top w:val="single" w:sz="4" w:space="0" w:color="auto"/>
            </w:tcBorders>
            <w:shd w:val="clear" w:color="auto" w:fill="auto"/>
          </w:tcPr>
          <w:p w14:paraId="1EDD170E" w14:textId="6E96D70E" w:rsidR="00C8653E" w:rsidRPr="002569F4" w:rsidRDefault="00C8653E" w:rsidP="00684047">
            <w:pPr>
              <w:pStyle w:val="WHO-Singlechoice"/>
              <w:numPr>
                <w:ilvl w:val="0"/>
                <w:numId w:val="0"/>
              </w:numPr>
              <w:ind w:left="810"/>
            </w:pPr>
          </w:p>
        </w:tc>
        <w:tc>
          <w:tcPr>
            <w:tcW w:w="4675" w:type="dxa"/>
            <w:tcBorders>
              <w:top w:val="single" w:sz="4" w:space="0" w:color="auto"/>
              <w:right w:val="single" w:sz="4" w:space="0" w:color="auto"/>
            </w:tcBorders>
            <w:shd w:val="clear" w:color="auto" w:fill="auto"/>
            <w:tcMar>
              <w:left w:w="0" w:type="dxa"/>
              <w:right w:w="0" w:type="dxa"/>
            </w:tcMar>
          </w:tcPr>
          <w:p w14:paraId="213F3DD2" w14:textId="28DEA4AC" w:rsidR="009A7F10" w:rsidRPr="002569F4" w:rsidRDefault="009A7F10" w:rsidP="00E64138">
            <w:pPr>
              <w:pStyle w:val="WHO-Singlechoice"/>
              <w:numPr>
                <w:ilvl w:val="0"/>
                <w:numId w:val="0"/>
              </w:numPr>
              <w:ind w:left="810"/>
            </w:pPr>
          </w:p>
        </w:tc>
      </w:tr>
      <w:tr w:rsidR="0066520E" w14:paraId="39ADFF6A" w14:textId="77777777" w:rsidTr="00A458EB">
        <w:trPr>
          <w:trHeight w:val="1268"/>
        </w:trPr>
        <w:tc>
          <w:tcPr>
            <w:tcW w:w="4675" w:type="dxa"/>
            <w:tcBorders>
              <w:left w:val="single" w:sz="4" w:space="0" w:color="auto"/>
              <w:bottom w:val="single" w:sz="4" w:space="0" w:color="auto"/>
            </w:tcBorders>
            <w:shd w:val="clear" w:color="auto" w:fill="auto"/>
            <w:tcMar>
              <w:left w:w="0" w:type="dxa"/>
              <w:right w:w="0" w:type="dxa"/>
            </w:tcMar>
          </w:tcPr>
          <w:p w14:paraId="54809302" w14:textId="77777777" w:rsidR="0066520E" w:rsidRPr="002569F4" w:rsidRDefault="0066520E">
            <w:pPr>
              <w:pStyle w:val="WHO-Singlechoice"/>
            </w:pPr>
            <w:r w:rsidRPr="002569F4">
              <w:t xml:space="preserve">Flush to piped sewer </w:t>
            </w:r>
            <w:proofErr w:type="gramStart"/>
            <w:r w:rsidRPr="002569F4">
              <w:t>system</w:t>
            </w:r>
            <w:proofErr w:type="gramEnd"/>
          </w:p>
          <w:p w14:paraId="63948698" w14:textId="77777777" w:rsidR="0066520E" w:rsidRPr="002569F4" w:rsidRDefault="0066520E">
            <w:pPr>
              <w:pStyle w:val="WHO-Singlechoice"/>
            </w:pPr>
            <w:r w:rsidRPr="002569F4">
              <w:t>Flush to septic tank</w:t>
            </w:r>
          </w:p>
          <w:p w14:paraId="53FC7160" w14:textId="77777777" w:rsidR="0066520E" w:rsidRPr="002569F4" w:rsidRDefault="0066520E">
            <w:pPr>
              <w:pStyle w:val="WHO-Singlechoice"/>
            </w:pPr>
            <w:r w:rsidRPr="002569F4">
              <w:t>Flush to pit latrine</w:t>
            </w:r>
          </w:p>
          <w:p w14:paraId="055F5239" w14:textId="169648E5" w:rsidR="0066520E" w:rsidRPr="002569F4" w:rsidRDefault="0066520E">
            <w:pPr>
              <w:pStyle w:val="WHO-Singlechoice"/>
            </w:pPr>
            <w:r w:rsidRPr="002569F4">
              <w:t>Flush to twin pits</w:t>
            </w:r>
          </w:p>
        </w:tc>
        <w:tc>
          <w:tcPr>
            <w:tcW w:w="4675" w:type="dxa"/>
            <w:tcBorders>
              <w:bottom w:val="single" w:sz="4" w:space="0" w:color="auto"/>
            </w:tcBorders>
            <w:shd w:val="clear" w:color="auto" w:fill="auto"/>
          </w:tcPr>
          <w:p w14:paraId="5BC2FBC2" w14:textId="77777777" w:rsidR="0066520E" w:rsidRPr="002569F4" w:rsidRDefault="0066520E">
            <w:pPr>
              <w:pStyle w:val="WHO-Singlechoice"/>
            </w:pPr>
            <w:r w:rsidRPr="002569F4">
              <w:t xml:space="preserve">Twin pit latrine with slab </w:t>
            </w:r>
          </w:p>
          <w:p w14:paraId="624131F1" w14:textId="77777777" w:rsidR="0066520E" w:rsidRPr="002569F4" w:rsidRDefault="0066520E">
            <w:pPr>
              <w:pStyle w:val="WHO-Singlechoice"/>
            </w:pPr>
            <w:r w:rsidRPr="002569F4">
              <w:t xml:space="preserve">Ventilated improved pit </w:t>
            </w:r>
            <w:proofErr w:type="gramStart"/>
            <w:r w:rsidRPr="002569F4">
              <w:t>latrine</w:t>
            </w:r>
            <w:proofErr w:type="gramEnd"/>
          </w:p>
          <w:p w14:paraId="7A25DD0A" w14:textId="77777777" w:rsidR="0066520E" w:rsidRPr="002569F4" w:rsidRDefault="0066520E">
            <w:pPr>
              <w:pStyle w:val="WHO-Singlechoice"/>
            </w:pPr>
            <w:r w:rsidRPr="002569F4">
              <w:t>Pit latrine with slab</w:t>
            </w:r>
          </w:p>
          <w:p w14:paraId="34E20244" w14:textId="77777777" w:rsidR="0066520E" w:rsidRPr="002569F4" w:rsidRDefault="0066520E" w:rsidP="003B2B13">
            <w:pPr>
              <w:pStyle w:val="WHO-Singlechoice"/>
              <w:numPr>
                <w:ilvl w:val="0"/>
                <w:numId w:val="0"/>
              </w:numPr>
              <w:ind w:left="810"/>
            </w:pPr>
          </w:p>
        </w:tc>
        <w:tc>
          <w:tcPr>
            <w:tcW w:w="4675" w:type="dxa"/>
            <w:tcBorders>
              <w:bottom w:val="single" w:sz="4" w:space="0" w:color="auto"/>
              <w:right w:val="single" w:sz="4" w:space="0" w:color="auto"/>
            </w:tcBorders>
            <w:shd w:val="clear" w:color="auto" w:fill="auto"/>
            <w:tcMar>
              <w:left w:w="0" w:type="dxa"/>
              <w:right w:w="0" w:type="dxa"/>
            </w:tcMar>
          </w:tcPr>
          <w:p w14:paraId="199DB774" w14:textId="77777777" w:rsidR="0066520E" w:rsidRPr="002569F4" w:rsidRDefault="0066520E">
            <w:pPr>
              <w:pStyle w:val="WHO-Singlechoice"/>
            </w:pPr>
            <w:r w:rsidRPr="002569F4">
              <w:t>Composting toilet</w:t>
            </w:r>
          </w:p>
          <w:p w14:paraId="5D7DAEF6" w14:textId="5293A97E" w:rsidR="0066520E" w:rsidRPr="002569F4" w:rsidRDefault="0066520E">
            <w:pPr>
              <w:pStyle w:val="WHO-Singlechoice"/>
            </w:pPr>
            <w:r w:rsidRPr="002569F4">
              <w:t>Container based sanitation</w:t>
            </w:r>
          </w:p>
        </w:tc>
      </w:tr>
      <w:tr w:rsidR="0066520E" w14:paraId="5CFE6DB7" w14:textId="77777777" w:rsidTr="00A458EB">
        <w:trPr>
          <w:trHeight w:val="422"/>
        </w:trPr>
        <w:tc>
          <w:tcPr>
            <w:tcW w:w="4675" w:type="dxa"/>
            <w:tcBorders>
              <w:top w:val="single" w:sz="4" w:space="0" w:color="auto"/>
              <w:left w:val="single" w:sz="4" w:space="0" w:color="auto"/>
            </w:tcBorders>
            <w:shd w:val="clear" w:color="auto" w:fill="auto"/>
            <w:tcMar>
              <w:left w:w="0" w:type="dxa"/>
              <w:right w:w="0" w:type="dxa"/>
            </w:tcMar>
          </w:tcPr>
          <w:p w14:paraId="5F4B6CF9" w14:textId="5320345E" w:rsidR="0066520E" w:rsidRPr="00E64138" w:rsidRDefault="0066520E" w:rsidP="0066520E">
            <w:pPr>
              <w:pStyle w:val="WHO-Singlechoice"/>
              <w:numPr>
                <w:ilvl w:val="0"/>
                <w:numId w:val="0"/>
              </w:numPr>
              <w:ind w:left="810" w:hanging="360"/>
              <w:rPr>
                <w:b/>
                <w:bCs/>
              </w:rPr>
            </w:pPr>
            <w:r w:rsidRPr="00E64138">
              <w:rPr>
                <w:b/>
                <w:bCs/>
              </w:rPr>
              <w:t xml:space="preserve">Unimproved or other </w:t>
            </w:r>
          </w:p>
        </w:tc>
        <w:tc>
          <w:tcPr>
            <w:tcW w:w="4675" w:type="dxa"/>
            <w:tcBorders>
              <w:top w:val="single" w:sz="4" w:space="0" w:color="auto"/>
            </w:tcBorders>
            <w:shd w:val="clear" w:color="auto" w:fill="auto"/>
          </w:tcPr>
          <w:p w14:paraId="6BA08670" w14:textId="77777777" w:rsidR="0066520E" w:rsidRPr="002569F4" w:rsidRDefault="0066520E" w:rsidP="0066520E">
            <w:pPr>
              <w:pStyle w:val="WHO-Singlechoice"/>
              <w:numPr>
                <w:ilvl w:val="0"/>
                <w:numId w:val="0"/>
              </w:numPr>
              <w:ind w:left="810"/>
            </w:pPr>
          </w:p>
        </w:tc>
        <w:tc>
          <w:tcPr>
            <w:tcW w:w="4675" w:type="dxa"/>
            <w:tcBorders>
              <w:top w:val="single" w:sz="4" w:space="0" w:color="auto"/>
              <w:right w:val="single" w:sz="4" w:space="0" w:color="auto"/>
            </w:tcBorders>
            <w:shd w:val="clear" w:color="auto" w:fill="auto"/>
            <w:tcMar>
              <w:left w:w="0" w:type="dxa"/>
              <w:right w:w="0" w:type="dxa"/>
            </w:tcMar>
          </w:tcPr>
          <w:p w14:paraId="08526BCE" w14:textId="77777777" w:rsidR="0066520E" w:rsidRPr="002569F4" w:rsidRDefault="0066520E" w:rsidP="0066520E">
            <w:pPr>
              <w:pStyle w:val="WHO-Singlechoice"/>
              <w:numPr>
                <w:ilvl w:val="0"/>
                <w:numId w:val="0"/>
              </w:numPr>
              <w:ind w:left="810" w:hanging="360"/>
            </w:pPr>
          </w:p>
        </w:tc>
      </w:tr>
      <w:tr w:rsidR="0066520E" w14:paraId="773BA816" w14:textId="77777777" w:rsidTr="00A458EB">
        <w:trPr>
          <w:trHeight w:val="800"/>
        </w:trPr>
        <w:tc>
          <w:tcPr>
            <w:tcW w:w="4675" w:type="dxa"/>
            <w:tcBorders>
              <w:left w:val="single" w:sz="4" w:space="0" w:color="auto"/>
              <w:bottom w:val="single" w:sz="4" w:space="0" w:color="auto"/>
            </w:tcBorders>
            <w:shd w:val="clear" w:color="auto" w:fill="auto"/>
            <w:tcMar>
              <w:left w:w="0" w:type="dxa"/>
              <w:right w:w="0" w:type="dxa"/>
            </w:tcMar>
          </w:tcPr>
          <w:p w14:paraId="29BB04AF" w14:textId="77777777" w:rsidR="0066520E" w:rsidRPr="002569F4" w:rsidRDefault="0066520E">
            <w:pPr>
              <w:pStyle w:val="WHO-Singlechoice"/>
            </w:pPr>
            <w:r w:rsidRPr="002569F4">
              <w:t>Flush to open drain</w:t>
            </w:r>
          </w:p>
          <w:p w14:paraId="674EEF47" w14:textId="33DE5F54" w:rsidR="0066520E" w:rsidRPr="002569F4" w:rsidRDefault="0066520E">
            <w:pPr>
              <w:pStyle w:val="WHO-Singlechoice"/>
            </w:pPr>
            <w:r w:rsidRPr="002569F4">
              <w:t>Flush to don't know where</w:t>
            </w:r>
          </w:p>
        </w:tc>
        <w:tc>
          <w:tcPr>
            <w:tcW w:w="4675" w:type="dxa"/>
            <w:tcBorders>
              <w:bottom w:val="single" w:sz="4" w:space="0" w:color="auto"/>
            </w:tcBorders>
            <w:shd w:val="clear" w:color="auto" w:fill="auto"/>
          </w:tcPr>
          <w:p w14:paraId="73B8EB97" w14:textId="77777777" w:rsidR="0066520E" w:rsidRPr="002569F4" w:rsidRDefault="0066520E">
            <w:pPr>
              <w:pStyle w:val="WHO-Singlechoice"/>
            </w:pPr>
            <w:r w:rsidRPr="002569F4">
              <w:t xml:space="preserve">Pit latrine without slab / open pit </w:t>
            </w:r>
          </w:p>
          <w:p w14:paraId="5A3E561A" w14:textId="77777777" w:rsidR="0066520E" w:rsidRPr="002569F4" w:rsidRDefault="0066520E" w:rsidP="0066520E">
            <w:pPr>
              <w:pStyle w:val="WHO-Singlechoice"/>
              <w:numPr>
                <w:ilvl w:val="0"/>
                <w:numId w:val="0"/>
              </w:numPr>
              <w:ind w:left="810" w:hanging="360"/>
            </w:pPr>
          </w:p>
        </w:tc>
        <w:tc>
          <w:tcPr>
            <w:tcW w:w="4675" w:type="dxa"/>
            <w:tcBorders>
              <w:bottom w:val="single" w:sz="4" w:space="0" w:color="auto"/>
              <w:right w:val="single" w:sz="4" w:space="0" w:color="auto"/>
            </w:tcBorders>
            <w:shd w:val="clear" w:color="auto" w:fill="auto"/>
            <w:tcMar>
              <w:left w:w="0" w:type="dxa"/>
              <w:right w:w="0" w:type="dxa"/>
            </w:tcMar>
          </w:tcPr>
          <w:p w14:paraId="48390A3C" w14:textId="77777777" w:rsidR="0066520E" w:rsidRPr="002569F4" w:rsidRDefault="0066520E">
            <w:pPr>
              <w:pStyle w:val="WHO-Singlechoice"/>
            </w:pPr>
            <w:r w:rsidRPr="002569F4">
              <w:t>Hanging toilet / hanging latrine</w:t>
            </w:r>
          </w:p>
          <w:p w14:paraId="2479FF16" w14:textId="768A1F28" w:rsidR="0066520E" w:rsidRPr="002569F4" w:rsidRDefault="0066520E">
            <w:pPr>
              <w:pStyle w:val="WHO-Singlechoice"/>
            </w:pPr>
            <w:r w:rsidRPr="002569F4">
              <w:t xml:space="preserve">Other (specify) _______________ </w:t>
            </w:r>
          </w:p>
        </w:tc>
      </w:tr>
      <w:tr w:rsidR="0001201C" w14:paraId="7911D4C3" w14:textId="77777777" w:rsidTr="00A458EB">
        <w:trPr>
          <w:trHeight w:val="323"/>
        </w:trPr>
        <w:tc>
          <w:tcPr>
            <w:tcW w:w="14025" w:type="dxa"/>
            <w:gridSpan w:val="3"/>
            <w:tcBorders>
              <w:top w:val="single" w:sz="4" w:space="0" w:color="auto"/>
              <w:left w:val="single" w:sz="4" w:space="0" w:color="auto"/>
              <w:right w:val="single" w:sz="4" w:space="0" w:color="auto"/>
            </w:tcBorders>
            <w:shd w:val="clear" w:color="auto" w:fill="auto"/>
            <w:tcMar>
              <w:left w:w="0" w:type="dxa"/>
              <w:right w:w="0" w:type="dxa"/>
            </w:tcMar>
          </w:tcPr>
          <w:p w14:paraId="47C8AFEC" w14:textId="57F13EB8" w:rsidR="0001201C" w:rsidRPr="002569F4" w:rsidRDefault="0001201C" w:rsidP="0001201C">
            <w:pPr>
              <w:pStyle w:val="WHO-If"/>
              <w:ind w:firstLine="450"/>
            </w:pPr>
            <w:r w:rsidRPr="002569F4">
              <w:t>None If C1 is ‘no facility’ or ‘observation not possible’, the inspection cannot be completed. End the survey here.</w:t>
            </w:r>
          </w:p>
        </w:tc>
      </w:tr>
      <w:tr w:rsidR="0066520E" w14:paraId="3FC19DC4" w14:textId="77777777" w:rsidTr="00A458EB">
        <w:trPr>
          <w:trHeight w:val="350"/>
        </w:trPr>
        <w:tc>
          <w:tcPr>
            <w:tcW w:w="4675" w:type="dxa"/>
            <w:tcBorders>
              <w:left w:val="single" w:sz="4" w:space="0" w:color="auto"/>
              <w:bottom w:val="single" w:sz="4" w:space="0" w:color="auto"/>
            </w:tcBorders>
            <w:shd w:val="clear" w:color="auto" w:fill="auto"/>
            <w:tcMar>
              <w:left w:w="0" w:type="dxa"/>
              <w:right w:w="0" w:type="dxa"/>
            </w:tcMar>
          </w:tcPr>
          <w:p w14:paraId="012B774A" w14:textId="39E415EF" w:rsidR="0066520E" w:rsidRPr="002569F4" w:rsidRDefault="0066520E">
            <w:pPr>
              <w:pStyle w:val="WHO-Singlechoice"/>
            </w:pPr>
            <w:r w:rsidRPr="002569F4">
              <w:t>No facility</w:t>
            </w:r>
          </w:p>
        </w:tc>
        <w:tc>
          <w:tcPr>
            <w:tcW w:w="4675" w:type="dxa"/>
            <w:tcBorders>
              <w:bottom w:val="single" w:sz="4" w:space="0" w:color="auto"/>
            </w:tcBorders>
            <w:shd w:val="clear" w:color="auto" w:fill="auto"/>
          </w:tcPr>
          <w:p w14:paraId="7B8BF792" w14:textId="2BC51F76" w:rsidR="0066520E" w:rsidRPr="002569F4" w:rsidRDefault="0066520E">
            <w:pPr>
              <w:pStyle w:val="WHO-Singlechoice"/>
            </w:pPr>
            <w:r w:rsidRPr="002569F4">
              <w:t>Observation not possible</w:t>
            </w:r>
          </w:p>
        </w:tc>
        <w:tc>
          <w:tcPr>
            <w:tcW w:w="4675" w:type="dxa"/>
            <w:tcBorders>
              <w:bottom w:val="single" w:sz="4" w:space="0" w:color="auto"/>
              <w:right w:val="single" w:sz="4" w:space="0" w:color="auto"/>
            </w:tcBorders>
            <w:shd w:val="clear" w:color="auto" w:fill="auto"/>
            <w:tcMar>
              <w:left w:w="0" w:type="dxa"/>
              <w:right w:w="0" w:type="dxa"/>
            </w:tcMar>
          </w:tcPr>
          <w:p w14:paraId="43A583E4" w14:textId="77777777" w:rsidR="0066520E" w:rsidRPr="002569F4" w:rsidRDefault="0066520E" w:rsidP="003B2B13">
            <w:pPr>
              <w:pStyle w:val="WHO-Singlechoice"/>
              <w:numPr>
                <w:ilvl w:val="0"/>
                <w:numId w:val="0"/>
              </w:numPr>
              <w:ind w:left="810"/>
            </w:pPr>
          </w:p>
        </w:tc>
      </w:tr>
    </w:tbl>
    <w:p w14:paraId="59ABCDD1" w14:textId="77777777" w:rsidR="00E41C87" w:rsidRDefault="00E41C87" w:rsidP="00E41C87">
      <w:pPr>
        <w:pStyle w:val="WHO-BodytextNormal"/>
      </w:pPr>
    </w:p>
    <w:p w14:paraId="3CF9A0AA" w14:textId="77777777" w:rsidR="00E41C87" w:rsidRDefault="00E41C87" w:rsidP="00E41C87">
      <w:pPr>
        <w:pStyle w:val="WHO-Heading3"/>
      </w:pPr>
      <w:r>
        <w:t>C2</w:t>
      </w:r>
      <w:r w:rsidRPr="006F66E4">
        <w:t xml:space="preserve">. </w:t>
      </w:r>
      <w:r w:rsidRPr="006F66E4">
        <w:tab/>
      </w:r>
      <w:r>
        <w:t xml:space="preserve">Users </w:t>
      </w:r>
    </w:p>
    <w:p w14:paraId="4F957026" w14:textId="77777777" w:rsidR="00E41C87" w:rsidRDefault="00E41C87" w:rsidP="00E41C87">
      <w:pPr>
        <w:pStyle w:val="WHO-If"/>
      </w:pPr>
      <w:r>
        <w:t xml:space="preserve">Question user on the number of households using the facility and the number </w:t>
      </w:r>
      <w:proofErr w:type="spellStart"/>
      <w:r>
        <w:t>f</w:t>
      </w:r>
      <w:proofErr w:type="spellEnd"/>
      <w:r>
        <w:t xml:space="preserve"> people in each household to calculate the total number of users</w:t>
      </w:r>
      <w:r w:rsidRPr="001C615A">
        <w:t>.</w:t>
      </w:r>
    </w:p>
    <w:tbl>
      <w:tblPr>
        <w:tblStyle w:val="TableGrid"/>
        <w:tblW w:w="0" w:type="auto"/>
        <w:tblLook w:val="04A0" w:firstRow="1" w:lastRow="0" w:firstColumn="1" w:lastColumn="0" w:noHBand="0" w:noVBand="1"/>
      </w:tblPr>
      <w:tblGrid>
        <w:gridCol w:w="4675"/>
        <w:gridCol w:w="2250"/>
      </w:tblGrid>
      <w:tr w:rsidR="001C09F4" w:rsidRPr="001C09F4" w14:paraId="115EFBB7" w14:textId="77777777" w:rsidTr="001C09F4">
        <w:tc>
          <w:tcPr>
            <w:tcW w:w="4675" w:type="dxa"/>
          </w:tcPr>
          <w:p w14:paraId="66BA5DA0" w14:textId="6F356375" w:rsidR="001C09F4" w:rsidRPr="001C09F4" w:rsidRDefault="001C09F4" w:rsidP="00E41C87">
            <w:pPr>
              <w:pStyle w:val="WHO-If"/>
            </w:pPr>
            <w:r w:rsidRPr="001C09F4">
              <w:rPr>
                <w:rFonts w:eastAsia="Times New Roman" w:cs="Times New Roman"/>
                <w:color w:val="000000" w:themeColor="text1"/>
              </w:rPr>
              <w:t>Number of households served by this facility</w:t>
            </w:r>
          </w:p>
        </w:tc>
        <w:tc>
          <w:tcPr>
            <w:tcW w:w="2250" w:type="dxa"/>
          </w:tcPr>
          <w:p w14:paraId="16A6A044" w14:textId="37CCA6A9" w:rsidR="001C09F4" w:rsidRPr="00021FD6" w:rsidRDefault="00021FD6" w:rsidP="00021FD6">
            <w:pPr>
              <w:pStyle w:val="WHO-If"/>
              <w:jc w:val="center"/>
              <w:rPr>
                <w:color w:val="000000" w:themeColor="text1"/>
              </w:rPr>
            </w:pPr>
            <w:r w:rsidRPr="00021FD6">
              <w:rPr>
                <w:color w:val="000000" w:themeColor="text1"/>
              </w:rPr>
              <w:t>_________</w:t>
            </w:r>
          </w:p>
        </w:tc>
      </w:tr>
      <w:tr w:rsidR="001C09F4" w:rsidRPr="001C09F4" w14:paraId="0D86D997" w14:textId="77777777" w:rsidTr="001C09F4">
        <w:tc>
          <w:tcPr>
            <w:tcW w:w="4675" w:type="dxa"/>
          </w:tcPr>
          <w:p w14:paraId="03EB5900" w14:textId="78B4A75E" w:rsidR="001C09F4" w:rsidRPr="001C09F4" w:rsidRDefault="001C09F4" w:rsidP="00E41C87">
            <w:pPr>
              <w:pStyle w:val="WHO-If"/>
            </w:pPr>
            <w:r w:rsidRPr="001C09F4">
              <w:rPr>
                <w:rFonts w:eastAsia="Times New Roman" w:cs="Times New Roman"/>
                <w:color w:val="000000" w:themeColor="text1"/>
              </w:rPr>
              <w:t>Total number of users</w:t>
            </w:r>
          </w:p>
        </w:tc>
        <w:tc>
          <w:tcPr>
            <w:tcW w:w="2250" w:type="dxa"/>
          </w:tcPr>
          <w:p w14:paraId="76C20D58" w14:textId="31BB3B07" w:rsidR="001C09F4" w:rsidRPr="00021FD6" w:rsidRDefault="00021FD6" w:rsidP="00021FD6">
            <w:pPr>
              <w:pStyle w:val="WHO-If"/>
              <w:jc w:val="center"/>
              <w:rPr>
                <w:color w:val="000000" w:themeColor="text1"/>
              </w:rPr>
            </w:pPr>
            <w:r w:rsidRPr="00021FD6">
              <w:rPr>
                <w:color w:val="000000" w:themeColor="text1"/>
              </w:rPr>
              <w:t>_________</w:t>
            </w:r>
          </w:p>
        </w:tc>
      </w:tr>
      <w:tr w:rsidR="00697892" w:rsidRPr="001C09F4" w14:paraId="28F54D6E" w14:textId="77777777" w:rsidTr="00697892">
        <w:tc>
          <w:tcPr>
            <w:tcW w:w="4675" w:type="dxa"/>
          </w:tcPr>
          <w:p w14:paraId="1D066B58" w14:textId="0E2BB0FB" w:rsidR="00697892" w:rsidRPr="001C09F4" w:rsidRDefault="00697892" w:rsidP="00F44607">
            <w:pPr>
              <w:pStyle w:val="WHO-If"/>
            </w:pPr>
            <w:r>
              <w:rPr>
                <w:rFonts w:eastAsia="Times New Roman" w:cs="Times New Roman"/>
                <w:color w:val="000000" w:themeColor="text1"/>
              </w:rPr>
              <w:t>N</w:t>
            </w:r>
            <w:r w:rsidRPr="001C09F4">
              <w:rPr>
                <w:rFonts w:eastAsia="Times New Roman" w:cs="Times New Roman"/>
                <w:color w:val="000000" w:themeColor="text1"/>
              </w:rPr>
              <w:t>umber of users</w:t>
            </w:r>
            <w:r>
              <w:rPr>
                <w:rFonts w:eastAsia="Times New Roman" w:cs="Times New Roman"/>
                <w:color w:val="000000" w:themeColor="text1"/>
              </w:rPr>
              <w:t xml:space="preserve"> with</w:t>
            </w:r>
            <w:r w:rsidR="00E751EC">
              <w:rPr>
                <w:rFonts w:eastAsia="Times New Roman" w:cs="Times New Roman"/>
                <w:color w:val="000000" w:themeColor="text1"/>
              </w:rPr>
              <w:t xml:space="preserve"> </w:t>
            </w:r>
            <w:r w:rsidR="002217AF">
              <w:rPr>
                <w:rFonts w:eastAsia="Times New Roman" w:cs="Times New Roman"/>
                <w:color w:val="000000" w:themeColor="text1"/>
              </w:rPr>
              <w:t xml:space="preserve">physical </w:t>
            </w:r>
            <w:r w:rsidR="00E751EC">
              <w:rPr>
                <w:rFonts w:eastAsia="Times New Roman" w:cs="Times New Roman"/>
                <w:color w:val="000000" w:themeColor="text1"/>
              </w:rPr>
              <w:t>disability</w:t>
            </w:r>
          </w:p>
        </w:tc>
        <w:tc>
          <w:tcPr>
            <w:tcW w:w="2250" w:type="dxa"/>
          </w:tcPr>
          <w:p w14:paraId="1A50CDD6" w14:textId="77777777" w:rsidR="00697892" w:rsidRPr="00021FD6" w:rsidRDefault="00697892" w:rsidP="00F44607">
            <w:pPr>
              <w:pStyle w:val="WHO-If"/>
              <w:jc w:val="center"/>
              <w:rPr>
                <w:color w:val="000000" w:themeColor="text1"/>
              </w:rPr>
            </w:pPr>
            <w:r w:rsidRPr="00021FD6">
              <w:rPr>
                <w:color w:val="000000" w:themeColor="text1"/>
              </w:rPr>
              <w:t>_________</w:t>
            </w:r>
          </w:p>
        </w:tc>
      </w:tr>
    </w:tbl>
    <w:p w14:paraId="47E53694" w14:textId="77777777" w:rsidR="001C09F4" w:rsidRDefault="001C09F4">
      <w:pPr>
        <w:spacing w:after="0" w:line="240" w:lineRule="auto"/>
        <w:rPr>
          <w:rFonts w:eastAsiaTheme="minorHAnsi"/>
          <w:b/>
          <w:bCs/>
          <w:color w:val="007E5A"/>
          <w:sz w:val="28"/>
          <w:szCs w:val="26"/>
        </w:rPr>
      </w:pPr>
      <w:r>
        <w:br w:type="page"/>
      </w:r>
    </w:p>
    <w:p w14:paraId="21938AA3" w14:textId="7C5444ED" w:rsidR="00E41C87" w:rsidRPr="00722FBD" w:rsidRDefault="00E41C87" w:rsidP="00306122">
      <w:pPr>
        <w:pStyle w:val="WHO-Heading2"/>
        <w:spacing w:before="120"/>
      </w:pPr>
      <w:r>
        <w:lastRenderedPageBreak/>
        <w:t>D</w:t>
      </w:r>
      <w:r w:rsidRPr="00722FBD">
        <w:t xml:space="preserve">. </w:t>
      </w:r>
      <w:r>
        <w:t xml:space="preserve">Toilet and containment risks </w:t>
      </w:r>
    </w:p>
    <w:tbl>
      <w:tblPr>
        <w:tblStyle w:val="TableGrid"/>
        <w:tblW w:w="0" w:type="auto"/>
        <w:tblLook w:val="04A0" w:firstRow="1" w:lastRow="0" w:firstColumn="1" w:lastColumn="0" w:noHBand="0" w:noVBand="1"/>
      </w:tblPr>
      <w:tblGrid>
        <w:gridCol w:w="5755"/>
        <w:gridCol w:w="1394"/>
        <w:gridCol w:w="1710"/>
        <w:gridCol w:w="1890"/>
        <w:gridCol w:w="3420"/>
      </w:tblGrid>
      <w:tr w:rsidR="007B2133" w14:paraId="78811F6C" w14:textId="77777777" w:rsidTr="00E64138">
        <w:trPr>
          <w:tblHeader/>
        </w:trPr>
        <w:tc>
          <w:tcPr>
            <w:tcW w:w="5755" w:type="dxa"/>
            <w:vMerge w:val="restart"/>
            <w:shd w:val="clear" w:color="auto" w:fill="007E5A"/>
          </w:tcPr>
          <w:p w14:paraId="23B3AA8B" w14:textId="3D586A06" w:rsidR="007B2133" w:rsidRPr="00237887" w:rsidRDefault="007B2133" w:rsidP="00ED4B8C">
            <w:pPr>
              <w:pStyle w:val="WHO-Title"/>
              <w:rPr>
                <w:sz w:val="22"/>
                <w:szCs w:val="32"/>
              </w:rPr>
            </w:pPr>
            <w:r w:rsidRPr="00237887">
              <w:rPr>
                <w:sz w:val="22"/>
                <w:szCs w:val="32"/>
              </w:rPr>
              <w:t>Category</w:t>
            </w:r>
          </w:p>
        </w:tc>
        <w:tc>
          <w:tcPr>
            <w:tcW w:w="4860" w:type="dxa"/>
            <w:gridSpan w:val="3"/>
            <w:shd w:val="clear" w:color="auto" w:fill="007E5A"/>
          </w:tcPr>
          <w:p w14:paraId="3989B649" w14:textId="76818F0E" w:rsidR="007B2133" w:rsidRPr="00237887" w:rsidRDefault="007B2133" w:rsidP="00ED4B8C">
            <w:pPr>
              <w:pStyle w:val="WHO-Title"/>
              <w:rPr>
                <w:sz w:val="22"/>
                <w:szCs w:val="32"/>
              </w:rPr>
            </w:pPr>
            <w:r>
              <w:rPr>
                <w:sz w:val="22"/>
                <w:szCs w:val="32"/>
              </w:rPr>
              <w:t xml:space="preserve">Risk </w:t>
            </w:r>
          </w:p>
        </w:tc>
        <w:tc>
          <w:tcPr>
            <w:tcW w:w="3420" w:type="dxa"/>
            <w:vMerge w:val="restart"/>
            <w:shd w:val="clear" w:color="auto" w:fill="007E5A"/>
          </w:tcPr>
          <w:p w14:paraId="0E7B4F72" w14:textId="77777777" w:rsidR="008E0576" w:rsidRDefault="007B2133" w:rsidP="008B6CB2">
            <w:pPr>
              <w:pStyle w:val="WHO-Title"/>
              <w:rPr>
                <w:sz w:val="22"/>
                <w:szCs w:val="32"/>
              </w:rPr>
            </w:pPr>
            <w:r w:rsidRPr="00237887">
              <w:rPr>
                <w:sz w:val="22"/>
                <w:szCs w:val="32"/>
              </w:rPr>
              <w:t>Corrective action</w:t>
            </w:r>
          </w:p>
          <w:p w14:paraId="7322D3AD" w14:textId="3B997A74" w:rsidR="007B2133" w:rsidRPr="00237887" w:rsidRDefault="008E0576" w:rsidP="008B6CB2">
            <w:pPr>
              <w:pStyle w:val="WHO-Title"/>
              <w:rPr>
                <w:sz w:val="22"/>
                <w:szCs w:val="32"/>
              </w:rPr>
            </w:pPr>
            <w:r>
              <w:rPr>
                <w:sz w:val="22"/>
                <w:szCs w:val="32"/>
              </w:rPr>
              <w:t>(</w:t>
            </w:r>
            <w:proofErr w:type="gramStart"/>
            <w:r>
              <w:rPr>
                <w:sz w:val="22"/>
                <w:szCs w:val="32"/>
              </w:rPr>
              <w:t>select</w:t>
            </w:r>
            <w:proofErr w:type="gramEnd"/>
            <w:r>
              <w:rPr>
                <w:sz w:val="22"/>
                <w:szCs w:val="32"/>
              </w:rPr>
              <w:t xml:space="preserve"> </w:t>
            </w:r>
            <w:r w:rsidR="003A124E">
              <w:rPr>
                <w:sz w:val="22"/>
                <w:szCs w:val="32"/>
              </w:rPr>
              <w:t xml:space="preserve">all </w:t>
            </w:r>
            <w:r w:rsidR="00D9313C">
              <w:rPr>
                <w:sz w:val="22"/>
                <w:szCs w:val="32"/>
              </w:rPr>
              <w:t>that a</w:t>
            </w:r>
            <w:r>
              <w:rPr>
                <w:sz w:val="22"/>
                <w:szCs w:val="32"/>
              </w:rPr>
              <w:t>ppl</w:t>
            </w:r>
            <w:r w:rsidR="00D9313C">
              <w:rPr>
                <w:sz w:val="22"/>
                <w:szCs w:val="32"/>
              </w:rPr>
              <w:t>y</w:t>
            </w:r>
            <w:r>
              <w:rPr>
                <w:sz w:val="22"/>
                <w:szCs w:val="32"/>
              </w:rPr>
              <w:t>)</w:t>
            </w:r>
            <w:r w:rsidR="007B2133" w:rsidRPr="00237887">
              <w:rPr>
                <w:sz w:val="22"/>
                <w:szCs w:val="32"/>
              </w:rPr>
              <w:t xml:space="preserve"> </w:t>
            </w:r>
          </w:p>
        </w:tc>
      </w:tr>
      <w:tr w:rsidR="007B2133" w14:paraId="6F0B31B8" w14:textId="77777777" w:rsidTr="00E64138">
        <w:tc>
          <w:tcPr>
            <w:tcW w:w="5755" w:type="dxa"/>
            <w:vMerge/>
            <w:shd w:val="clear" w:color="auto" w:fill="006600"/>
          </w:tcPr>
          <w:p w14:paraId="008EA7D7" w14:textId="77777777" w:rsidR="007B2133" w:rsidRPr="00237887" w:rsidRDefault="007B2133" w:rsidP="008B6CB2">
            <w:pPr>
              <w:pStyle w:val="WHO-Title"/>
              <w:rPr>
                <w:sz w:val="22"/>
                <w:szCs w:val="32"/>
              </w:rPr>
            </w:pPr>
          </w:p>
        </w:tc>
        <w:tc>
          <w:tcPr>
            <w:tcW w:w="1260" w:type="dxa"/>
            <w:shd w:val="clear" w:color="auto" w:fill="007E5A"/>
          </w:tcPr>
          <w:p w14:paraId="7BC9A018" w14:textId="0380FD11" w:rsidR="007B2133" w:rsidRPr="00237887" w:rsidRDefault="007B2133" w:rsidP="008B6CB2">
            <w:pPr>
              <w:pStyle w:val="WHO-Title"/>
              <w:rPr>
                <w:sz w:val="22"/>
                <w:szCs w:val="32"/>
              </w:rPr>
            </w:pPr>
            <w:r w:rsidRPr="00237887">
              <w:rPr>
                <w:sz w:val="22"/>
                <w:szCs w:val="32"/>
              </w:rPr>
              <w:t>No</w:t>
            </w:r>
            <w:r w:rsidR="00694520">
              <w:rPr>
                <w:sz w:val="22"/>
                <w:szCs w:val="32"/>
              </w:rPr>
              <w:t>ne/</w:t>
            </w:r>
            <w:r w:rsidR="001844BD">
              <w:rPr>
                <w:sz w:val="22"/>
                <w:szCs w:val="32"/>
              </w:rPr>
              <w:t xml:space="preserve"> L</w:t>
            </w:r>
            <w:r w:rsidRPr="00237887">
              <w:rPr>
                <w:sz w:val="22"/>
                <w:szCs w:val="32"/>
              </w:rPr>
              <w:t>ow</w:t>
            </w:r>
          </w:p>
        </w:tc>
        <w:tc>
          <w:tcPr>
            <w:tcW w:w="1710" w:type="dxa"/>
            <w:shd w:val="clear" w:color="auto" w:fill="007E5A"/>
          </w:tcPr>
          <w:p w14:paraId="010FB362" w14:textId="51FAE968" w:rsidR="007B2133" w:rsidRPr="00237887" w:rsidRDefault="007B2133" w:rsidP="008B6CB2">
            <w:pPr>
              <w:pStyle w:val="WHO-Title"/>
              <w:rPr>
                <w:sz w:val="22"/>
                <w:szCs w:val="32"/>
              </w:rPr>
            </w:pPr>
            <w:r w:rsidRPr="00237887">
              <w:rPr>
                <w:sz w:val="22"/>
                <w:szCs w:val="32"/>
              </w:rPr>
              <w:t>Minor</w:t>
            </w:r>
          </w:p>
        </w:tc>
        <w:tc>
          <w:tcPr>
            <w:tcW w:w="1890" w:type="dxa"/>
            <w:shd w:val="clear" w:color="auto" w:fill="007E5A"/>
          </w:tcPr>
          <w:p w14:paraId="52615C97" w14:textId="21D90E8E" w:rsidR="007B2133" w:rsidRPr="00237887" w:rsidRDefault="007B2133" w:rsidP="008B6CB2">
            <w:pPr>
              <w:pStyle w:val="WHO-Title"/>
              <w:rPr>
                <w:sz w:val="22"/>
                <w:szCs w:val="32"/>
              </w:rPr>
            </w:pPr>
            <w:r w:rsidRPr="00237887">
              <w:rPr>
                <w:sz w:val="22"/>
                <w:szCs w:val="32"/>
              </w:rPr>
              <w:t>Major</w:t>
            </w:r>
          </w:p>
        </w:tc>
        <w:tc>
          <w:tcPr>
            <w:tcW w:w="3420" w:type="dxa"/>
            <w:vMerge/>
            <w:shd w:val="clear" w:color="auto" w:fill="006600"/>
          </w:tcPr>
          <w:p w14:paraId="7C29EA37" w14:textId="44E4A5F6" w:rsidR="007B2133" w:rsidRPr="00237887" w:rsidRDefault="007B2133" w:rsidP="008B6CB2">
            <w:pPr>
              <w:pStyle w:val="WHO-Title"/>
              <w:rPr>
                <w:sz w:val="22"/>
                <w:szCs w:val="32"/>
              </w:rPr>
            </w:pPr>
          </w:p>
        </w:tc>
      </w:tr>
      <w:tr w:rsidR="008B6CB2" w14:paraId="2D5FF104" w14:textId="77777777" w:rsidTr="00E64138">
        <w:tc>
          <w:tcPr>
            <w:tcW w:w="14035" w:type="dxa"/>
            <w:gridSpan w:val="5"/>
          </w:tcPr>
          <w:p w14:paraId="423CB879" w14:textId="60A146BC" w:rsidR="008B6CB2" w:rsidRPr="003F462F" w:rsidRDefault="00CA4066" w:rsidP="00F037C0">
            <w:pPr>
              <w:pStyle w:val="WHO-Heading4"/>
              <w:spacing w:before="120"/>
            </w:pPr>
            <w:r>
              <w:t>D</w:t>
            </w:r>
            <w:r w:rsidR="008B6CB2" w:rsidRPr="003F462F">
              <w:t xml:space="preserve">1. </w:t>
            </w:r>
            <w:r w:rsidR="008B6CB2">
              <w:t>Security and p</w:t>
            </w:r>
            <w:r w:rsidR="008B6CB2" w:rsidRPr="003F462F">
              <w:t>rivacy</w:t>
            </w:r>
          </w:p>
          <w:p w14:paraId="29B4FD57" w14:textId="11E47D5C" w:rsidR="008B6CB2" w:rsidRDefault="008B6CB2" w:rsidP="008B6CB2">
            <w:pPr>
              <w:pStyle w:val="WHO-BodytextNormal"/>
            </w:pPr>
            <w:r w:rsidRPr="004256AD">
              <w:t xml:space="preserve">Ingress of rainwater may cause the pit to fill up and overflow. Animals, rodents, insects, etc. entering the toilet and/or pit can damage the facility and carry excreta to the community. A door lockable from the inside and a working light will help provide privacy and security to the user. </w:t>
            </w:r>
          </w:p>
        </w:tc>
      </w:tr>
      <w:tr w:rsidR="00B66F1C" w14:paraId="43BEE3B1" w14:textId="77777777" w:rsidTr="00E64138">
        <w:tc>
          <w:tcPr>
            <w:tcW w:w="5755" w:type="dxa"/>
          </w:tcPr>
          <w:p w14:paraId="274C85C6" w14:textId="77777777" w:rsidR="008B6CB2" w:rsidRPr="00DA0F45" w:rsidRDefault="008B6CB2" w:rsidP="008B6CB2">
            <w:pPr>
              <w:pStyle w:val="WHO-Heading5"/>
              <w:spacing w:after="120"/>
            </w:pPr>
            <w:r>
              <w:t>1</w:t>
            </w:r>
            <w:r w:rsidRPr="00DA0F45">
              <w:t xml:space="preserve">a. </w:t>
            </w:r>
            <w:r>
              <w:t>What is the condition of the toilet superstructure</w:t>
            </w:r>
            <w:r w:rsidRPr="00DA0F45">
              <w:t>?</w:t>
            </w:r>
          </w:p>
          <w:p w14:paraId="690A4664" w14:textId="305FF672" w:rsidR="008B6CB2" w:rsidRDefault="008B6CB2" w:rsidP="008B6CB2">
            <w:pPr>
              <w:pStyle w:val="WHO-BodytextNormal"/>
            </w:pPr>
            <w:r w:rsidRPr="00AF7C46">
              <w:t>The toilet superstructure or enclosure refers to the walls, roof, and door of the toilet. Ingress of rainwater may cause the pit to fill up and overflow</w:t>
            </w:r>
            <w:r>
              <w:t>.  A</w:t>
            </w:r>
            <w:r w:rsidRPr="00AF7C46">
              <w:t xml:space="preserve">nimals, rodents, insects etc. entering the toilet and/or pit can damage the facility and carry excreta to the community. </w:t>
            </w:r>
          </w:p>
        </w:tc>
        <w:tc>
          <w:tcPr>
            <w:tcW w:w="1260" w:type="dxa"/>
          </w:tcPr>
          <w:p w14:paraId="4A3B503B" w14:textId="5437E9BA" w:rsidR="008B6CB2" w:rsidRPr="00DF09F7" w:rsidRDefault="008B6CB2">
            <w:pPr>
              <w:pStyle w:val="WHO-BodytextNormal"/>
              <w:numPr>
                <w:ilvl w:val="0"/>
                <w:numId w:val="4"/>
              </w:numPr>
              <w:ind w:left="166" w:hanging="180"/>
            </w:pPr>
            <w:r w:rsidRPr="00795002">
              <w:t>No problems observed</w:t>
            </w:r>
          </w:p>
        </w:tc>
        <w:tc>
          <w:tcPr>
            <w:tcW w:w="1710" w:type="dxa"/>
          </w:tcPr>
          <w:p w14:paraId="6B477867" w14:textId="6CA596B1" w:rsidR="00EB0DEC" w:rsidRPr="00942518" w:rsidRDefault="00F63662" w:rsidP="00EB0DEC">
            <w:pPr>
              <w:pStyle w:val="WHO-BodytextNormal"/>
              <w:ind w:left="-14"/>
              <w:rPr>
                <w:i/>
                <w:iCs/>
                <w:color w:val="2E74B5" w:themeColor="accent1" w:themeShade="BF"/>
              </w:rPr>
            </w:pPr>
            <w:r>
              <w:rPr>
                <w:i/>
                <w:iCs/>
                <w:color w:val="2E74B5" w:themeColor="accent1" w:themeShade="BF"/>
              </w:rPr>
              <w:t>H</w:t>
            </w:r>
            <w:r w:rsidR="00EB0DEC" w:rsidRPr="00942518">
              <w:rPr>
                <w:i/>
                <w:iCs/>
                <w:color w:val="2E74B5" w:themeColor="accent1" w:themeShade="BF"/>
              </w:rPr>
              <w:t>ousehold</w:t>
            </w:r>
            <w:r>
              <w:rPr>
                <w:i/>
                <w:iCs/>
                <w:color w:val="2E74B5" w:themeColor="accent1" w:themeShade="BF"/>
              </w:rPr>
              <w:t xml:space="preserve"> toilet</w:t>
            </w:r>
            <w:r w:rsidR="00EB0DEC" w:rsidRPr="00942518">
              <w:rPr>
                <w:i/>
                <w:iCs/>
                <w:color w:val="2E74B5" w:themeColor="accent1" w:themeShade="BF"/>
              </w:rPr>
              <w:t xml:space="preserve"> </w:t>
            </w:r>
          </w:p>
          <w:p w14:paraId="157CEB9B" w14:textId="77777777" w:rsidR="008B6CB2" w:rsidRPr="00DF09F7" w:rsidRDefault="008B6CB2">
            <w:pPr>
              <w:pStyle w:val="WHO-BodytextNormal"/>
              <w:numPr>
                <w:ilvl w:val="0"/>
                <w:numId w:val="4"/>
              </w:numPr>
              <w:ind w:left="166" w:hanging="180"/>
            </w:pPr>
            <w:r w:rsidRPr="00795002">
              <w:t>Incomplete</w:t>
            </w:r>
          </w:p>
          <w:p w14:paraId="6081C278" w14:textId="0C4307C5" w:rsidR="008B6CB2" w:rsidRPr="00DF09F7" w:rsidRDefault="008B6CB2">
            <w:pPr>
              <w:pStyle w:val="WHO-BodytextNormal"/>
              <w:numPr>
                <w:ilvl w:val="0"/>
                <w:numId w:val="4"/>
              </w:numPr>
              <w:ind w:left="166" w:hanging="180"/>
            </w:pPr>
            <w:r w:rsidRPr="00DF09F7">
              <w:t xml:space="preserve">Damaged </w:t>
            </w:r>
          </w:p>
        </w:tc>
        <w:tc>
          <w:tcPr>
            <w:tcW w:w="1890" w:type="dxa"/>
          </w:tcPr>
          <w:p w14:paraId="4A4E96BF" w14:textId="2850E5C3" w:rsidR="00EB0DEC" w:rsidRPr="00942518" w:rsidRDefault="00F63662" w:rsidP="00EB0DEC">
            <w:pPr>
              <w:pStyle w:val="WHO-BodytextNormal"/>
              <w:ind w:left="-14"/>
              <w:rPr>
                <w:i/>
                <w:iCs/>
                <w:color w:val="2E74B5" w:themeColor="accent1" w:themeShade="BF"/>
              </w:rPr>
            </w:pPr>
            <w:proofErr w:type="gramStart"/>
            <w:r>
              <w:rPr>
                <w:i/>
                <w:iCs/>
                <w:color w:val="2E74B5" w:themeColor="accent1" w:themeShade="BF"/>
              </w:rPr>
              <w:t>S</w:t>
            </w:r>
            <w:r w:rsidR="00EB0DEC" w:rsidRPr="00942518">
              <w:rPr>
                <w:i/>
                <w:iCs/>
                <w:color w:val="2E74B5" w:themeColor="accent1" w:themeShade="BF"/>
              </w:rPr>
              <w:t xml:space="preserve">hared </w:t>
            </w:r>
            <w:r w:rsidR="00242FD6">
              <w:rPr>
                <w:i/>
                <w:iCs/>
                <w:color w:val="2E74B5" w:themeColor="accent1" w:themeShade="BF"/>
              </w:rPr>
              <w:t xml:space="preserve"> </w:t>
            </w:r>
            <w:r>
              <w:rPr>
                <w:i/>
                <w:iCs/>
                <w:color w:val="2E74B5" w:themeColor="accent1" w:themeShade="BF"/>
              </w:rPr>
              <w:t>toilet</w:t>
            </w:r>
            <w:proofErr w:type="gramEnd"/>
          </w:p>
          <w:p w14:paraId="6A09F73C" w14:textId="77777777" w:rsidR="00EB0DEC" w:rsidRPr="00DF09F7" w:rsidRDefault="00EB0DEC">
            <w:pPr>
              <w:pStyle w:val="WHO-BodytextNormal"/>
              <w:numPr>
                <w:ilvl w:val="0"/>
                <w:numId w:val="4"/>
              </w:numPr>
              <w:ind w:left="166" w:hanging="180"/>
            </w:pPr>
            <w:r w:rsidRPr="00795002">
              <w:t>Incomplete</w:t>
            </w:r>
          </w:p>
          <w:p w14:paraId="156F666C" w14:textId="77777777" w:rsidR="00EB0DEC" w:rsidRPr="00EB0DEC" w:rsidRDefault="00EB0DEC">
            <w:pPr>
              <w:pStyle w:val="WHO-Singlechoice"/>
              <w:numPr>
                <w:ilvl w:val="0"/>
                <w:numId w:val="4"/>
              </w:numPr>
              <w:ind w:left="166" w:hanging="180"/>
              <w:rPr>
                <w:rFonts w:eastAsiaTheme="minorHAnsi" w:cs="Arial (Body CS)"/>
                <w:color w:val="3B3838" w:themeColor="background2" w:themeShade="40"/>
              </w:rPr>
            </w:pPr>
            <w:r w:rsidRPr="00DF09F7">
              <w:t xml:space="preserve">Damaged </w:t>
            </w:r>
          </w:p>
          <w:p w14:paraId="6D0E6A08" w14:textId="2EDB3DA0" w:rsidR="008B6CB2" w:rsidRPr="00DF09F7" w:rsidRDefault="008B6CB2">
            <w:pPr>
              <w:pStyle w:val="WHO-Singlechoice"/>
              <w:numPr>
                <w:ilvl w:val="0"/>
                <w:numId w:val="4"/>
              </w:numPr>
              <w:ind w:left="166" w:hanging="180"/>
            </w:pPr>
            <w:r w:rsidRPr="00795002">
              <w:rPr>
                <w:rFonts w:eastAsiaTheme="minorHAnsi" w:cs="Arial (Body CS)"/>
                <w:color w:val="3B3838" w:themeColor="background2" w:themeShade="40"/>
              </w:rPr>
              <w:t>Absent or missing</w:t>
            </w:r>
          </w:p>
        </w:tc>
        <w:tc>
          <w:tcPr>
            <w:tcW w:w="3420" w:type="dxa"/>
          </w:tcPr>
          <w:p w14:paraId="31222ED9" w14:textId="77777777" w:rsidR="008E0576" w:rsidRPr="0050561C" w:rsidRDefault="007B2133">
            <w:pPr>
              <w:pStyle w:val="WHO-BodytextNormal"/>
              <w:numPr>
                <w:ilvl w:val="0"/>
                <w:numId w:val="4"/>
              </w:numPr>
              <w:ind w:left="166" w:hanging="180"/>
              <w:rPr>
                <w:color w:val="000000" w:themeColor="text1"/>
              </w:rPr>
            </w:pPr>
            <w:r w:rsidRPr="0050561C">
              <w:rPr>
                <w:color w:val="000000" w:themeColor="text1"/>
              </w:rPr>
              <w:t>N</w:t>
            </w:r>
            <w:r w:rsidR="008E0576" w:rsidRPr="0050561C">
              <w:rPr>
                <w:color w:val="000000" w:themeColor="text1"/>
              </w:rPr>
              <w:t xml:space="preserve">one </w:t>
            </w:r>
          </w:p>
          <w:p w14:paraId="11032ECF" w14:textId="77777777" w:rsidR="008B6CB2" w:rsidRPr="0050561C" w:rsidRDefault="005A47F6">
            <w:pPr>
              <w:pStyle w:val="WHO-BodytextNormal"/>
              <w:numPr>
                <w:ilvl w:val="0"/>
                <w:numId w:val="4"/>
              </w:numPr>
              <w:ind w:left="166" w:hanging="180"/>
              <w:rPr>
                <w:color w:val="000000" w:themeColor="text1"/>
              </w:rPr>
            </w:pPr>
            <w:r w:rsidRPr="0050561C">
              <w:rPr>
                <w:color w:val="000000" w:themeColor="text1"/>
              </w:rPr>
              <w:t>R</w:t>
            </w:r>
            <w:r w:rsidR="00DD4730" w:rsidRPr="0050561C">
              <w:rPr>
                <w:color w:val="000000" w:themeColor="text1"/>
              </w:rPr>
              <w:t>epa</w:t>
            </w:r>
            <w:r w:rsidRPr="0050561C">
              <w:rPr>
                <w:color w:val="000000" w:themeColor="text1"/>
              </w:rPr>
              <w:t>i</w:t>
            </w:r>
            <w:r w:rsidR="00DD4730" w:rsidRPr="0050561C">
              <w:rPr>
                <w:color w:val="000000" w:themeColor="text1"/>
              </w:rPr>
              <w:t xml:space="preserve">r existing </w:t>
            </w:r>
            <w:r w:rsidRPr="0050561C">
              <w:rPr>
                <w:color w:val="000000" w:themeColor="text1"/>
              </w:rPr>
              <w:t>superstructure</w:t>
            </w:r>
          </w:p>
          <w:p w14:paraId="51494146" w14:textId="266B7768" w:rsidR="00D11B6F" w:rsidRPr="0050561C" w:rsidRDefault="00D11B6F">
            <w:pPr>
              <w:pStyle w:val="WHO-BodytextNormal"/>
              <w:numPr>
                <w:ilvl w:val="1"/>
                <w:numId w:val="4"/>
              </w:numPr>
              <w:spacing w:after="0"/>
              <w:ind w:left="634" w:hanging="274"/>
              <w:rPr>
                <w:color w:val="000000" w:themeColor="text1"/>
              </w:rPr>
            </w:pPr>
            <w:r w:rsidRPr="0050561C">
              <w:rPr>
                <w:color w:val="000000" w:themeColor="text1"/>
              </w:rPr>
              <w:t>Roof</w:t>
            </w:r>
          </w:p>
          <w:p w14:paraId="5A36DEEF" w14:textId="77777777" w:rsidR="006849CD" w:rsidRPr="0050561C" w:rsidRDefault="00D11B6F">
            <w:pPr>
              <w:pStyle w:val="WHO-BodytextNormal"/>
              <w:numPr>
                <w:ilvl w:val="1"/>
                <w:numId w:val="4"/>
              </w:numPr>
              <w:spacing w:after="0"/>
              <w:ind w:left="634" w:hanging="274"/>
              <w:rPr>
                <w:color w:val="000000" w:themeColor="text1"/>
              </w:rPr>
            </w:pPr>
            <w:r w:rsidRPr="0050561C">
              <w:rPr>
                <w:color w:val="000000" w:themeColor="text1"/>
              </w:rPr>
              <w:t xml:space="preserve">Walls </w:t>
            </w:r>
          </w:p>
          <w:p w14:paraId="1C4A17AF" w14:textId="77777777" w:rsidR="00D11B6F" w:rsidRPr="0050561C" w:rsidRDefault="006849CD">
            <w:pPr>
              <w:pStyle w:val="WHO-BodytextNormal"/>
              <w:numPr>
                <w:ilvl w:val="1"/>
                <w:numId w:val="4"/>
              </w:numPr>
              <w:spacing w:after="0"/>
              <w:ind w:left="634" w:hanging="274"/>
              <w:rPr>
                <w:color w:val="000000" w:themeColor="text1"/>
              </w:rPr>
            </w:pPr>
            <w:r w:rsidRPr="0050561C">
              <w:rPr>
                <w:color w:val="000000" w:themeColor="text1"/>
              </w:rPr>
              <w:t>D</w:t>
            </w:r>
            <w:r w:rsidR="00D11B6F" w:rsidRPr="0050561C">
              <w:rPr>
                <w:color w:val="000000" w:themeColor="text1"/>
              </w:rPr>
              <w:t>oor</w:t>
            </w:r>
          </w:p>
          <w:p w14:paraId="5D069915" w14:textId="66482032" w:rsidR="00922434" w:rsidRPr="0050561C" w:rsidRDefault="00922434" w:rsidP="00EC504F">
            <w:pPr>
              <w:pStyle w:val="WHO-BodytextNormal"/>
              <w:numPr>
                <w:ilvl w:val="1"/>
                <w:numId w:val="4"/>
              </w:numPr>
              <w:spacing w:after="0"/>
              <w:ind w:left="634" w:hanging="274"/>
              <w:rPr>
                <w:color w:val="000000" w:themeColor="text1"/>
              </w:rPr>
            </w:pPr>
            <w:r w:rsidRPr="0050561C">
              <w:rPr>
                <w:color w:val="000000" w:themeColor="text1"/>
              </w:rPr>
              <w:t>Other (specify)_____</w:t>
            </w:r>
          </w:p>
        </w:tc>
      </w:tr>
      <w:tr w:rsidR="00B66F1C" w14:paraId="38413032" w14:textId="77777777" w:rsidTr="00E64138">
        <w:tc>
          <w:tcPr>
            <w:tcW w:w="5755" w:type="dxa"/>
          </w:tcPr>
          <w:p w14:paraId="64D6989E" w14:textId="7D415A2C" w:rsidR="008B6CB2" w:rsidRDefault="008B6CB2" w:rsidP="008B6CB2">
            <w:pPr>
              <w:pStyle w:val="WHO-Heading5"/>
              <w:spacing w:after="120"/>
            </w:pPr>
            <w:r>
              <w:t>1</w:t>
            </w:r>
            <w:r w:rsidRPr="00DA0F45">
              <w:t>b. Does the design of the toilet prevent other people from seeing what someone is doing when they use it?</w:t>
            </w:r>
          </w:p>
        </w:tc>
        <w:tc>
          <w:tcPr>
            <w:tcW w:w="1260" w:type="dxa"/>
          </w:tcPr>
          <w:p w14:paraId="17A9E335" w14:textId="61E55ADA" w:rsidR="008B6CB2" w:rsidRDefault="008B6CB2">
            <w:pPr>
              <w:pStyle w:val="WHO-BodytextNormal"/>
              <w:numPr>
                <w:ilvl w:val="0"/>
                <w:numId w:val="4"/>
              </w:numPr>
              <w:ind w:left="166" w:hanging="180"/>
            </w:pPr>
            <w:r w:rsidRPr="00795002">
              <w:t>Yes</w:t>
            </w:r>
          </w:p>
        </w:tc>
        <w:tc>
          <w:tcPr>
            <w:tcW w:w="1710" w:type="dxa"/>
          </w:tcPr>
          <w:p w14:paraId="051E87D5"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0DCE3056" w14:textId="77777777" w:rsidR="008B6CB2" w:rsidRDefault="00C97B25">
            <w:pPr>
              <w:pStyle w:val="WHO-BodytextNormal"/>
              <w:numPr>
                <w:ilvl w:val="0"/>
                <w:numId w:val="4"/>
              </w:numPr>
              <w:ind w:left="166" w:hanging="180"/>
            </w:pPr>
            <w:r w:rsidRPr="00795002">
              <w:t>No</w:t>
            </w:r>
          </w:p>
          <w:p w14:paraId="6B7E1AC1" w14:textId="07BF78E7" w:rsidR="007C08EE" w:rsidRDefault="007C08EE">
            <w:pPr>
              <w:pStyle w:val="WHO-BodytextNormal"/>
              <w:numPr>
                <w:ilvl w:val="0"/>
                <w:numId w:val="4"/>
              </w:numPr>
              <w:ind w:left="166" w:hanging="180"/>
            </w:pPr>
            <w:r>
              <w:t>Don’t know</w:t>
            </w:r>
          </w:p>
        </w:tc>
        <w:tc>
          <w:tcPr>
            <w:tcW w:w="1890" w:type="dxa"/>
          </w:tcPr>
          <w:p w14:paraId="663A21BB" w14:textId="428B354B" w:rsidR="00F63662" w:rsidRPr="00942518" w:rsidRDefault="00F63662" w:rsidP="00F63662">
            <w:pPr>
              <w:pStyle w:val="WHO-BodytextNormal"/>
              <w:ind w:left="-14"/>
              <w:rPr>
                <w:i/>
                <w:iCs/>
                <w:color w:val="2E74B5" w:themeColor="accent1" w:themeShade="BF"/>
              </w:rPr>
            </w:pPr>
            <w:proofErr w:type="gramStart"/>
            <w:r>
              <w:rPr>
                <w:i/>
                <w:iCs/>
                <w:color w:val="2E74B5" w:themeColor="accent1" w:themeShade="BF"/>
              </w:rPr>
              <w:t>S</w:t>
            </w:r>
            <w:r w:rsidRPr="00942518">
              <w:rPr>
                <w:i/>
                <w:iCs/>
                <w:color w:val="2E74B5" w:themeColor="accent1" w:themeShade="BF"/>
              </w:rPr>
              <w:t xml:space="preserve">hared </w:t>
            </w:r>
            <w:r>
              <w:rPr>
                <w:i/>
                <w:iCs/>
                <w:color w:val="2E74B5" w:themeColor="accent1" w:themeShade="BF"/>
              </w:rPr>
              <w:t xml:space="preserve"> toilet</w:t>
            </w:r>
            <w:proofErr w:type="gramEnd"/>
          </w:p>
          <w:p w14:paraId="0A1035EB" w14:textId="77777777" w:rsidR="007C08EE" w:rsidRDefault="007C08EE">
            <w:pPr>
              <w:pStyle w:val="WHO-BodytextNormal"/>
              <w:numPr>
                <w:ilvl w:val="0"/>
                <w:numId w:val="4"/>
              </w:numPr>
              <w:ind w:left="166" w:hanging="180"/>
            </w:pPr>
            <w:r w:rsidRPr="00795002">
              <w:t xml:space="preserve">No </w:t>
            </w:r>
          </w:p>
          <w:p w14:paraId="5FD54849" w14:textId="331364D6" w:rsidR="008B6CB2" w:rsidRDefault="008B6CB2">
            <w:pPr>
              <w:pStyle w:val="WHO-BodytextNormal"/>
              <w:numPr>
                <w:ilvl w:val="0"/>
                <w:numId w:val="4"/>
              </w:numPr>
              <w:ind w:left="166" w:hanging="180"/>
            </w:pPr>
            <w:r w:rsidRPr="00795002">
              <w:t>Don’t know</w:t>
            </w:r>
          </w:p>
        </w:tc>
        <w:tc>
          <w:tcPr>
            <w:tcW w:w="3420" w:type="dxa"/>
          </w:tcPr>
          <w:p w14:paraId="27178EA3" w14:textId="3154856A" w:rsidR="008E0576" w:rsidRPr="0050561C" w:rsidRDefault="008E0576">
            <w:pPr>
              <w:pStyle w:val="WHO-BodytextNormal"/>
              <w:numPr>
                <w:ilvl w:val="0"/>
                <w:numId w:val="4"/>
              </w:numPr>
              <w:ind w:left="166" w:hanging="180"/>
              <w:rPr>
                <w:color w:val="000000" w:themeColor="text1"/>
              </w:rPr>
            </w:pPr>
            <w:r w:rsidRPr="0050561C">
              <w:rPr>
                <w:color w:val="000000" w:themeColor="text1"/>
              </w:rPr>
              <w:t>None</w:t>
            </w:r>
          </w:p>
          <w:p w14:paraId="62410151" w14:textId="3B15B97C" w:rsidR="002C1F4D" w:rsidRPr="0050561C" w:rsidRDefault="002C1F4D">
            <w:pPr>
              <w:pStyle w:val="WHO-BodytextNormal"/>
              <w:numPr>
                <w:ilvl w:val="0"/>
                <w:numId w:val="4"/>
              </w:numPr>
              <w:ind w:left="166" w:hanging="180"/>
              <w:rPr>
                <w:color w:val="000000" w:themeColor="text1"/>
              </w:rPr>
            </w:pPr>
            <w:r w:rsidRPr="0050561C">
              <w:rPr>
                <w:color w:val="000000" w:themeColor="text1"/>
              </w:rPr>
              <w:t xml:space="preserve">Install visual </w:t>
            </w:r>
            <w:proofErr w:type="gramStart"/>
            <w:r w:rsidRPr="0050561C">
              <w:rPr>
                <w:color w:val="000000" w:themeColor="text1"/>
              </w:rPr>
              <w:t>barrier</w:t>
            </w:r>
            <w:proofErr w:type="gramEnd"/>
          </w:p>
          <w:p w14:paraId="4DECD3C7" w14:textId="1EB7DAC5" w:rsidR="00474074" w:rsidRPr="0050561C" w:rsidRDefault="00B81D59">
            <w:pPr>
              <w:pStyle w:val="WHO-BodytextNormal"/>
              <w:numPr>
                <w:ilvl w:val="1"/>
                <w:numId w:val="4"/>
              </w:numPr>
              <w:spacing w:after="0"/>
              <w:ind w:left="634" w:hanging="274"/>
              <w:rPr>
                <w:color w:val="000000" w:themeColor="text1"/>
              </w:rPr>
            </w:pPr>
            <w:r w:rsidRPr="0050561C">
              <w:rPr>
                <w:color w:val="000000" w:themeColor="text1"/>
              </w:rPr>
              <w:t>Curtain/blind</w:t>
            </w:r>
            <w:r w:rsidR="00474074" w:rsidRPr="0050561C">
              <w:rPr>
                <w:color w:val="000000" w:themeColor="text1"/>
              </w:rPr>
              <w:t>/</w:t>
            </w:r>
            <w:r w:rsidR="00466A80" w:rsidRPr="0050561C">
              <w:rPr>
                <w:color w:val="000000" w:themeColor="text1"/>
              </w:rPr>
              <w:t>s</w:t>
            </w:r>
            <w:r w:rsidR="00474074" w:rsidRPr="0050561C">
              <w:rPr>
                <w:color w:val="000000" w:themeColor="text1"/>
              </w:rPr>
              <w:t>hutter</w:t>
            </w:r>
          </w:p>
          <w:p w14:paraId="286B1B11" w14:textId="77777777" w:rsidR="00474074" w:rsidRPr="0050561C" w:rsidRDefault="00B81D59">
            <w:pPr>
              <w:pStyle w:val="WHO-BodytextNormal"/>
              <w:numPr>
                <w:ilvl w:val="1"/>
                <w:numId w:val="4"/>
              </w:numPr>
              <w:spacing w:after="0"/>
              <w:ind w:left="634" w:hanging="274"/>
              <w:rPr>
                <w:color w:val="000000" w:themeColor="text1"/>
              </w:rPr>
            </w:pPr>
            <w:r w:rsidRPr="0050561C">
              <w:rPr>
                <w:color w:val="000000" w:themeColor="text1"/>
              </w:rPr>
              <w:t>Wall</w:t>
            </w:r>
          </w:p>
          <w:p w14:paraId="5F3715AD" w14:textId="3DC0CC51" w:rsidR="00B81D59" w:rsidRPr="0050561C" w:rsidRDefault="00B81D59">
            <w:pPr>
              <w:pStyle w:val="WHO-BodytextNormal"/>
              <w:numPr>
                <w:ilvl w:val="1"/>
                <w:numId w:val="4"/>
              </w:numPr>
              <w:spacing w:after="0"/>
              <w:ind w:left="634" w:hanging="274"/>
              <w:rPr>
                <w:color w:val="000000" w:themeColor="text1"/>
              </w:rPr>
            </w:pPr>
            <w:r w:rsidRPr="0050561C">
              <w:rPr>
                <w:color w:val="000000" w:themeColor="text1"/>
              </w:rPr>
              <w:t>Door</w:t>
            </w:r>
          </w:p>
          <w:p w14:paraId="14430133" w14:textId="0A52754F" w:rsidR="008B6CB2" w:rsidRPr="0050561C" w:rsidRDefault="00B81D59" w:rsidP="00EC504F">
            <w:pPr>
              <w:pStyle w:val="WHO-BodytextNormal"/>
              <w:numPr>
                <w:ilvl w:val="1"/>
                <w:numId w:val="4"/>
              </w:numPr>
              <w:spacing w:after="0"/>
              <w:ind w:left="634" w:hanging="274"/>
              <w:rPr>
                <w:color w:val="000000" w:themeColor="text1"/>
              </w:rPr>
            </w:pPr>
            <w:r w:rsidRPr="0050561C">
              <w:rPr>
                <w:color w:val="000000" w:themeColor="text1"/>
              </w:rPr>
              <w:t>Other (specify)_____</w:t>
            </w:r>
          </w:p>
        </w:tc>
      </w:tr>
      <w:tr w:rsidR="007C08EE" w14:paraId="0DB3051B" w14:textId="77777777" w:rsidTr="00E64138">
        <w:tc>
          <w:tcPr>
            <w:tcW w:w="5755" w:type="dxa"/>
          </w:tcPr>
          <w:p w14:paraId="01AC6F65" w14:textId="77777777" w:rsidR="007C08EE" w:rsidRPr="00DA0F45" w:rsidRDefault="007C08EE" w:rsidP="007C08EE">
            <w:pPr>
              <w:pStyle w:val="WHO-Heading5"/>
              <w:spacing w:after="120"/>
            </w:pPr>
            <w:r>
              <w:t>1</w:t>
            </w:r>
            <w:r w:rsidRPr="00DA0F45">
              <w:t>c. Does the toilet provide security to the intended users?</w:t>
            </w:r>
          </w:p>
          <w:p w14:paraId="146CA976" w14:textId="56765289" w:rsidR="007C08EE" w:rsidRDefault="007C08EE" w:rsidP="007C08EE">
            <w:pPr>
              <w:pStyle w:val="WHO-BodytextNormal"/>
            </w:pPr>
            <w:r w:rsidRPr="00AF7C46">
              <w:t xml:space="preserve">A door that can be locked from the inside and a working light will help provide security. </w:t>
            </w:r>
          </w:p>
        </w:tc>
        <w:tc>
          <w:tcPr>
            <w:tcW w:w="1260" w:type="dxa"/>
          </w:tcPr>
          <w:p w14:paraId="27ADDF8C" w14:textId="2120A76C" w:rsidR="007C08EE" w:rsidRDefault="007C08EE">
            <w:pPr>
              <w:pStyle w:val="WHO-BodytextNormal"/>
              <w:numPr>
                <w:ilvl w:val="0"/>
                <w:numId w:val="4"/>
              </w:numPr>
              <w:ind w:left="166" w:hanging="180"/>
            </w:pPr>
            <w:r w:rsidRPr="00795002">
              <w:t>Yes</w:t>
            </w:r>
          </w:p>
        </w:tc>
        <w:tc>
          <w:tcPr>
            <w:tcW w:w="1710" w:type="dxa"/>
          </w:tcPr>
          <w:p w14:paraId="278D7F3B"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4EE7C0C9" w14:textId="77777777" w:rsidR="007C08EE" w:rsidRDefault="007C08EE">
            <w:pPr>
              <w:pStyle w:val="WHO-BodytextNormal"/>
              <w:numPr>
                <w:ilvl w:val="0"/>
                <w:numId w:val="4"/>
              </w:numPr>
              <w:ind w:left="166" w:hanging="180"/>
            </w:pPr>
            <w:r w:rsidRPr="00795002">
              <w:t>No</w:t>
            </w:r>
          </w:p>
          <w:p w14:paraId="5465C2DE" w14:textId="2BDBC141" w:rsidR="007C08EE" w:rsidRDefault="007C08EE">
            <w:pPr>
              <w:pStyle w:val="WHO-BodytextNormal"/>
              <w:numPr>
                <w:ilvl w:val="0"/>
                <w:numId w:val="4"/>
              </w:numPr>
              <w:ind w:left="166" w:hanging="180"/>
            </w:pPr>
            <w:r>
              <w:t>Don’t know</w:t>
            </w:r>
          </w:p>
        </w:tc>
        <w:tc>
          <w:tcPr>
            <w:tcW w:w="1890" w:type="dxa"/>
          </w:tcPr>
          <w:p w14:paraId="05B9845F" w14:textId="718854B6" w:rsidR="00F63662" w:rsidRPr="00942518" w:rsidRDefault="00F63662" w:rsidP="00F63662">
            <w:pPr>
              <w:pStyle w:val="WHO-BodytextNormal"/>
              <w:ind w:left="-14"/>
              <w:rPr>
                <w:i/>
                <w:iCs/>
                <w:color w:val="2E74B5" w:themeColor="accent1" w:themeShade="BF"/>
              </w:rPr>
            </w:pPr>
            <w:proofErr w:type="gramStart"/>
            <w:r>
              <w:rPr>
                <w:i/>
                <w:iCs/>
                <w:color w:val="2E74B5" w:themeColor="accent1" w:themeShade="BF"/>
              </w:rPr>
              <w:t>S</w:t>
            </w:r>
            <w:r w:rsidRPr="00942518">
              <w:rPr>
                <w:i/>
                <w:iCs/>
                <w:color w:val="2E74B5" w:themeColor="accent1" w:themeShade="BF"/>
              </w:rPr>
              <w:t xml:space="preserve">hared </w:t>
            </w:r>
            <w:r>
              <w:rPr>
                <w:i/>
                <w:iCs/>
                <w:color w:val="2E74B5" w:themeColor="accent1" w:themeShade="BF"/>
              </w:rPr>
              <w:t xml:space="preserve"> toilet</w:t>
            </w:r>
            <w:proofErr w:type="gramEnd"/>
          </w:p>
          <w:p w14:paraId="789ACE9B" w14:textId="77777777" w:rsidR="007C08EE" w:rsidRDefault="007C08EE">
            <w:pPr>
              <w:pStyle w:val="WHO-BodytextNormal"/>
              <w:numPr>
                <w:ilvl w:val="0"/>
                <w:numId w:val="4"/>
              </w:numPr>
              <w:ind w:left="166" w:hanging="180"/>
            </w:pPr>
            <w:r w:rsidRPr="00795002">
              <w:t xml:space="preserve">No </w:t>
            </w:r>
          </w:p>
          <w:p w14:paraId="5EF1A3A6" w14:textId="65F4F7A2" w:rsidR="007C08EE" w:rsidRDefault="007C08EE">
            <w:pPr>
              <w:pStyle w:val="WHO-BodytextNormal"/>
              <w:numPr>
                <w:ilvl w:val="0"/>
                <w:numId w:val="4"/>
              </w:numPr>
              <w:ind w:left="166" w:hanging="180"/>
            </w:pPr>
            <w:r w:rsidRPr="00795002">
              <w:t>Don’t know</w:t>
            </w:r>
          </w:p>
        </w:tc>
        <w:tc>
          <w:tcPr>
            <w:tcW w:w="3420" w:type="dxa"/>
          </w:tcPr>
          <w:p w14:paraId="0BC7E8C0" w14:textId="5591C47B" w:rsidR="007C08EE" w:rsidRPr="0050561C" w:rsidRDefault="007C08EE">
            <w:pPr>
              <w:pStyle w:val="WHO-BodytextNormal"/>
              <w:numPr>
                <w:ilvl w:val="0"/>
                <w:numId w:val="4"/>
              </w:numPr>
              <w:ind w:left="166" w:hanging="180"/>
              <w:rPr>
                <w:color w:val="000000" w:themeColor="text1"/>
              </w:rPr>
            </w:pPr>
            <w:r w:rsidRPr="0050561C">
              <w:rPr>
                <w:color w:val="000000" w:themeColor="text1"/>
              </w:rPr>
              <w:t>N</w:t>
            </w:r>
            <w:r w:rsidR="00466A80" w:rsidRPr="0050561C">
              <w:rPr>
                <w:color w:val="000000" w:themeColor="text1"/>
              </w:rPr>
              <w:t>one</w:t>
            </w:r>
          </w:p>
          <w:p w14:paraId="3EDB6F58" w14:textId="1F47C30A" w:rsidR="00466A80" w:rsidRPr="0050561C" w:rsidRDefault="0030286B">
            <w:pPr>
              <w:pStyle w:val="WHO-BodytextNormal"/>
              <w:numPr>
                <w:ilvl w:val="0"/>
                <w:numId w:val="4"/>
              </w:numPr>
              <w:ind w:left="166" w:hanging="180"/>
              <w:rPr>
                <w:color w:val="000000" w:themeColor="text1"/>
              </w:rPr>
            </w:pPr>
            <w:r w:rsidRPr="0050561C">
              <w:rPr>
                <w:color w:val="000000" w:themeColor="text1"/>
              </w:rPr>
              <w:t xml:space="preserve">Install </w:t>
            </w:r>
            <w:proofErr w:type="gramStart"/>
            <w:r w:rsidRPr="0050561C">
              <w:rPr>
                <w:color w:val="000000" w:themeColor="text1"/>
              </w:rPr>
              <w:t>lock</w:t>
            </w:r>
            <w:proofErr w:type="gramEnd"/>
          </w:p>
          <w:p w14:paraId="135F773C" w14:textId="149C4F02" w:rsidR="0030286B" w:rsidRPr="0050561C" w:rsidRDefault="0030286B">
            <w:pPr>
              <w:pStyle w:val="WHO-BodytextNormal"/>
              <w:numPr>
                <w:ilvl w:val="0"/>
                <w:numId w:val="4"/>
              </w:numPr>
              <w:ind w:left="166" w:hanging="180"/>
              <w:rPr>
                <w:color w:val="000000" w:themeColor="text1"/>
              </w:rPr>
            </w:pPr>
            <w:r w:rsidRPr="0050561C">
              <w:rPr>
                <w:color w:val="000000" w:themeColor="text1"/>
              </w:rPr>
              <w:t xml:space="preserve">Install </w:t>
            </w:r>
            <w:proofErr w:type="gramStart"/>
            <w:r w:rsidRPr="0050561C">
              <w:rPr>
                <w:color w:val="000000" w:themeColor="text1"/>
              </w:rPr>
              <w:t>light</w:t>
            </w:r>
            <w:proofErr w:type="gramEnd"/>
          </w:p>
          <w:p w14:paraId="3F41F79E" w14:textId="2062EAC7" w:rsidR="00B47DF8" w:rsidRPr="0050561C" w:rsidRDefault="00B47DF8">
            <w:pPr>
              <w:pStyle w:val="WHO-BodytextNormal"/>
              <w:numPr>
                <w:ilvl w:val="0"/>
                <w:numId w:val="4"/>
              </w:numPr>
              <w:ind w:left="166" w:hanging="180"/>
              <w:rPr>
                <w:color w:val="000000" w:themeColor="text1"/>
              </w:rPr>
            </w:pPr>
            <w:r w:rsidRPr="0050561C">
              <w:rPr>
                <w:color w:val="000000" w:themeColor="text1"/>
              </w:rPr>
              <w:t>In assistance for users</w:t>
            </w:r>
            <w:r w:rsidR="000A15EE">
              <w:rPr>
                <w:color w:val="000000" w:themeColor="text1"/>
              </w:rPr>
              <w:t xml:space="preserve"> with physical disability</w:t>
            </w:r>
          </w:p>
          <w:p w14:paraId="4E6497E4" w14:textId="19B8BDFB" w:rsidR="00FB17DB" w:rsidRPr="0050561C" w:rsidRDefault="00FB17DB">
            <w:pPr>
              <w:pStyle w:val="WHO-BodytextNormal"/>
              <w:numPr>
                <w:ilvl w:val="1"/>
                <w:numId w:val="4"/>
              </w:numPr>
              <w:spacing w:after="0"/>
              <w:ind w:left="634" w:hanging="274"/>
              <w:rPr>
                <w:color w:val="000000" w:themeColor="text1"/>
              </w:rPr>
            </w:pPr>
            <w:r w:rsidRPr="0050561C">
              <w:rPr>
                <w:color w:val="000000" w:themeColor="text1"/>
              </w:rPr>
              <w:t>Handrail</w:t>
            </w:r>
          </w:p>
          <w:p w14:paraId="772011CF" w14:textId="44FFB66E" w:rsidR="007C08EE" w:rsidRPr="0050561C" w:rsidRDefault="00FB17DB" w:rsidP="00EC504F">
            <w:pPr>
              <w:pStyle w:val="WHO-BodytextNormal"/>
              <w:numPr>
                <w:ilvl w:val="1"/>
                <w:numId w:val="4"/>
              </w:numPr>
              <w:spacing w:after="0"/>
              <w:ind w:left="634" w:hanging="274"/>
              <w:rPr>
                <w:color w:val="000000" w:themeColor="text1"/>
              </w:rPr>
            </w:pPr>
            <w:r w:rsidRPr="0050561C">
              <w:rPr>
                <w:color w:val="000000" w:themeColor="text1"/>
              </w:rPr>
              <w:t>Wheelchair access</w:t>
            </w:r>
          </w:p>
        </w:tc>
      </w:tr>
      <w:tr w:rsidR="008B6CB2" w14:paraId="2F24DC88" w14:textId="77777777" w:rsidTr="00E64138">
        <w:tc>
          <w:tcPr>
            <w:tcW w:w="14035" w:type="dxa"/>
            <w:gridSpan w:val="5"/>
          </w:tcPr>
          <w:p w14:paraId="5924C77B" w14:textId="7D254121" w:rsidR="008B6CB2" w:rsidRPr="00C151C5" w:rsidRDefault="00CA4066" w:rsidP="00F037C0">
            <w:pPr>
              <w:pStyle w:val="WHO-Heading4"/>
              <w:spacing w:before="120"/>
            </w:pPr>
            <w:r>
              <w:t>D</w:t>
            </w:r>
            <w:r w:rsidR="008B6CB2" w:rsidRPr="00C151C5">
              <w:t>2. Toilet cleanliness</w:t>
            </w:r>
          </w:p>
          <w:p w14:paraId="32B196F1" w14:textId="16BD69F4" w:rsidR="008B6CB2" w:rsidRPr="00C151C5" w:rsidRDefault="008B6CB2" w:rsidP="008B6CB2">
            <w:pPr>
              <w:pStyle w:val="WHO-BodytextNormal"/>
            </w:pPr>
            <w:r w:rsidRPr="00C151C5">
              <w:t xml:space="preserve">If the toilet is not kept clean, the users may be exposed to excreta when using the toilet and/or this may discourage toilet use. </w:t>
            </w:r>
          </w:p>
        </w:tc>
      </w:tr>
      <w:tr w:rsidR="00CB6785" w14:paraId="1FD61E41" w14:textId="77777777" w:rsidTr="00E64138">
        <w:tc>
          <w:tcPr>
            <w:tcW w:w="5755" w:type="dxa"/>
          </w:tcPr>
          <w:p w14:paraId="31B93A03" w14:textId="77777777" w:rsidR="00CB6785" w:rsidRPr="00A21CC1" w:rsidRDefault="00CB6785" w:rsidP="00CB6785">
            <w:pPr>
              <w:pStyle w:val="WHO-Heading5"/>
              <w:spacing w:after="120"/>
            </w:pPr>
            <w:r w:rsidRPr="00A21CC1">
              <w:t>2a. Is the toilet dirty with visible excreta on surfaces?</w:t>
            </w:r>
          </w:p>
          <w:p w14:paraId="11D684DC" w14:textId="6E7A068A" w:rsidR="00CB6785" w:rsidRDefault="00CB6785" w:rsidP="00CB6785">
            <w:pPr>
              <w:pStyle w:val="WHO-If"/>
            </w:pPr>
            <w:r w:rsidRPr="00F44607">
              <w:rPr>
                <w:i w:val="0"/>
                <w:iCs w:val="0"/>
                <w:color w:val="3B3838" w:themeColor="background2" w:themeShade="40"/>
              </w:rPr>
              <w:lastRenderedPageBreak/>
              <w:t>If the toilet is not kept clean, the users may be exposed to excreta when using the toilet and/or this may discourage toilet use.</w:t>
            </w:r>
          </w:p>
        </w:tc>
        <w:tc>
          <w:tcPr>
            <w:tcW w:w="1260" w:type="dxa"/>
          </w:tcPr>
          <w:p w14:paraId="6DB3A4DD" w14:textId="0DEA90F2" w:rsidR="00CB6785" w:rsidRDefault="00CB6785">
            <w:pPr>
              <w:pStyle w:val="WHO-BodytextNormal"/>
              <w:numPr>
                <w:ilvl w:val="0"/>
                <w:numId w:val="4"/>
              </w:numPr>
              <w:ind w:left="166" w:hanging="180"/>
            </w:pPr>
            <w:r>
              <w:lastRenderedPageBreak/>
              <w:t>No</w:t>
            </w:r>
          </w:p>
        </w:tc>
        <w:tc>
          <w:tcPr>
            <w:tcW w:w="1710" w:type="dxa"/>
          </w:tcPr>
          <w:p w14:paraId="160F48E3"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0B9AE244" w14:textId="28151021" w:rsidR="00CB6785" w:rsidRDefault="00CB6785">
            <w:pPr>
              <w:pStyle w:val="WHO-BodytextNormal"/>
              <w:numPr>
                <w:ilvl w:val="0"/>
                <w:numId w:val="4"/>
              </w:numPr>
              <w:ind w:left="166" w:hanging="180"/>
            </w:pPr>
            <w:r>
              <w:lastRenderedPageBreak/>
              <w:t>Yes</w:t>
            </w:r>
          </w:p>
          <w:p w14:paraId="1FC8B44A" w14:textId="4FE6F63C" w:rsidR="00CB6785" w:rsidRDefault="00CB6785">
            <w:pPr>
              <w:pStyle w:val="WHO-BodytextNormal"/>
              <w:numPr>
                <w:ilvl w:val="0"/>
                <w:numId w:val="4"/>
              </w:numPr>
              <w:ind w:left="166" w:hanging="180"/>
            </w:pPr>
            <w:r>
              <w:t>Don’t know</w:t>
            </w:r>
          </w:p>
        </w:tc>
        <w:tc>
          <w:tcPr>
            <w:tcW w:w="1890" w:type="dxa"/>
          </w:tcPr>
          <w:p w14:paraId="3917DF1E" w14:textId="0DD5A0F3" w:rsidR="00F63662" w:rsidRPr="00942518" w:rsidRDefault="00F63662" w:rsidP="00F63662">
            <w:pPr>
              <w:pStyle w:val="WHO-BodytextNormal"/>
              <w:ind w:left="-14"/>
              <w:rPr>
                <w:i/>
                <w:iCs/>
                <w:color w:val="2E74B5" w:themeColor="accent1" w:themeShade="BF"/>
              </w:rPr>
            </w:pPr>
            <w:proofErr w:type="gramStart"/>
            <w:r>
              <w:rPr>
                <w:i/>
                <w:iCs/>
                <w:color w:val="2E74B5" w:themeColor="accent1" w:themeShade="BF"/>
              </w:rPr>
              <w:lastRenderedPageBreak/>
              <w:t>S</w:t>
            </w:r>
            <w:r w:rsidRPr="00942518">
              <w:rPr>
                <w:i/>
                <w:iCs/>
                <w:color w:val="2E74B5" w:themeColor="accent1" w:themeShade="BF"/>
              </w:rPr>
              <w:t xml:space="preserve">hared </w:t>
            </w:r>
            <w:r>
              <w:rPr>
                <w:i/>
                <w:iCs/>
                <w:color w:val="2E74B5" w:themeColor="accent1" w:themeShade="BF"/>
              </w:rPr>
              <w:t xml:space="preserve"> toilet</w:t>
            </w:r>
            <w:proofErr w:type="gramEnd"/>
          </w:p>
          <w:p w14:paraId="2694ED02" w14:textId="5AF2FF8E" w:rsidR="00CB6785" w:rsidRDefault="00CB6785">
            <w:pPr>
              <w:pStyle w:val="WHO-BodytextNormal"/>
              <w:numPr>
                <w:ilvl w:val="0"/>
                <w:numId w:val="4"/>
              </w:numPr>
              <w:ind w:left="166" w:hanging="180"/>
            </w:pPr>
            <w:r>
              <w:lastRenderedPageBreak/>
              <w:t>Yes</w:t>
            </w:r>
          </w:p>
          <w:p w14:paraId="71B9340D" w14:textId="3A55274A" w:rsidR="00CB6785" w:rsidRDefault="00CB6785">
            <w:pPr>
              <w:pStyle w:val="WHO-BodytextNormal"/>
              <w:numPr>
                <w:ilvl w:val="0"/>
                <w:numId w:val="4"/>
              </w:numPr>
              <w:ind w:left="166" w:hanging="180"/>
            </w:pPr>
            <w:r w:rsidRPr="00795002">
              <w:t>Don’t know</w:t>
            </w:r>
          </w:p>
        </w:tc>
        <w:tc>
          <w:tcPr>
            <w:tcW w:w="3420" w:type="dxa"/>
          </w:tcPr>
          <w:p w14:paraId="2B7D6D46" w14:textId="62E30DFD" w:rsidR="00CB6785" w:rsidRPr="0050561C" w:rsidRDefault="00CB6785">
            <w:pPr>
              <w:pStyle w:val="WHO-BodytextNormal"/>
              <w:numPr>
                <w:ilvl w:val="0"/>
                <w:numId w:val="4"/>
              </w:numPr>
              <w:ind w:left="166" w:hanging="180"/>
              <w:rPr>
                <w:color w:val="000000" w:themeColor="text1"/>
              </w:rPr>
            </w:pPr>
            <w:r w:rsidRPr="0050561C">
              <w:rPr>
                <w:color w:val="000000" w:themeColor="text1"/>
              </w:rPr>
              <w:lastRenderedPageBreak/>
              <w:t>N</w:t>
            </w:r>
            <w:r w:rsidR="00682513" w:rsidRPr="0050561C">
              <w:rPr>
                <w:color w:val="000000" w:themeColor="text1"/>
              </w:rPr>
              <w:t>one</w:t>
            </w:r>
          </w:p>
          <w:p w14:paraId="7EF75192" w14:textId="3ECB33E8" w:rsidR="00682513" w:rsidRPr="0050561C" w:rsidRDefault="00EB0F47">
            <w:pPr>
              <w:pStyle w:val="WHO-BodytextNormal"/>
              <w:numPr>
                <w:ilvl w:val="0"/>
                <w:numId w:val="4"/>
              </w:numPr>
              <w:ind w:left="166" w:hanging="180"/>
              <w:rPr>
                <w:color w:val="000000" w:themeColor="text1"/>
              </w:rPr>
            </w:pPr>
            <w:r w:rsidRPr="0050561C">
              <w:rPr>
                <w:color w:val="000000" w:themeColor="text1"/>
              </w:rPr>
              <w:lastRenderedPageBreak/>
              <w:t xml:space="preserve">Household cleaning products and </w:t>
            </w:r>
            <w:r w:rsidR="0011628A" w:rsidRPr="0050561C">
              <w:rPr>
                <w:color w:val="000000" w:themeColor="text1"/>
              </w:rPr>
              <w:t>schedule</w:t>
            </w:r>
          </w:p>
          <w:p w14:paraId="690EC743" w14:textId="179CC490" w:rsidR="00CB6785" w:rsidRPr="0050561C" w:rsidRDefault="0011628A" w:rsidP="00EC504F">
            <w:pPr>
              <w:pStyle w:val="WHO-BodytextNormal"/>
              <w:numPr>
                <w:ilvl w:val="0"/>
                <w:numId w:val="4"/>
              </w:numPr>
              <w:ind w:left="166" w:hanging="180"/>
              <w:rPr>
                <w:color w:val="000000" w:themeColor="text1"/>
              </w:rPr>
            </w:pPr>
            <w:r w:rsidRPr="0050561C">
              <w:rPr>
                <w:color w:val="000000" w:themeColor="text1"/>
              </w:rPr>
              <w:t>Share</w:t>
            </w:r>
            <w:r w:rsidR="00EC504F">
              <w:rPr>
                <w:color w:val="000000" w:themeColor="text1"/>
              </w:rPr>
              <w:t>d</w:t>
            </w:r>
            <w:r w:rsidRPr="0050561C">
              <w:rPr>
                <w:color w:val="000000" w:themeColor="text1"/>
              </w:rPr>
              <w:t xml:space="preserve"> or public supply of cleaning products and schedule.</w:t>
            </w:r>
          </w:p>
        </w:tc>
      </w:tr>
      <w:tr w:rsidR="00332BF8" w14:paraId="40E1E426" w14:textId="77777777" w:rsidTr="00E64138">
        <w:tc>
          <w:tcPr>
            <w:tcW w:w="5755" w:type="dxa"/>
          </w:tcPr>
          <w:p w14:paraId="0F9652A1" w14:textId="41CC091C" w:rsidR="00DB3813" w:rsidRPr="00E64138" w:rsidRDefault="00865253" w:rsidP="00CB6785">
            <w:pPr>
              <w:pStyle w:val="WHO-Heading5"/>
              <w:spacing w:after="120"/>
            </w:pPr>
            <w:r w:rsidRPr="00E64138">
              <w:lastRenderedPageBreak/>
              <w:t xml:space="preserve">2b.  </w:t>
            </w:r>
            <w:r w:rsidR="00BC329C" w:rsidRPr="00E64138">
              <w:t xml:space="preserve">Is water available for toilet cleaning and </w:t>
            </w:r>
            <w:r w:rsidR="002C5975" w:rsidRPr="00E64138">
              <w:t>flushing</w:t>
            </w:r>
            <w:r w:rsidR="00D75C7C" w:rsidRPr="00E64138">
              <w:t>?</w:t>
            </w:r>
            <w:r w:rsidRPr="00E64138">
              <w:t xml:space="preserve"> </w:t>
            </w:r>
          </w:p>
          <w:p w14:paraId="75FAEA57" w14:textId="64F30E93" w:rsidR="00332BF8" w:rsidRPr="00D75C7C" w:rsidRDefault="00865253" w:rsidP="00CB6785">
            <w:pPr>
              <w:pStyle w:val="WHO-Heading5"/>
              <w:spacing w:after="120"/>
            </w:pPr>
            <w:r w:rsidRPr="00E64138">
              <w:t>(</w:t>
            </w:r>
            <w:r w:rsidR="00DB3813" w:rsidRPr="00D75C7C">
              <w:rPr>
                <w:rFonts w:cs="Arial (Body CS)"/>
                <w:b w:val="0"/>
                <w:bCs w:val="0"/>
                <w:i/>
                <w:iCs/>
                <w:color w:val="2E74B5" w:themeColor="accent1" w:themeShade="BF"/>
              </w:rPr>
              <w:t>C</w:t>
            </w:r>
            <w:r w:rsidRPr="00D75C7C">
              <w:rPr>
                <w:rFonts w:cs="Arial (Body CS)"/>
                <w:b w:val="0"/>
                <w:bCs w:val="0"/>
                <w:i/>
                <w:iCs/>
                <w:color w:val="2E74B5" w:themeColor="accent1" w:themeShade="BF"/>
              </w:rPr>
              <w:t>1 flush toilets only</w:t>
            </w:r>
            <w:r w:rsidR="00255FB6" w:rsidRPr="00D75C7C">
              <w:rPr>
                <w:rFonts w:cs="Arial (Body CS)"/>
                <w:b w:val="0"/>
                <w:bCs w:val="0"/>
                <w:i/>
                <w:iCs/>
                <w:color w:val="2E74B5" w:themeColor="accent1" w:themeShade="BF"/>
              </w:rPr>
              <w:t>)</w:t>
            </w:r>
            <w:r w:rsidR="002C5975" w:rsidRPr="00E64138">
              <w:t xml:space="preserve"> </w:t>
            </w:r>
          </w:p>
        </w:tc>
        <w:tc>
          <w:tcPr>
            <w:tcW w:w="1260" w:type="dxa"/>
          </w:tcPr>
          <w:p w14:paraId="35FCF5EE" w14:textId="7C0FAC50" w:rsidR="00332BF8" w:rsidRPr="00E64138" w:rsidRDefault="004C0181">
            <w:pPr>
              <w:pStyle w:val="WHO-BodytextNormal"/>
              <w:numPr>
                <w:ilvl w:val="0"/>
                <w:numId w:val="4"/>
              </w:numPr>
              <w:ind w:left="166" w:hanging="180"/>
            </w:pPr>
            <w:r w:rsidRPr="00E64138">
              <w:t xml:space="preserve">Yes </w:t>
            </w:r>
          </w:p>
        </w:tc>
        <w:tc>
          <w:tcPr>
            <w:tcW w:w="1710" w:type="dxa"/>
          </w:tcPr>
          <w:p w14:paraId="44737BB6" w14:textId="77777777" w:rsidR="00332BF8" w:rsidRPr="00E64138" w:rsidRDefault="00332BF8" w:rsidP="00CB6785">
            <w:pPr>
              <w:pStyle w:val="WHO-BodytextNormal"/>
              <w:ind w:left="-14"/>
              <w:rPr>
                <w:i/>
                <w:iCs/>
                <w:color w:val="2E74B5" w:themeColor="accent1" w:themeShade="BF"/>
              </w:rPr>
            </w:pPr>
          </w:p>
        </w:tc>
        <w:tc>
          <w:tcPr>
            <w:tcW w:w="1890" w:type="dxa"/>
          </w:tcPr>
          <w:p w14:paraId="345A7A12" w14:textId="77777777" w:rsidR="004C0181" w:rsidRPr="00E64138" w:rsidRDefault="004C0181">
            <w:pPr>
              <w:pStyle w:val="WHO-BodytextNormal"/>
              <w:numPr>
                <w:ilvl w:val="0"/>
                <w:numId w:val="4"/>
              </w:numPr>
              <w:ind w:left="166" w:hanging="180"/>
            </w:pPr>
            <w:r w:rsidRPr="00E64138">
              <w:t>Yes</w:t>
            </w:r>
          </w:p>
          <w:p w14:paraId="1D5DBD33" w14:textId="0E67659E" w:rsidR="00332BF8" w:rsidRPr="00E64138" w:rsidRDefault="004C0181">
            <w:pPr>
              <w:pStyle w:val="WHO-BodytextNormal"/>
              <w:numPr>
                <w:ilvl w:val="0"/>
                <w:numId w:val="4"/>
              </w:numPr>
              <w:ind w:left="166" w:hanging="180"/>
              <w:rPr>
                <w:i/>
                <w:iCs/>
                <w:color w:val="2E74B5" w:themeColor="accent1" w:themeShade="BF"/>
              </w:rPr>
            </w:pPr>
            <w:r w:rsidRPr="00E64138">
              <w:t>Don’t know</w:t>
            </w:r>
          </w:p>
        </w:tc>
        <w:tc>
          <w:tcPr>
            <w:tcW w:w="3420" w:type="dxa"/>
          </w:tcPr>
          <w:p w14:paraId="30301D54" w14:textId="35E3B05F" w:rsidR="00332BF8" w:rsidRPr="00E64138" w:rsidRDefault="00255FB6">
            <w:pPr>
              <w:pStyle w:val="WHO-BodytextNormal"/>
              <w:numPr>
                <w:ilvl w:val="0"/>
                <w:numId w:val="4"/>
              </w:numPr>
              <w:ind w:left="166" w:hanging="180"/>
              <w:rPr>
                <w:color w:val="000000" w:themeColor="text1"/>
              </w:rPr>
            </w:pPr>
            <w:r w:rsidRPr="00E64138">
              <w:rPr>
                <w:color w:val="000000" w:themeColor="text1"/>
              </w:rPr>
              <w:t>Install water supply __</w:t>
            </w:r>
            <w:proofErr w:type="gramStart"/>
            <w:r w:rsidRPr="00E64138">
              <w:rPr>
                <w:color w:val="000000" w:themeColor="text1"/>
              </w:rPr>
              <w:t>_(</w:t>
            </w:r>
            <w:proofErr w:type="gramEnd"/>
            <w:r w:rsidRPr="00E64138">
              <w:rPr>
                <w:color w:val="000000" w:themeColor="text1"/>
              </w:rPr>
              <w:t>specify type)</w:t>
            </w:r>
            <w:r w:rsidR="00927217" w:rsidRPr="00E64138">
              <w:rPr>
                <w:color w:val="000000" w:themeColor="text1"/>
              </w:rPr>
              <w:t>___________</w:t>
            </w:r>
            <w:r w:rsidRPr="00E64138">
              <w:rPr>
                <w:color w:val="000000" w:themeColor="text1"/>
              </w:rPr>
              <w:t xml:space="preserve"> </w:t>
            </w:r>
          </w:p>
        </w:tc>
      </w:tr>
      <w:tr w:rsidR="008B6CB2" w14:paraId="04952F58" w14:textId="77777777" w:rsidTr="00E64138">
        <w:tc>
          <w:tcPr>
            <w:tcW w:w="14035" w:type="dxa"/>
            <w:gridSpan w:val="5"/>
          </w:tcPr>
          <w:p w14:paraId="05F3C3CC" w14:textId="45D5E8DD" w:rsidR="008B6CB2" w:rsidRPr="0050561C" w:rsidRDefault="00CA4066" w:rsidP="005310D2">
            <w:pPr>
              <w:pStyle w:val="WHO-Heading4"/>
              <w:spacing w:before="120"/>
              <w:rPr>
                <w:color w:val="000000" w:themeColor="text1"/>
              </w:rPr>
            </w:pPr>
            <w:r w:rsidRPr="0050561C">
              <w:rPr>
                <w:color w:val="000000" w:themeColor="text1"/>
              </w:rPr>
              <w:t>D</w:t>
            </w:r>
            <w:r w:rsidR="008B6CB2" w:rsidRPr="0050561C">
              <w:rPr>
                <w:color w:val="000000" w:themeColor="text1"/>
              </w:rPr>
              <w:t>3. Handwashing facilities</w:t>
            </w:r>
          </w:p>
          <w:p w14:paraId="1D7BDB54" w14:textId="6A85B494" w:rsidR="008B6CB2" w:rsidRPr="0050561C" w:rsidRDefault="008B6CB2" w:rsidP="008B6CB2">
            <w:pPr>
              <w:pStyle w:val="WHO-BodytextNormal"/>
              <w:rPr>
                <w:color w:val="000000" w:themeColor="text1"/>
              </w:rPr>
            </w:pPr>
            <w:r w:rsidRPr="0050561C">
              <w:rPr>
                <w:color w:val="000000" w:themeColor="text1"/>
              </w:rPr>
              <w:t xml:space="preserve">Handwashing facilities consist of the presence of water and soap. They may be fixed or mobile and include a sink with tap water, buckets with taps, tippy-taps, and jugs or basins designated for handwashing. Soap includes bar soap, liquid soap, powder detergent, and soapy water. </w:t>
            </w:r>
          </w:p>
        </w:tc>
      </w:tr>
      <w:tr w:rsidR="008B6CB2" w14:paraId="3532C810" w14:textId="77777777" w:rsidTr="00E64138">
        <w:tc>
          <w:tcPr>
            <w:tcW w:w="5755" w:type="dxa"/>
          </w:tcPr>
          <w:p w14:paraId="7DC3F613" w14:textId="77777777" w:rsidR="008B6CB2" w:rsidRPr="003F462F" w:rsidRDefault="008B6CB2" w:rsidP="008B6CB2">
            <w:pPr>
              <w:pStyle w:val="WHO-Heading5"/>
              <w:spacing w:after="120"/>
            </w:pPr>
            <w:r>
              <w:t>3</w:t>
            </w:r>
            <w:r w:rsidRPr="003F462F">
              <w:t xml:space="preserve">a. Is there a handwashing facility inside or near the toilet? </w:t>
            </w:r>
          </w:p>
          <w:p w14:paraId="0E37293D" w14:textId="63DE1FDA" w:rsidR="008B6CB2" w:rsidRDefault="008B6CB2" w:rsidP="008B6CB2">
            <w:pPr>
              <w:pStyle w:val="WHO-BodytextNormal"/>
            </w:pPr>
            <w:r w:rsidRPr="00AF7C46">
              <w:t xml:space="preserve">A handwashing facility is a fixed or mobile device designed to contain, transport, or regulate the flow of water to facilitate handwashing. They may be fixed or mobile and include a sink with tap water, buckets with taps, tippy-taps, and jugs or basins designated for handwashing. </w:t>
            </w:r>
            <w:r>
              <w:t>T</w:t>
            </w:r>
            <w:r w:rsidRPr="00AF7C46">
              <w:t>o be considered near the toilet, the handwashing facility should be located within 5 meters.</w:t>
            </w:r>
          </w:p>
        </w:tc>
        <w:tc>
          <w:tcPr>
            <w:tcW w:w="1260" w:type="dxa"/>
          </w:tcPr>
          <w:p w14:paraId="7535B2F8" w14:textId="732B4CC4" w:rsidR="008B6CB2" w:rsidRDefault="008B6CB2">
            <w:pPr>
              <w:pStyle w:val="WHO-BodytextNormal"/>
              <w:numPr>
                <w:ilvl w:val="0"/>
                <w:numId w:val="4"/>
              </w:numPr>
              <w:ind w:left="166" w:hanging="180"/>
            </w:pPr>
            <w:r>
              <w:t>Yes</w:t>
            </w:r>
          </w:p>
        </w:tc>
        <w:tc>
          <w:tcPr>
            <w:tcW w:w="1710" w:type="dxa"/>
          </w:tcPr>
          <w:p w14:paraId="281FBB92" w14:textId="6E16A11C" w:rsidR="00D5387E" w:rsidRDefault="00D75C7C" w:rsidP="00E64138">
            <w:pPr>
              <w:pStyle w:val="WHO-BodytextNormal"/>
              <w:ind w:left="166"/>
            </w:pPr>
            <w:r>
              <w:t xml:space="preserve"> - </w:t>
            </w:r>
          </w:p>
        </w:tc>
        <w:tc>
          <w:tcPr>
            <w:tcW w:w="1890" w:type="dxa"/>
          </w:tcPr>
          <w:p w14:paraId="758C620A" w14:textId="77777777" w:rsidR="008B6CB2" w:rsidRDefault="008B6CB2">
            <w:pPr>
              <w:pStyle w:val="WHO-BodytextNormal"/>
              <w:numPr>
                <w:ilvl w:val="0"/>
                <w:numId w:val="4"/>
              </w:numPr>
              <w:ind w:left="166" w:hanging="180"/>
            </w:pPr>
            <w:r>
              <w:t>No</w:t>
            </w:r>
          </w:p>
          <w:p w14:paraId="646BA408" w14:textId="4665BC0E" w:rsidR="008B6CB2" w:rsidRDefault="008B6CB2">
            <w:pPr>
              <w:pStyle w:val="WHO-BodytextNormal"/>
              <w:numPr>
                <w:ilvl w:val="0"/>
                <w:numId w:val="4"/>
              </w:numPr>
              <w:ind w:left="166" w:hanging="180"/>
            </w:pPr>
            <w:r>
              <w:t>Don’t know</w:t>
            </w:r>
          </w:p>
        </w:tc>
        <w:tc>
          <w:tcPr>
            <w:tcW w:w="3420" w:type="dxa"/>
          </w:tcPr>
          <w:p w14:paraId="4F510D70" w14:textId="7E2EF277" w:rsidR="008E0576" w:rsidRPr="0050561C" w:rsidRDefault="008E0576">
            <w:pPr>
              <w:pStyle w:val="WHO-BodytextNormal"/>
              <w:numPr>
                <w:ilvl w:val="0"/>
                <w:numId w:val="4"/>
              </w:numPr>
              <w:ind w:left="166" w:hanging="180"/>
              <w:rPr>
                <w:color w:val="000000" w:themeColor="text1"/>
              </w:rPr>
            </w:pPr>
            <w:r w:rsidRPr="0050561C">
              <w:rPr>
                <w:color w:val="000000" w:themeColor="text1"/>
              </w:rPr>
              <w:t>N</w:t>
            </w:r>
            <w:r w:rsidR="00E210AE" w:rsidRPr="0050561C">
              <w:rPr>
                <w:color w:val="000000" w:themeColor="text1"/>
              </w:rPr>
              <w:t>one</w:t>
            </w:r>
          </w:p>
          <w:p w14:paraId="17F6D1FB" w14:textId="72E23890" w:rsidR="00495D1F" w:rsidRPr="0050561C" w:rsidRDefault="00E210AE">
            <w:pPr>
              <w:pStyle w:val="WHO-BodytextNormal"/>
              <w:numPr>
                <w:ilvl w:val="0"/>
                <w:numId w:val="4"/>
              </w:numPr>
              <w:ind w:left="166" w:hanging="180"/>
              <w:rPr>
                <w:color w:val="000000" w:themeColor="text1"/>
              </w:rPr>
            </w:pPr>
            <w:r w:rsidRPr="0050561C">
              <w:rPr>
                <w:color w:val="000000" w:themeColor="text1"/>
              </w:rPr>
              <w:t xml:space="preserve"> Install </w:t>
            </w:r>
            <w:r w:rsidR="00495D1F" w:rsidRPr="0050561C">
              <w:rPr>
                <w:color w:val="000000" w:themeColor="text1"/>
              </w:rPr>
              <w:t>handwashing facility. Suggested facility:</w:t>
            </w:r>
          </w:p>
          <w:p w14:paraId="251C3259" w14:textId="1E9DE8D1" w:rsidR="00C71CC0" w:rsidRPr="0050561C" w:rsidRDefault="00C71CC0">
            <w:pPr>
              <w:pStyle w:val="WHO-BodytextNormal"/>
              <w:numPr>
                <w:ilvl w:val="1"/>
                <w:numId w:val="4"/>
              </w:numPr>
              <w:spacing w:after="0"/>
              <w:ind w:left="634" w:hanging="274"/>
              <w:rPr>
                <w:color w:val="000000" w:themeColor="text1"/>
              </w:rPr>
            </w:pPr>
            <w:r w:rsidRPr="0050561C">
              <w:rPr>
                <w:color w:val="000000" w:themeColor="text1"/>
              </w:rPr>
              <w:t>Bucket and scoop</w:t>
            </w:r>
          </w:p>
          <w:p w14:paraId="73AF3AEA" w14:textId="014B1D9D" w:rsidR="00AB7BB2" w:rsidRPr="0050561C" w:rsidRDefault="00AB7BB2">
            <w:pPr>
              <w:pStyle w:val="WHO-BodytextNormal"/>
              <w:numPr>
                <w:ilvl w:val="1"/>
                <w:numId w:val="4"/>
              </w:numPr>
              <w:spacing w:after="0"/>
              <w:ind w:left="634" w:hanging="274"/>
              <w:rPr>
                <w:color w:val="000000" w:themeColor="text1"/>
              </w:rPr>
            </w:pPr>
            <w:r w:rsidRPr="0050561C">
              <w:rPr>
                <w:color w:val="000000" w:themeColor="text1"/>
              </w:rPr>
              <w:t>Tippy tap</w:t>
            </w:r>
          </w:p>
          <w:p w14:paraId="3AD0266F" w14:textId="285F8648" w:rsidR="00C71CC0" w:rsidRPr="0050561C" w:rsidRDefault="005C6877">
            <w:pPr>
              <w:pStyle w:val="WHO-BodytextNormal"/>
              <w:numPr>
                <w:ilvl w:val="1"/>
                <w:numId w:val="4"/>
              </w:numPr>
              <w:spacing w:after="0"/>
              <w:ind w:left="634" w:hanging="274"/>
              <w:rPr>
                <w:color w:val="000000" w:themeColor="text1"/>
              </w:rPr>
            </w:pPr>
            <w:r w:rsidRPr="0050561C">
              <w:rPr>
                <w:color w:val="000000" w:themeColor="text1"/>
              </w:rPr>
              <w:t>Si</w:t>
            </w:r>
            <w:r w:rsidR="00DB72D1" w:rsidRPr="0050561C">
              <w:rPr>
                <w:color w:val="000000" w:themeColor="text1"/>
              </w:rPr>
              <w:t>nk</w:t>
            </w:r>
            <w:r w:rsidRPr="0050561C">
              <w:rPr>
                <w:color w:val="000000" w:themeColor="text1"/>
              </w:rPr>
              <w:t xml:space="preserve"> piped </w:t>
            </w:r>
            <w:r w:rsidR="00DB72D1" w:rsidRPr="0050561C">
              <w:rPr>
                <w:color w:val="000000" w:themeColor="text1"/>
              </w:rPr>
              <w:t>f</w:t>
            </w:r>
            <w:r w:rsidRPr="0050561C">
              <w:rPr>
                <w:color w:val="000000" w:themeColor="text1"/>
              </w:rPr>
              <w:t xml:space="preserve">rom nearly water </w:t>
            </w:r>
            <w:proofErr w:type="gramStart"/>
            <w:r w:rsidRPr="0050561C">
              <w:rPr>
                <w:color w:val="000000" w:themeColor="text1"/>
              </w:rPr>
              <w:t>supply</w:t>
            </w:r>
            <w:proofErr w:type="gramEnd"/>
          </w:p>
          <w:p w14:paraId="1080B880" w14:textId="784AD219" w:rsidR="008B6CB2" w:rsidRPr="0050561C" w:rsidRDefault="005C6877" w:rsidP="000C5246">
            <w:pPr>
              <w:pStyle w:val="WHO-BodytextNormal"/>
              <w:numPr>
                <w:ilvl w:val="1"/>
                <w:numId w:val="4"/>
              </w:numPr>
              <w:spacing w:after="0"/>
              <w:ind w:left="634" w:hanging="274"/>
              <w:rPr>
                <w:color w:val="000000" w:themeColor="text1"/>
              </w:rPr>
            </w:pPr>
            <w:r w:rsidRPr="0050561C">
              <w:rPr>
                <w:color w:val="000000" w:themeColor="text1"/>
              </w:rPr>
              <w:t>Other (specify) _____</w:t>
            </w:r>
          </w:p>
        </w:tc>
      </w:tr>
      <w:tr w:rsidR="008B6CB2" w14:paraId="353201A4" w14:textId="77777777" w:rsidTr="00E64138">
        <w:tc>
          <w:tcPr>
            <w:tcW w:w="5755" w:type="dxa"/>
          </w:tcPr>
          <w:p w14:paraId="1A551270" w14:textId="77777777" w:rsidR="008B6CB2" w:rsidRPr="001C615A" w:rsidRDefault="008B6CB2" w:rsidP="008B6CB2">
            <w:pPr>
              <w:pStyle w:val="WHO-If"/>
            </w:pPr>
            <w:r w:rsidRPr="001C615A">
              <w:t>If 3a is Yes:</w:t>
            </w:r>
          </w:p>
          <w:p w14:paraId="4CB125C8" w14:textId="77777777" w:rsidR="008B6CB2" w:rsidRPr="003F462F" w:rsidRDefault="008B6CB2" w:rsidP="008B6CB2">
            <w:pPr>
              <w:pStyle w:val="WHO-Heading5"/>
              <w:spacing w:after="120"/>
            </w:pPr>
            <w:r>
              <w:t>3</w:t>
            </w:r>
            <w:r w:rsidRPr="003F462F">
              <w:t>b. Is water available at the handwashing facility?</w:t>
            </w:r>
          </w:p>
          <w:p w14:paraId="678CB66D" w14:textId="71F7C7E2" w:rsidR="008B6CB2" w:rsidRDefault="008B6CB2" w:rsidP="008B6CB2">
            <w:pPr>
              <w:pStyle w:val="WHO-BodytextNormal"/>
            </w:pPr>
            <w:r w:rsidRPr="00AF7C46">
              <w:t>Verify by turning on the tap or checking the basin, bucket, or water container for the presence of water.</w:t>
            </w:r>
          </w:p>
        </w:tc>
        <w:tc>
          <w:tcPr>
            <w:tcW w:w="1260" w:type="dxa"/>
          </w:tcPr>
          <w:p w14:paraId="1C3F5C5A" w14:textId="792A455D" w:rsidR="008B6CB2" w:rsidRDefault="008B6CB2">
            <w:pPr>
              <w:pStyle w:val="WHO-BodytextNormal"/>
              <w:numPr>
                <w:ilvl w:val="0"/>
                <w:numId w:val="4"/>
              </w:numPr>
              <w:ind w:left="166" w:hanging="180"/>
            </w:pPr>
            <w:r>
              <w:t>Yes</w:t>
            </w:r>
          </w:p>
        </w:tc>
        <w:tc>
          <w:tcPr>
            <w:tcW w:w="1710" w:type="dxa"/>
          </w:tcPr>
          <w:p w14:paraId="45C699A0" w14:textId="7EB61692" w:rsidR="00D5387E" w:rsidRDefault="00D75C7C" w:rsidP="00E64138">
            <w:pPr>
              <w:pStyle w:val="WHO-BodytextNormal"/>
              <w:ind w:left="166"/>
            </w:pPr>
            <w:r>
              <w:t>-</w:t>
            </w:r>
          </w:p>
        </w:tc>
        <w:tc>
          <w:tcPr>
            <w:tcW w:w="1890" w:type="dxa"/>
          </w:tcPr>
          <w:p w14:paraId="1125CFAA" w14:textId="77777777" w:rsidR="008B6CB2" w:rsidRDefault="008B6CB2">
            <w:pPr>
              <w:pStyle w:val="WHO-BodytextNormal"/>
              <w:numPr>
                <w:ilvl w:val="0"/>
                <w:numId w:val="4"/>
              </w:numPr>
              <w:ind w:left="166" w:hanging="180"/>
            </w:pPr>
            <w:r>
              <w:t>No</w:t>
            </w:r>
          </w:p>
          <w:p w14:paraId="6F005A0D" w14:textId="403933C2" w:rsidR="008B6CB2" w:rsidRDefault="008B6CB2">
            <w:pPr>
              <w:pStyle w:val="WHO-BodytextNormal"/>
              <w:numPr>
                <w:ilvl w:val="0"/>
                <w:numId w:val="4"/>
              </w:numPr>
              <w:ind w:left="166" w:hanging="180"/>
            </w:pPr>
            <w:r>
              <w:t>Don’t know</w:t>
            </w:r>
          </w:p>
        </w:tc>
        <w:tc>
          <w:tcPr>
            <w:tcW w:w="3420" w:type="dxa"/>
          </w:tcPr>
          <w:p w14:paraId="1B63D58C" w14:textId="77777777" w:rsidR="00DB72D1" w:rsidRPr="0050561C" w:rsidRDefault="00DB72D1">
            <w:pPr>
              <w:pStyle w:val="WHO-BodytextNormal"/>
              <w:numPr>
                <w:ilvl w:val="0"/>
                <w:numId w:val="4"/>
              </w:numPr>
              <w:ind w:left="166" w:hanging="180"/>
              <w:rPr>
                <w:color w:val="000000" w:themeColor="text1"/>
              </w:rPr>
            </w:pPr>
            <w:r w:rsidRPr="0050561C">
              <w:rPr>
                <w:color w:val="000000" w:themeColor="text1"/>
              </w:rPr>
              <w:t>None</w:t>
            </w:r>
          </w:p>
          <w:p w14:paraId="1836C843" w14:textId="5B831583" w:rsidR="009A6611" w:rsidRPr="0050561C" w:rsidRDefault="00DB72D1">
            <w:pPr>
              <w:pStyle w:val="WHO-BodytextNormal"/>
              <w:numPr>
                <w:ilvl w:val="0"/>
                <w:numId w:val="4"/>
              </w:numPr>
              <w:ind w:left="166" w:hanging="180"/>
              <w:rPr>
                <w:color w:val="000000" w:themeColor="text1"/>
              </w:rPr>
            </w:pPr>
            <w:r w:rsidRPr="0050561C">
              <w:rPr>
                <w:color w:val="000000" w:themeColor="text1"/>
              </w:rPr>
              <w:t xml:space="preserve"> </w:t>
            </w:r>
            <w:r w:rsidR="00457838" w:rsidRPr="0050561C">
              <w:rPr>
                <w:color w:val="000000" w:themeColor="text1"/>
              </w:rPr>
              <w:t>Repair</w:t>
            </w:r>
            <w:r w:rsidR="00D96EAC" w:rsidRPr="0050561C">
              <w:rPr>
                <w:color w:val="000000" w:themeColor="text1"/>
              </w:rPr>
              <w:t xml:space="preserve"> water supply (</w:t>
            </w:r>
            <w:proofErr w:type="gramStart"/>
            <w:r w:rsidR="00D75C7C" w:rsidRPr="0050561C">
              <w:rPr>
                <w:color w:val="000000" w:themeColor="text1"/>
              </w:rPr>
              <w:t>e.g.</w:t>
            </w:r>
            <w:proofErr w:type="gramEnd"/>
            <w:r w:rsidR="00D96EAC" w:rsidRPr="0050561C">
              <w:rPr>
                <w:color w:val="000000" w:themeColor="text1"/>
              </w:rPr>
              <w:t xml:space="preserve"> taps, pipes)</w:t>
            </w:r>
            <w:r w:rsidR="009A6611" w:rsidRPr="0050561C">
              <w:rPr>
                <w:color w:val="000000" w:themeColor="text1"/>
              </w:rPr>
              <w:t xml:space="preserve"> (specify</w:t>
            </w:r>
            <w:r w:rsidR="000C5246">
              <w:rPr>
                <w:color w:val="000000" w:themeColor="text1"/>
              </w:rPr>
              <w:t>)</w:t>
            </w:r>
            <w:r w:rsidR="00D75C7C">
              <w:rPr>
                <w:color w:val="000000" w:themeColor="text1"/>
              </w:rPr>
              <w:t xml:space="preserve">: </w:t>
            </w:r>
            <w:r w:rsidR="009A6611" w:rsidRPr="0050561C">
              <w:rPr>
                <w:color w:val="000000" w:themeColor="text1"/>
              </w:rPr>
              <w:t>________</w:t>
            </w:r>
          </w:p>
          <w:p w14:paraId="605F12B2" w14:textId="544DFB63" w:rsidR="00B849DC" w:rsidRDefault="009A6611" w:rsidP="00B849DC">
            <w:pPr>
              <w:pStyle w:val="WHO-BodytextNormal"/>
              <w:numPr>
                <w:ilvl w:val="0"/>
                <w:numId w:val="4"/>
              </w:numPr>
              <w:ind w:left="166" w:hanging="180"/>
              <w:rPr>
                <w:color w:val="000000" w:themeColor="text1"/>
              </w:rPr>
            </w:pPr>
            <w:r w:rsidRPr="0050561C">
              <w:rPr>
                <w:color w:val="000000" w:themeColor="text1"/>
              </w:rPr>
              <w:t>Install water supply</w:t>
            </w:r>
            <w:r w:rsidR="00DB72D1" w:rsidRPr="0050561C">
              <w:rPr>
                <w:color w:val="000000" w:themeColor="text1"/>
              </w:rPr>
              <w:t>:</w:t>
            </w:r>
            <w:r w:rsidR="004D4734">
              <w:rPr>
                <w:color w:val="000000" w:themeColor="text1"/>
              </w:rPr>
              <w:t>(</w:t>
            </w:r>
            <w:r w:rsidR="000C5246">
              <w:rPr>
                <w:color w:val="000000" w:themeColor="text1"/>
              </w:rPr>
              <w:t>s</w:t>
            </w:r>
            <w:r w:rsidR="004D4734">
              <w:rPr>
                <w:color w:val="000000" w:themeColor="text1"/>
              </w:rPr>
              <w:t>p</w:t>
            </w:r>
            <w:r w:rsidR="000C5246">
              <w:rPr>
                <w:color w:val="000000" w:themeColor="text1"/>
              </w:rPr>
              <w:t>ecify type)</w:t>
            </w:r>
            <w:r w:rsidR="00D75C7C">
              <w:rPr>
                <w:color w:val="000000" w:themeColor="text1"/>
              </w:rPr>
              <w:t>:</w:t>
            </w:r>
            <w:r w:rsidR="000C5246">
              <w:rPr>
                <w:color w:val="000000" w:themeColor="text1"/>
              </w:rPr>
              <w:t xml:space="preserve"> </w:t>
            </w:r>
            <w:r w:rsidR="000C5246" w:rsidRPr="0050561C">
              <w:rPr>
                <w:color w:val="000000" w:themeColor="text1"/>
              </w:rPr>
              <w:t>________</w:t>
            </w:r>
          </w:p>
          <w:p w14:paraId="7B8B9723" w14:textId="6231FCF9" w:rsidR="008B6CB2" w:rsidRPr="0050561C" w:rsidRDefault="00DB72D1" w:rsidP="00B849DC">
            <w:pPr>
              <w:pStyle w:val="WHO-BodytextNormal"/>
              <w:numPr>
                <w:ilvl w:val="0"/>
                <w:numId w:val="4"/>
              </w:numPr>
              <w:ind w:left="166" w:hanging="180"/>
              <w:rPr>
                <w:color w:val="000000" w:themeColor="text1"/>
              </w:rPr>
            </w:pPr>
            <w:r w:rsidRPr="0050561C">
              <w:rPr>
                <w:color w:val="000000" w:themeColor="text1"/>
              </w:rPr>
              <w:t>Other (specify) _____</w:t>
            </w:r>
            <w:r w:rsidR="00B849DC">
              <w:rPr>
                <w:color w:val="000000" w:themeColor="text1"/>
              </w:rPr>
              <w:t>_______</w:t>
            </w:r>
          </w:p>
        </w:tc>
      </w:tr>
      <w:tr w:rsidR="00786D07" w14:paraId="7F9A2258" w14:textId="77777777" w:rsidTr="00E64138">
        <w:tc>
          <w:tcPr>
            <w:tcW w:w="5755" w:type="dxa"/>
          </w:tcPr>
          <w:p w14:paraId="17EE3218" w14:textId="77777777" w:rsidR="00786D07" w:rsidRPr="001C615A" w:rsidRDefault="00786D07" w:rsidP="00786D07">
            <w:pPr>
              <w:pStyle w:val="WHO-If"/>
            </w:pPr>
            <w:r w:rsidRPr="001C615A">
              <w:t>If 3a is Yes:</w:t>
            </w:r>
          </w:p>
          <w:p w14:paraId="28047E83" w14:textId="77777777" w:rsidR="00786D07" w:rsidRPr="003F462F" w:rsidRDefault="00786D07" w:rsidP="00786D07">
            <w:pPr>
              <w:pStyle w:val="WHO-Heading5"/>
              <w:spacing w:after="120"/>
            </w:pPr>
            <w:r>
              <w:t>3</w:t>
            </w:r>
            <w:r w:rsidRPr="003F462F">
              <w:t>c. Is soap or detergent available at the handwashing facility?</w:t>
            </w:r>
          </w:p>
          <w:p w14:paraId="0F827A0C" w14:textId="3200F920" w:rsidR="00786D07" w:rsidRDefault="00786D07" w:rsidP="00786D07">
            <w:pPr>
              <w:pStyle w:val="WHO-BodytextNormal"/>
            </w:pPr>
            <w:r w:rsidRPr="00AF7C46">
              <w:lastRenderedPageBreak/>
              <w:t xml:space="preserve">Soap may include bar soap, liquid soap, powder detergent, or soapy water. Ash, soil, sand, or other traditional handwashing agents are less effective and do not count as soap. </w:t>
            </w:r>
          </w:p>
        </w:tc>
        <w:tc>
          <w:tcPr>
            <w:tcW w:w="1260" w:type="dxa"/>
          </w:tcPr>
          <w:p w14:paraId="1B90D74F" w14:textId="7F1C4F20" w:rsidR="00786D07" w:rsidRDefault="00786D07">
            <w:pPr>
              <w:pStyle w:val="WHO-BodytextNormal"/>
              <w:numPr>
                <w:ilvl w:val="0"/>
                <w:numId w:val="4"/>
              </w:numPr>
              <w:ind w:left="166" w:hanging="180"/>
            </w:pPr>
            <w:r>
              <w:lastRenderedPageBreak/>
              <w:t>Yes</w:t>
            </w:r>
          </w:p>
        </w:tc>
        <w:tc>
          <w:tcPr>
            <w:tcW w:w="1710" w:type="dxa"/>
          </w:tcPr>
          <w:p w14:paraId="70ED59B1"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03F97D2F" w14:textId="77777777" w:rsidR="00786D07" w:rsidRDefault="00786D07">
            <w:pPr>
              <w:pStyle w:val="WHO-BodytextNormal"/>
              <w:numPr>
                <w:ilvl w:val="0"/>
                <w:numId w:val="4"/>
              </w:numPr>
              <w:ind w:left="166" w:hanging="180"/>
            </w:pPr>
            <w:r w:rsidRPr="00795002">
              <w:t>No</w:t>
            </w:r>
          </w:p>
          <w:p w14:paraId="1EA0A6FA" w14:textId="15441B57" w:rsidR="00786D07" w:rsidRDefault="00786D07">
            <w:pPr>
              <w:pStyle w:val="WHO-BodytextNormal"/>
              <w:numPr>
                <w:ilvl w:val="0"/>
                <w:numId w:val="4"/>
              </w:numPr>
              <w:ind w:left="166" w:hanging="180"/>
            </w:pPr>
            <w:r>
              <w:t>Don’t know</w:t>
            </w:r>
          </w:p>
        </w:tc>
        <w:tc>
          <w:tcPr>
            <w:tcW w:w="1890" w:type="dxa"/>
          </w:tcPr>
          <w:p w14:paraId="4C9C5B73" w14:textId="1C74CBB4" w:rsidR="00F63662" w:rsidRPr="00942518" w:rsidRDefault="00F63662" w:rsidP="00F63662">
            <w:pPr>
              <w:pStyle w:val="WHO-BodytextNormal"/>
              <w:ind w:left="-14"/>
              <w:rPr>
                <w:i/>
                <w:iCs/>
                <w:color w:val="2E74B5" w:themeColor="accent1" w:themeShade="BF"/>
              </w:rPr>
            </w:pPr>
            <w:r>
              <w:rPr>
                <w:i/>
                <w:iCs/>
                <w:color w:val="2E74B5" w:themeColor="accent1" w:themeShade="BF"/>
              </w:rPr>
              <w:t>S</w:t>
            </w:r>
            <w:r w:rsidRPr="00942518">
              <w:rPr>
                <w:i/>
                <w:iCs/>
                <w:color w:val="2E74B5" w:themeColor="accent1" w:themeShade="BF"/>
              </w:rPr>
              <w:t>hared</w:t>
            </w:r>
            <w:r>
              <w:rPr>
                <w:i/>
                <w:iCs/>
                <w:color w:val="2E74B5" w:themeColor="accent1" w:themeShade="BF"/>
              </w:rPr>
              <w:t xml:space="preserve"> toilet</w:t>
            </w:r>
          </w:p>
          <w:p w14:paraId="29BCE0B1" w14:textId="77777777" w:rsidR="00B849DC" w:rsidRDefault="00B849DC" w:rsidP="00B849DC">
            <w:pPr>
              <w:pStyle w:val="WHO-BodytextNormal"/>
              <w:numPr>
                <w:ilvl w:val="0"/>
                <w:numId w:val="4"/>
              </w:numPr>
              <w:ind w:left="166" w:hanging="180"/>
            </w:pPr>
            <w:r w:rsidRPr="00795002">
              <w:t>No</w:t>
            </w:r>
          </w:p>
          <w:p w14:paraId="14327DEB" w14:textId="4E04B008" w:rsidR="00786D07" w:rsidRDefault="00B849DC" w:rsidP="00B849DC">
            <w:pPr>
              <w:pStyle w:val="WHO-BodytextNormal"/>
              <w:numPr>
                <w:ilvl w:val="0"/>
                <w:numId w:val="4"/>
              </w:numPr>
              <w:ind w:left="166" w:hanging="180"/>
            </w:pPr>
            <w:r>
              <w:t>Don’t know</w:t>
            </w:r>
          </w:p>
        </w:tc>
        <w:tc>
          <w:tcPr>
            <w:tcW w:w="3420" w:type="dxa"/>
          </w:tcPr>
          <w:p w14:paraId="1D9A31E9" w14:textId="77777777" w:rsidR="00BF3A66" w:rsidRPr="0050561C" w:rsidRDefault="00786D07">
            <w:pPr>
              <w:pStyle w:val="WHO-BodytextNormal"/>
              <w:numPr>
                <w:ilvl w:val="0"/>
                <w:numId w:val="4"/>
              </w:numPr>
              <w:ind w:left="166" w:hanging="180"/>
              <w:rPr>
                <w:color w:val="000000" w:themeColor="text1"/>
              </w:rPr>
            </w:pPr>
            <w:r w:rsidRPr="0050561C">
              <w:rPr>
                <w:color w:val="000000" w:themeColor="text1"/>
              </w:rPr>
              <w:t>N</w:t>
            </w:r>
            <w:r w:rsidR="00BF3A66" w:rsidRPr="0050561C">
              <w:rPr>
                <w:color w:val="000000" w:themeColor="text1"/>
              </w:rPr>
              <w:t>one</w:t>
            </w:r>
          </w:p>
          <w:p w14:paraId="70156394" w14:textId="1DA8DD84" w:rsidR="00BF3A66" w:rsidRPr="0050561C" w:rsidRDefault="00C178CF">
            <w:pPr>
              <w:pStyle w:val="WHO-BodytextNormal"/>
              <w:numPr>
                <w:ilvl w:val="0"/>
                <w:numId w:val="4"/>
              </w:numPr>
              <w:ind w:left="166" w:hanging="180"/>
              <w:rPr>
                <w:color w:val="000000" w:themeColor="text1"/>
              </w:rPr>
            </w:pPr>
            <w:r w:rsidRPr="0050561C">
              <w:rPr>
                <w:color w:val="000000" w:themeColor="text1"/>
              </w:rPr>
              <w:t xml:space="preserve">Ensure </w:t>
            </w:r>
            <w:r w:rsidR="00E80279" w:rsidRPr="0050561C">
              <w:rPr>
                <w:color w:val="000000" w:themeColor="text1"/>
              </w:rPr>
              <w:t>regular supply of soap or detergent</w:t>
            </w:r>
          </w:p>
        </w:tc>
      </w:tr>
      <w:tr w:rsidR="008B6CB2" w14:paraId="27D91118" w14:textId="77777777" w:rsidTr="00E64138">
        <w:tc>
          <w:tcPr>
            <w:tcW w:w="14035" w:type="dxa"/>
            <w:gridSpan w:val="5"/>
          </w:tcPr>
          <w:p w14:paraId="48BAF19B" w14:textId="7DFEE731" w:rsidR="008B6CB2" w:rsidRPr="00D92B65" w:rsidRDefault="00CA4066" w:rsidP="005310D2">
            <w:pPr>
              <w:pStyle w:val="WHO-Heading4"/>
              <w:spacing w:before="120"/>
            </w:pPr>
            <w:r>
              <w:t>D</w:t>
            </w:r>
            <w:r w:rsidR="008B6CB2" w:rsidRPr="00D92B65">
              <w:t>4. Flies</w:t>
            </w:r>
            <w:r w:rsidR="008B6CB2">
              <w:t xml:space="preserve">, </w:t>
            </w:r>
            <w:proofErr w:type="gramStart"/>
            <w:r w:rsidR="008B6CB2" w:rsidRPr="00D92B65">
              <w:t>insects</w:t>
            </w:r>
            <w:proofErr w:type="gramEnd"/>
            <w:r w:rsidR="008B6CB2">
              <w:t xml:space="preserve"> and rodents</w:t>
            </w:r>
          </w:p>
          <w:p w14:paraId="36F31E2A" w14:textId="68F55BD0" w:rsidR="008B6CB2" w:rsidRDefault="008B6CB2" w:rsidP="008B6CB2">
            <w:pPr>
              <w:pStyle w:val="WHO-BodytextNormal"/>
            </w:pPr>
            <w:r w:rsidRPr="0016016B">
              <w:t>Flies</w:t>
            </w:r>
            <w:r>
              <w:t xml:space="preserve">, </w:t>
            </w:r>
            <w:proofErr w:type="gramStart"/>
            <w:r>
              <w:t>insects</w:t>
            </w:r>
            <w:proofErr w:type="gramEnd"/>
            <w:r>
              <w:t xml:space="preserve"> and rodents </w:t>
            </w:r>
            <w:r w:rsidRPr="0016016B">
              <w:t>can carry disease from the excreta in the pit/container/tank to the local community.</w:t>
            </w:r>
          </w:p>
        </w:tc>
      </w:tr>
      <w:tr w:rsidR="008B6CB2" w14:paraId="68C3FA6C" w14:textId="77777777" w:rsidTr="00E64138">
        <w:tc>
          <w:tcPr>
            <w:tcW w:w="5755" w:type="dxa"/>
          </w:tcPr>
          <w:p w14:paraId="73458032" w14:textId="14BC3635" w:rsidR="008B6CB2" w:rsidRDefault="008B6CB2" w:rsidP="008B6CB2">
            <w:pPr>
              <w:pStyle w:val="WHO-Heading5"/>
              <w:spacing w:after="120"/>
            </w:pPr>
            <w:r w:rsidRPr="003A22D0">
              <w:t>4a. Can flies and other insects easily enter and leave the pit/container/tank?</w:t>
            </w:r>
          </w:p>
        </w:tc>
        <w:tc>
          <w:tcPr>
            <w:tcW w:w="1260" w:type="dxa"/>
          </w:tcPr>
          <w:p w14:paraId="4C54052F" w14:textId="5B57A1DA" w:rsidR="008B6CB2" w:rsidRDefault="00D5387E">
            <w:pPr>
              <w:pStyle w:val="WHO-BodytextNormal"/>
              <w:numPr>
                <w:ilvl w:val="0"/>
                <w:numId w:val="4"/>
              </w:numPr>
              <w:ind w:left="166" w:hanging="180"/>
            </w:pPr>
            <w:r>
              <w:t>No</w:t>
            </w:r>
          </w:p>
        </w:tc>
        <w:tc>
          <w:tcPr>
            <w:tcW w:w="1710" w:type="dxa"/>
          </w:tcPr>
          <w:p w14:paraId="4E57C233" w14:textId="2D5050E9" w:rsidR="008B6CB2" w:rsidRDefault="00D75C7C" w:rsidP="00E64138">
            <w:pPr>
              <w:pStyle w:val="WHO-BodytextNormal"/>
              <w:ind w:left="166"/>
            </w:pPr>
            <w:r>
              <w:t>-</w:t>
            </w:r>
          </w:p>
        </w:tc>
        <w:tc>
          <w:tcPr>
            <w:tcW w:w="1890" w:type="dxa"/>
          </w:tcPr>
          <w:p w14:paraId="517B9E27" w14:textId="77777777" w:rsidR="008B6CB2" w:rsidRDefault="008B6CB2">
            <w:pPr>
              <w:pStyle w:val="WHO-BodytextNormal"/>
              <w:numPr>
                <w:ilvl w:val="0"/>
                <w:numId w:val="4"/>
              </w:numPr>
              <w:ind w:left="166" w:hanging="180"/>
            </w:pPr>
            <w:r>
              <w:t>Yes</w:t>
            </w:r>
          </w:p>
          <w:p w14:paraId="17C20E79" w14:textId="0483C2C0" w:rsidR="008B6CB2" w:rsidRDefault="008B6CB2">
            <w:pPr>
              <w:pStyle w:val="WHO-BodytextNormal"/>
              <w:numPr>
                <w:ilvl w:val="0"/>
                <w:numId w:val="4"/>
              </w:numPr>
              <w:ind w:left="166" w:hanging="180"/>
            </w:pPr>
            <w:r>
              <w:t>Don’t know</w:t>
            </w:r>
          </w:p>
        </w:tc>
        <w:tc>
          <w:tcPr>
            <w:tcW w:w="3420" w:type="dxa"/>
          </w:tcPr>
          <w:p w14:paraId="353DD6CD" w14:textId="77777777" w:rsidR="007A32EA" w:rsidRPr="00791995" w:rsidRDefault="008E0576">
            <w:pPr>
              <w:pStyle w:val="WHO-BodytextNormal"/>
              <w:numPr>
                <w:ilvl w:val="0"/>
                <w:numId w:val="4"/>
              </w:numPr>
              <w:ind w:left="166" w:hanging="180"/>
              <w:rPr>
                <w:color w:val="000000" w:themeColor="text1"/>
              </w:rPr>
            </w:pPr>
            <w:r w:rsidRPr="00791995">
              <w:rPr>
                <w:color w:val="000000" w:themeColor="text1"/>
              </w:rPr>
              <w:t>N</w:t>
            </w:r>
            <w:r w:rsidR="007A32EA" w:rsidRPr="00791995">
              <w:rPr>
                <w:color w:val="000000" w:themeColor="text1"/>
              </w:rPr>
              <w:t>one</w:t>
            </w:r>
          </w:p>
          <w:p w14:paraId="159B800D" w14:textId="77777777" w:rsidR="008B6CB2" w:rsidRPr="00791995" w:rsidRDefault="00036476">
            <w:pPr>
              <w:pStyle w:val="WHO-BodytextNormal"/>
              <w:numPr>
                <w:ilvl w:val="0"/>
                <w:numId w:val="4"/>
              </w:numPr>
              <w:ind w:left="166" w:hanging="180"/>
              <w:rPr>
                <w:color w:val="000000" w:themeColor="text1"/>
              </w:rPr>
            </w:pPr>
            <w:r w:rsidRPr="00791995">
              <w:rPr>
                <w:color w:val="000000" w:themeColor="text1"/>
              </w:rPr>
              <w:t xml:space="preserve">Install </w:t>
            </w:r>
            <w:r w:rsidR="003D2EE3" w:rsidRPr="00791995">
              <w:rPr>
                <w:color w:val="000000" w:themeColor="text1"/>
              </w:rPr>
              <w:t>fly, insect</w:t>
            </w:r>
            <w:r w:rsidR="007A6B55" w:rsidRPr="00791995">
              <w:rPr>
                <w:color w:val="000000" w:themeColor="text1"/>
              </w:rPr>
              <w:t xml:space="preserve">, rodent </w:t>
            </w:r>
            <w:proofErr w:type="gramStart"/>
            <w:r w:rsidR="007A6B55" w:rsidRPr="00791995">
              <w:rPr>
                <w:color w:val="000000" w:themeColor="text1"/>
              </w:rPr>
              <w:t>barrier</w:t>
            </w:r>
            <w:proofErr w:type="gramEnd"/>
          </w:p>
          <w:p w14:paraId="098C24EE" w14:textId="682F3B2F" w:rsidR="007A6B55" w:rsidRPr="00791995" w:rsidRDefault="00D6368F">
            <w:pPr>
              <w:pStyle w:val="WHO-BodytextNormal"/>
              <w:numPr>
                <w:ilvl w:val="1"/>
                <w:numId w:val="4"/>
              </w:numPr>
              <w:spacing w:after="0"/>
              <w:ind w:left="634" w:hanging="274"/>
              <w:rPr>
                <w:color w:val="000000" w:themeColor="text1"/>
              </w:rPr>
            </w:pPr>
            <w:r w:rsidRPr="00791995">
              <w:rPr>
                <w:color w:val="000000" w:themeColor="text1"/>
              </w:rPr>
              <w:t>S</w:t>
            </w:r>
            <w:r w:rsidR="007A6B55" w:rsidRPr="00791995">
              <w:rPr>
                <w:color w:val="000000" w:themeColor="text1"/>
              </w:rPr>
              <w:t xml:space="preserve">creen </w:t>
            </w:r>
            <w:r w:rsidRPr="00791995">
              <w:rPr>
                <w:color w:val="000000" w:themeColor="text1"/>
              </w:rPr>
              <w:t>o</w:t>
            </w:r>
            <w:r w:rsidR="007A6B55" w:rsidRPr="00791995">
              <w:rPr>
                <w:color w:val="000000" w:themeColor="text1"/>
              </w:rPr>
              <w:t>n vent</w:t>
            </w:r>
          </w:p>
          <w:p w14:paraId="14AC5413" w14:textId="322C0514" w:rsidR="008447F8" w:rsidRPr="00791995" w:rsidRDefault="008447F8">
            <w:pPr>
              <w:pStyle w:val="WHO-BodytextNormal"/>
              <w:numPr>
                <w:ilvl w:val="1"/>
                <w:numId w:val="4"/>
              </w:numPr>
              <w:spacing w:after="0"/>
              <w:ind w:left="634" w:hanging="274"/>
              <w:rPr>
                <w:color w:val="000000" w:themeColor="text1"/>
              </w:rPr>
            </w:pPr>
            <w:r w:rsidRPr="00791995">
              <w:rPr>
                <w:color w:val="000000" w:themeColor="text1"/>
              </w:rPr>
              <w:t>Screen on windows</w:t>
            </w:r>
          </w:p>
          <w:p w14:paraId="60716665" w14:textId="60E87A8A" w:rsidR="007A6B55" w:rsidRPr="00791995" w:rsidRDefault="007A6B55">
            <w:pPr>
              <w:pStyle w:val="WHO-BodytextNormal"/>
              <w:numPr>
                <w:ilvl w:val="1"/>
                <w:numId w:val="4"/>
              </w:numPr>
              <w:spacing w:after="0"/>
              <w:ind w:left="634" w:hanging="274"/>
              <w:rPr>
                <w:color w:val="000000" w:themeColor="text1"/>
              </w:rPr>
            </w:pPr>
            <w:r w:rsidRPr="00791995">
              <w:rPr>
                <w:color w:val="000000" w:themeColor="text1"/>
              </w:rPr>
              <w:t>Lid</w:t>
            </w:r>
          </w:p>
          <w:p w14:paraId="3FB4ABA9" w14:textId="77777777" w:rsidR="0009365C" w:rsidRPr="00791995" w:rsidRDefault="008447F8">
            <w:pPr>
              <w:pStyle w:val="WHO-BodytextNormal"/>
              <w:numPr>
                <w:ilvl w:val="1"/>
                <w:numId w:val="4"/>
              </w:numPr>
              <w:spacing w:after="0"/>
              <w:ind w:left="634" w:hanging="274"/>
              <w:rPr>
                <w:color w:val="000000" w:themeColor="text1"/>
              </w:rPr>
            </w:pPr>
            <w:r w:rsidRPr="00791995">
              <w:rPr>
                <w:color w:val="000000" w:themeColor="text1"/>
              </w:rPr>
              <w:t xml:space="preserve">Repairs to </w:t>
            </w:r>
            <w:r w:rsidR="0097307E" w:rsidRPr="00791995">
              <w:rPr>
                <w:color w:val="000000" w:themeColor="text1"/>
              </w:rPr>
              <w:t xml:space="preserve">damage and </w:t>
            </w:r>
            <w:r w:rsidR="0009365C" w:rsidRPr="00791995">
              <w:rPr>
                <w:color w:val="000000" w:themeColor="text1"/>
              </w:rPr>
              <w:t xml:space="preserve">sources of surface water and ground contamination (refer 5 and 6 below) </w:t>
            </w:r>
          </w:p>
          <w:p w14:paraId="0AB1F9AC" w14:textId="51A882E9" w:rsidR="007A6B55" w:rsidRPr="00791995" w:rsidRDefault="007A6B55" w:rsidP="0050561C">
            <w:pPr>
              <w:pStyle w:val="WHO-BodytextNormal"/>
              <w:numPr>
                <w:ilvl w:val="1"/>
                <w:numId w:val="4"/>
              </w:numPr>
              <w:spacing w:after="0"/>
              <w:ind w:left="634" w:hanging="274"/>
              <w:rPr>
                <w:color w:val="000000" w:themeColor="text1"/>
              </w:rPr>
            </w:pPr>
            <w:r w:rsidRPr="00791995">
              <w:rPr>
                <w:color w:val="000000" w:themeColor="text1"/>
              </w:rPr>
              <w:t>Other (specify) _____</w:t>
            </w:r>
          </w:p>
        </w:tc>
      </w:tr>
      <w:tr w:rsidR="008B6CB2" w14:paraId="06BACF3F" w14:textId="77777777" w:rsidTr="00E64138">
        <w:tc>
          <w:tcPr>
            <w:tcW w:w="14035" w:type="dxa"/>
            <w:gridSpan w:val="5"/>
          </w:tcPr>
          <w:p w14:paraId="5093F2DB" w14:textId="21D786F8" w:rsidR="008B6CB2" w:rsidRPr="003F462F" w:rsidRDefault="00CA4066" w:rsidP="005310D2">
            <w:pPr>
              <w:pStyle w:val="WHO-Heading4"/>
              <w:spacing w:before="120"/>
            </w:pPr>
            <w:r>
              <w:t>D</w:t>
            </w:r>
            <w:r w:rsidR="008B6CB2">
              <w:t>5</w:t>
            </w:r>
            <w:r w:rsidR="008B6CB2" w:rsidRPr="003F462F">
              <w:t xml:space="preserve">. </w:t>
            </w:r>
            <w:r w:rsidR="008B6CB2">
              <w:t xml:space="preserve">Damage </w:t>
            </w:r>
          </w:p>
          <w:p w14:paraId="56D8A5F5" w14:textId="47B77C6D" w:rsidR="008B6CB2" w:rsidRDefault="008B6CB2" w:rsidP="008B6CB2">
            <w:pPr>
              <w:pStyle w:val="WHO-If"/>
              <w:rPr>
                <w:i w:val="0"/>
                <w:iCs w:val="0"/>
                <w:color w:val="3B3838" w:themeColor="background2" w:themeShade="40"/>
              </w:rPr>
            </w:pPr>
            <w:r w:rsidRPr="00F44607">
              <w:rPr>
                <w:i w:val="0"/>
                <w:iCs w:val="0"/>
                <w:color w:val="3B3838" w:themeColor="background2" w:themeShade="40"/>
              </w:rPr>
              <w:t xml:space="preserve">If </w:t>
            </w:r>
            <w:r>
              <w:rPr>
                <w:i w:val="0"/>
                <w:iCs w:val="0"/>
                <w:color w:val="3B3838" w:themeColor="background2" w:themeShade="40"/>
              </w:rPr>
              <w:t>any part of the toilet or containment (i.e., slab, pit, septic tank, connection and outlet pipes) are damaged, cracked or unstable</w:t>
            </w:r>
            <w:r w:rsidRPr="00F44607">
              <w:rPr>
                <w:i w:val="0"/>
                <w:iCs w:val="0"/>
                <w:color w:val="3B3838" w:themeColor="background2" w:themeShade="40"/>
              </w:rPr>
              <w:t xml:space="preserve"> there </w:t>
            </w:r>
            <w:proofErr w:type="gramStart"/>
            <w:r>
              <w:rPr>
                <w:i w:val="0"/>
                <w:iCs w:val="0"/>
                <w:color w:val="3B3838" w:themeColor="background2" w:themeShade="40"/>
              </w:rPr>
              <w:t xml:space="preserve">is </w:t>
            </w:r>
            <w:r w:rsidRPr="00F44607">
              <w:rPr>
                <w:i w:val="0"/>
                <w:iCs w:val="0"/>
                <w:color w:val="3B3838" w:themeColor="background2" w:themeShade="40"/>
              </w:rPr>
              <w:t xml:space="preserve"> a</w:t>
            </w:r>
            <w:proofErr w:type="gramEnd"/>
            <w:r w:rsidRPr="00F44607">
              <w:rPr>
                <w:i w:val="0"/>
                <w:iCs w:val="0"/>
                <w:color w:val="3B3838" w:themeColor="background2" w:themeShade="40"/>
              </w:rPr>
              <w:t xml:space="preserve"> risk </w:t>
            </w:r>
            <w:r>
              <w:rPr>
                <w:i w:val="0"/>
                <w:iCs w:val="0"/>
                <w:color w:val="3B3838" w:themeColor="background2" w:themeShade="40"/>
              </w:rPr>
              <w:t xml:space="preserve">of leaks, access for flies, insects and rodents and </w:t>
            </w:r>
            <w:r w:rsidRPr="00F44607">
              <w:rPr>
                <w:i w:val="0"/>
                <w:iCs w:val="0"/>
                <w:color w:val="3B3838" w:themeColor="background2" w:themeShade="40"/>
              </w:rPr>
              <w:t xml:space="preserve"> collapse </w:t>
            </w:r>
            <w:r>
              <w:rPr>
                <w:i w:val="0"/>
                <w:iCs w:val="0"/>
                <w:color w:val="3B3838" w:themeColor="background2" w:themeShade="40"/>
              </w:rPr>
              <w:t>during use or emptying.</w:t>
            </w:r>
          </w:p>
          <w:p w14:paraId="7E510F09" w14:textId="45608015" w:rsidR="008B6CB2" w:rsidRDefault="008B6CB2" w:rsidP="008B6CB2">
            <w:pPr>
              <w:pStyle w:val="WHO-If"/>
            </w:pPr>
            <w:r w:rsidRPr="001C615A">
              <w:t xml:space="preserve"> If C1 is Pit latrine without slab / open pit, then mark this risk as present and skip the questions in this section.</w:t>
            </w:r>
          </w:p>
        </w:tc>
      </w:tr>
      <w:tr w:rsidR="009430BD" w14:paraId="4FCEE63F" w14:textId="77777777" w:rsidTr="00E64138">
        <w:tc>
          <w:tcPr>
            <w:tcW w:w="5755" w:type="dxa"/>
          </w:tcPr>
          <w:p w14:paraId="6D6BC7D8" w14:textId="3B46E4E6" w:rsidR="009430BD" w:rsidRPr="00795002" w:rsidRDefault="009430BD" w:rsidP="009430BD">
            <w:pPr>
              <w:pStyle w:val="WHO-Heading5"/>
              <w:spacing w:after="120"/>
              <w:rPr>
                <w:rFonts w:cs="Arial (Body CS)"/>
                <w:b w:val="0"/>
                <w:bCs w:val="0"/>
                <w:i/>
                <w:iCs/>
                <w:color w:val="2E74B5" w:themeColor="accent1" w:themeShade="BF"/>
              </w:rPr>
            </w:pPr>
            <w:r w:rsidRPr="00795002">
              <w:rPr>
                <w:rFonts w:cs="Arial (Body CS)"/>
                <w:b w:val="0"/>
                <w:bCs w:val="0"/>
                <w:i/>
                <w:iCs/>
                <w:color w:val="2E74B5" w:themeColor="accent1" w:themeShade="BF"/>
              </w:rPr>
              <w:t>If C1 is flush to pit latrine, flush to twin pits, pit latrine with slab, twin pit latrine with slab, ventilated improved pit latrine, or composting toilet:</w:t>
            </w:r>
          </w:p>
          <w:p w14:paraId="6D838749" w14:textId="0960C3B5" w:rsidR="009430BD" w:rsidRDefault="009430BD" w:rsidP="009430BD">
            <w:pPr>
              <w:pStyle w:val="WHO-Heading5"/>
              <w:spacing w:after="120"/>
            </w:pPr>
            <w:r w:rsidRPr="0018606C">
              <w:t>5a. Is the cover of the pit or the slab cracked or damaged?</w:t>
            </w:r>
          </w:p>
        </w:tc>
        <w:tc>
          <w:tcPr>
            <w:tcW w:w="1260" w:type="dxa"/>
          </w:tcPr>
          <w:p w14:paraId="69E9F9FF" w14:textId="5B0D4BCE" w:rsidR="009430BD" w:rsidRDefault="009430BD">
            <w:pPr>
              <w:pStyle w:val="WHO-BodytextNormal"/>
              <w:numPr>
                <w:ilvl w:val="0"/>
                <w:numId w:val="4"/>
              </w:numPr>
              <w:ind w:left="166" w:hanging="180"/>
            </w:pPr>
            <w:r>
              <w:t>No</w:t>
            </w:r>
          </w:p>
        </w:tc>
        <w:tc>
          <w:tcPr>
            <w:tcW w:w="1710" w:type="dxa"/>
          </w:tcPr>
          <w:p w14:paraId="50289CDA" w14:textId="552CC149" w:rsidR="009430BD" w:rsidRDefault="00D75C7C" w:rsidP="00E64138">
            <w:pPr>
              <w:pStyle w:val="WHO-BodytextNormal"/>
              <w:ind w:left="166"/>
            </w:pPr>
            <w:r>
              <w:t>-</w:t>
            </w:r>
          </w:p>
        </w:tc>
        <w:tc>
          <w:tcPr>
            <w:tcW w:w="1890" w:type="dxa"/>
          </w:tcPr>
          <w:p w14:paraId="34A44A70" w14:textId="77777777" w:rsidR="009430BD" w:rsidRDefault="009430BD">
            <w:pPr>
              <w:pStyle w:val="WHO-BodytextNormal"/>
              <w:numPr>
                <w:ilvl w:val="0"/>
                <w:numId w:val="4"/>
              </w:numPr>
              <w:ind w:left="166" w:hanging="180"/>
            </w:pPr>
            <w:r>
              <w:t xml:space="preserve">Yes </w:t>
            </w:r>
          </w:p>
          <w:p w14:paraId="411642A5" w14:textId="4FB0EE1D" w:rsidR="009430BD" w:rsidRDefault="009430BD">
            <w:pPr>
              <w:pStyle w:val="WHO-BodytextNormal"/>
              <w:numPr>
                <w:ilvl w:val="0"/>
                <w:numId w:val="4"/>
              </w:numPr>
              <w:ind w:left="166" w:hanging="180"/>
            </w:pPr>
            <w:r>
              <w:t>Don’t know</w:t>
            </w:r>
          </w:p>
        </w:tc>
        <w:tc>
          <w:tcPr>
            <w:tcW w:w="3420" w:type="dxa"/>
          </w:tcPr>
          <w:p w14:paraId="3E085DCF" w14:textId="77777777" w:rsidR="009430BD" w:rsidRPr="00862812" w:rsidRDefault="009430BD">
            <w:pPr>
              <w:pStyle w:val="WHO-BodytextNormal"/>
              <w:numPr>
                <w:ilvl w:val="0"/>
                <w:numId w:val="4"/>
              </w:numPr>
              <w:ind w:left="166" w:hanging="180"/>
              <w:rPr>
                <w:color w:val="000000" w:themeColor="text1"/>
              </w:rPr>
            </w:pPr>
            <w:r w:rsidRPr="00862812">
              <w:rPr>
                <w:color w:val="000000" w:themeColor="text1"/>
              </w:rPr>
              <w:t>None</w:t>
            </w:r>
          </w:p>
          <w:p w14:paraId="6FFF0146" w14:textId="77777777" w:rsidR="008E5DF1" w:rsidRPr="00862812" w:rsidRDefault="008E5DF1">
            <w:pPr>
              <w:pStyle w:val="WHO-BodytextNormal"/>
              <w:numPr>
                <w:ilvl w:val="0"/>
                <w:numId w:val="4"/>
              </w:numPr>
              <w:ind w:left="166" w:hanging="180"/>
              <w:rPr>
                <w:color w:val="000000" w:themeColor="text1"/>
              </w:rPr>
            </w:pPr>
            <w:r w:rsidRPr="00862812">
              <w:rPr>
                <w:color w:val="000000" w:themeColor="text1"/>
              </w:rPr>
              <w:t>Repair slab/pan/pedestal</w:t>
            </w:r>
          </w:p>
          <w:p w14:paraId="3EF3567B" w14:textId="59E55B64" w:rsidR="000011F9" w:rsidRPr="00862812" w:rsidRDefault="008E5DF1">
            <w:pPr>
              <w:pStyle w:val="WHO-BodytextNormal"/>
              <w:numPr>
                <w:ilvl w:val="0"/>
                <w:numId w:val="4"/>
              </w:numPr>
              <w:ind w:left="166" w:hanging="180"/>
              <w:rPr>
                <w:color w:val="000000" w:themeColor="text1"/>
              </w:rPr>
            </w:pPr>
            <w:r w:rsidRPr="00862812">
              <w:rPr>
                <w:color w:val="000000" w:themeColor="text1"/>
              </w:rPr>
              <w:t>Replace slab/pan</w:t>
            </w:r>
            <w:r w:rsidR="000011F9" w:rsidRPr="00862812">
              <w:rPr>
                <w:color w:val="000000" w:themeColor="text1"/>
              </w:rPr>
              <w:t>/</w:t>
            </w:r>
            <w:proofErr w:type="gramStart"/>
            <w:r w:rsidR="000011F9" w:rsidRPr="00862812">
              <w:rPr>
                <w:color w:val="000000" w:themeColor="text1"/>
              </w:rPr>
              <w:t>pedestal</w:t>
            </w:r>
            <w:proofErr w:type="gramEnd"/>
          </w:p>
          <w:p w14:paraId="0E07798E" w14:textId="3DA77C52" w:rsidR="009430BD" w:rsidRPr="00791995" w:rsidRDefault="009430BD" w:rsidP="009430BD">
            <w:pPr>
              <w:pStyle w:val="WHO-BodytextNormal"/>
              <w:numPr>
                <w:ilvl w:val="0"/>
                <w:numId w:val="4"/>
              </w:numPr>
              <w:ind w:left="166" w:hanging="180"/>
              <w:rPr>
                <w:color w:val="000000" w:themeColor="text1"/>
              </w:rPr>
            </w:pPr>
            <w:r w:rsidRPr="00862812">
              <w:rPr>
                <w:color w:val="000000" w:themeColor="text1"/>
              </w:rPr>
              <w:t>Other (specify) _____</w:t>
            </w:r>
          </w:p>
        </w:tc>
      </w:tr>
      <w:tr w:rsidR="009430BD" w14:paraId="6F1091A2" w14:textId="77777777" w:rsidTr="00E64138">
        <w:tc>
          <w:tcPr>
            <w:tcW w:w="5755" w:type="dxa"/>
          </w:tcPr>
          <w:p w14:paraId="73E569C0" w14:textId="77777777" w:rsidR="009430BD" w:rsidRDefault="009430BD" w:rsidP="009430BD">
            <w:pPr>
              <w:pStyle w:val="WHO-If"/>
            </w:pPr>
            <w:r w:rsidRPr="0018606C">
              <w:t>If C1 is flush to pit latrine, flush to twin pits, pit latrine with slab, twin pit latrine with slab, ventilated improved pit latrine, or composting toilet:</w:t>
            </w:r>
          </w:p>
          <w:p w14:paraId="6106E6F9" w14:textId="77777777" w:rsidR="009430BD" w:rsidRDefault="009430BD" w:rsidP="009430BD">
            <w:pPr>
              <w:pStyle w:val="WHO-Heading5"/>
              <w:spacing w:after="120"/>
            </w:pPr>
            <w:r>
              <w:t>5</w:t>
            </w:r>
            <w:r w:rsidRPr="009C09EA">
              <w:t>b. Are the side walls of the pit damaged or collapsed?</w:t>
            </w:r>
          </w:p>
          <w:p w14:paraId="0EB9C6F9" w14:textId="768E66FD" w:rsidR="009430BD" w:rsidRDefault="009430BD" w:rsidP="009430BD">
            <w:pPr>
              <w:pStyle w:val="WHO-If"/>
            </w:pPr>
            <w:r w:rsidRPr="00753225">
              <w:rPr>
                <w:i w:val="0"/>
                <w:iCs w:val="0"/>
                <w:color w:val="3B3838" w:themeColor="background2" w:themeShade="40"/>
              </w:rPr>
              <w:lastRenderedPageBreak/>
              <w:t>If the walls are not stable, there may be a risk that the pit will collapse putting users and sanitation workers at risk (</w:t>
            </w:r>
            <w:proofErr w:type="gramStart"/>
            <w:r w:rsidRPr="00753225">
              <w:rPr>
                <w:i w:val="0"/>
                <w:iCs w:val="0"/>
                <w:color w:val="3B3838" w:themeColor="background2" w:themeShade="40"/>
              </w:rPr>
              <w:t>e.g.</w:t>
            </w:r>
            <w:proofErr w:type="gramEnd"/>
            <w:r w:rsidRPr="00753225">
              <w:rPr>
                <w:i w:val="0"/>
                <w:iCs w:val="0"/>
                <w:color w:val="3B3838" w:themeColor="background2" w:themeShade="40"/>
              </w:rPr>
              <w:t xml:space="preserve"> falling into pit or pit collapse during emptying).</w:t>
            </w:r>
          </w:p>
        </w:tc>
        <w:tc>
          <w:tcPr>
            <w:tcW w:w="1260" w:type="dxa"/>
          </w:tcPr>
          <w:p w14:paraId="0812E7BF" w14:textId="79F878FD" w:rsidR="009430BD" w:rsidRDefault="009430BD">
            <w:pPr>
              <w:pStyle w:val="WHO-BodytextNormal"/>
              <w:numPr>
                <w:ilvl w:val="0"/>
                <w:numId w:val="4"/>
              </w:numPr>
              <w:ind w:left="166" w:hanging="180"/>
            </w:pPr>
            <w:r>
              <w:lastRenderedPageBreak/>
              <w:t>No</w:t>
            </w:r>
          </w:p>
        </w:tc>
        <w:tc>
          <w:tcPr>
            <w:tcW w:w="1710" w:type="dxa"/>
          </w:tcPr>
          <w:p w14:paraId="58514115" w14:textId="09DC1C5C" w:rsidR="009430BD" w:rsidRDefault="00D75C7C" w:rsidP="00E64138">
            <w:pPr>
              <w:pStyle w:val="WHO-BodytextNormal"/>
              <w:ind w:left="166"/>
            </w:pPr>
            <w:r>
              <w:t>-</w:t>
            </w:r>
          </w:p>
        </w:tc>
        <w:tc>
          <w:tcPr>
            <w:tcW w:w="1890" w:type="dxa"/>
          </w:tcPr>
          <w:p w14:paraId="4C467E71" w14:textId="77777777" w:rsidR="009430BD" w:rsidRDefault="009430BD">
            <w:pPr>
              <w:pStyle w:val="WHO-BodytextNormal"/>
              <w:numPr>
                <w:ilvl w:val="0"/>
                <w:numId w:val="4"/>
              </w:numPr>
              <w:ind w:left="166" w:hanging="180"/>
            </w:pPr>
            <w:r>
              <w:t xml:space="preserve">Yes </w:t>
            </w:r>
          </w:p>
          <w:p w14:paraId="403AB365" w14:textId="476D8AB2" w:rsidR="009430BD" w:rsidRDefault="009430BD">
            <w:pPr>
              <w:pStyle w:val="WHO-BodytextNormal"/>
              <w:numPr>
                <w:ilvl w:val="0"/>
                <w:numId w:val="4"/>
              </w:numPr>
              <w:ind w:left="166" w:hanging="180"/>
            </w:pPr>
            <w:r>
              <w:t>Don’t know</w:t>
            </w:r>
          </w:p>
        </w:tc>
        <w:tc>
          <w:tcPr>
            <w:tcW w:w="3420" w:type="dxa"/>
          </w:tcPr>
          <w:p w14:paraId="3CDBBBDC" w14:textId="77777777" w:rsidR="000011F9" w:rsidRPr="00862812" w:rsidRDefault="000011F9">
            <w:pPr>
              <w:pStyle w:val="WHO-BodytextNormal"/>
              <w:numPr>
                <w:ilvl w:val="0"/>
                <w:numId w:val="4"/>
              </w:numPr>
              <w:ind w:left="166" w:hanging="180"/>
              <w:rPr>
                <w:color w:val="000000" w:themeColor="text1"/>
              </w:rPr>
            </w:pPr>
            <w:r w:rsidRPr="00862812">
              <w:rPr>
                <w:color w:val="000000" w:themeColor="text1"/>
              </w:rPr>
              <w:t>None</w:t>
            </w:r>
          </w:p>
          <w:p w14:paraId="72D4AF76" w14:textId="77777777" w:rsidR="00876A09" w:rsidRPr="00862812" w:rsidRDefault="00876A09">
            <w:pPr>
              <w:pStyle w:val="WHO-BodytextNormal"/>
              <w:numPr>
                <w:ilvl w:val="0"/>
                <w:numId w:val="4"/>
              </w:numPr>
              <w:ind w:left="166" w:hanging="180"/>
              <w:rPr>
                <w:color w:val="000000" w:themeColor="text1"/>
              </w:rPr>
            </w:pPr>
            <w:r w:rsidRPr="00862812">
              <w:rPr>
                <w:color w:val="000000" w:themeColor="text1"/>
              </w:rPr>
              <w:t xml:space="preserve">Line pit </w:t>
            </w:r>
          </w:p>
          <w:p w14:paraId="54C2C3FB" w14:textId="200ECCD4" w:rsidR="000011F9" w:rsidRPr="00862812" w:rsidRDefault="000011F9">
            <w:pPr>
              <w:pStyle w:val="WHO-BodytextNormal"/>
              <w:numPr>
                <w:ilvl w:val="0"/>
                <w:numId w:val="4"/>
              </w:numPr>
              <w:ind w:left="166" w:hanging="180"/>
              <w:rPr>
                <w:color w:val="000000" w:themeColor="text1"/>
              </w:rPr>
            </w:pPr>
            <w:r w:rsidRPr="00862812">
              <w:rPr>
                <w:color w:val="000000" w:themeColor="text1"/>
              </w:rPr>
              <w:t xml:space="preserve">Repair </w:t>
            </w:r>
            <w:r w:rsidR="00876A09" w:rsidRPr="00862812">
              <w:rPr>
                <w:color w:val="000000" w:themeColor="text1"/>
              </w:rPr>
              <w:t>pit lining</w:t>
            </w:r>
          </w:p>
          <w:p w14:paraId="4EE564F3" w14:textId="71291DDB" w:rsidR="000011F9" w:rsidRPr="00862812" w:rsidRDefault="000011F9">
            <w:pPr>
              <w:pStyle w:val="WHO-BodytextNormal"/>
              <w:numPr>
                <w:ilvl w:val="0"/>
                <w:numId w:val="4"/>
              </w:numPr>
              <w:ind w:left="166" w:hanging="180"/>
              <w:rPr>
                <w:color w:val="000000" w:themeColor="text1"/>
              </w:rPr>
            </w:pPr>
            <w:r w:rsidRPr="00862812">
              <w:rPr>
                <w:color w:val="000000" w:themeColor="text1"/>
              </w:rPr>
              <w:lastRenderedPageBreak/>
              <w:t>Re</w:t>
            </w:r>
            <w:r w:rsidR="00876A09" w:rsidRPr="00862812">
              <w:rPr>
                <w:color w:val="000000" w:themeColor="text1"/>
              </w:rPr>
              <w:t xml:space="preserve">locate and </w:t>
            </w:r>
            <w:r w:rsidR="00525A20" w:rsidRPr="00862812">
              <w:rPr>
                <w:color w:val="000000" w:themeColor="text1"/>
              </w:rPr>
              <w:t xml:space="preserve">construct new lined </w:t>
            </w:r>
            <w:proofErr w:type="gramStart"/>
            <w:r w:rsidR="00525A20" w:rsidRPr="00862812">
              <w:rPr>
                <w:color w:val="000000" w:themeColor="text1"/>
              </w:rPr>
              <w:t>pit</w:t>
            </w:r>
            <w:proofErr w:type="gramEnd"/>
          </w:p>
          <w:p w14:paraId="270111B2" w14:textId="34E36A84" w:rsidR="009430BD" w:rsidRPr="00791995" w:rsidRDefault="000011F9" w:rsidP="009430BD">
            <w:pPr>
              <w:pStyle w:val="WHO-BodytextNormal"/>
              <w:numPr>
                <w:ilvl w:val="0"/>
                <w:numId w:val="4"/>
              </w:numPr>
              <w:ind w:left="166" w:hanging="180"/>
              <w:rPr>
                <w:color w:val="000000" w:themeColor="text1"/>
              </w:rPr>
            </w:pPr>
            <w:r w:rsidRPr="00862812">
              <w:rPr>
                <w:color w:val="000000" w:themeColor="text1"/>
              </w:rPr>
              <w:t>Other (specify) _____</w:t>
            </w:r>
          </w:p>
        </w:tc>
      </w:tr>
      <w:tr w:rsidR="009430BD" w14:paraId="497EFE28" w14:textId="77777777" w:rsidTr="00E64138">
        <w:tc>
          <w:tcPr>
            <w:tcW w:w="5755" w:type="dxa"/>
          </w:tcPr>
          <w:p w14:paraId="0E0A13A4" w14:textId="77777777" w:rsidR="009430BD" w:rsidRDefault="009430BD" w:rsidP="009430BD">
            <w:pPr>
              <w:pStyle w:val="WHO-If"/>
            </w:pPr>
            <w:r>
              <w:lastRenderedPageBreak/>
              <w:t>If C1 is flush to piped sewer system, flush to septic tank, flush to open drain, flush to elsewhere, flush to don’t know where:</w:t>
            </w:r>
          </w:p>
          <w:p w14:paraId="2DE6C0DB" w14:textId="5D06F3EE" w:rsidR="009430BD" w:rsidRDefault="009430BD" w:rsidP="009430BD">
            <w:pPr>
              <w:pStyle w:val="WHO-Heading5"/>
              <w:spacing w:after="120"/>
            </w:pPr>
            <w:r>
              <w:t>5c. Is there visible damage to the septic tank /pit / outlet pipes, such as cracks, corrosion, deformation, or leakage?</w:t>
            </w:r>
          </w:p>
        </w:tc>
        <w:tc>
          <w:tcPr>
            <w:tcW w:w="1260" w:type="dxa"/>
          </w:tcPr>
          <w:p w14:paraId="08815B5E" w14:textId="2A6E461D" w:rsidR="009430BD" w:rsidRDefault="009430BD">
            <w:pPr>
              <w:pStyle w:val="WHO-BodytextNormal"/>
              <w:numPr>
                <w:ilvl w:val="0"/>
                <w:numId w:val="4"/>
              </w:numPr>
              <w:ind w:left="166" w:hanging="180"/>
            </w:pPr>
            <w:r>
              <w:t>No</w:t>
            </w:r>
          </w:p>
        </w:tc>
        <w:tc>
          <w:tcPr>
            <w:tcW w:w="1710" w:type="dxa"/>
          </w:tcPr>
          <w:p w14:paraId="659AD566" w14:textId="4C63B9EF" w:rsidR="009430BD" w:rsidRDefault="00D75C7C" w:rsidP="00E64138">
            <w:pPr>
              <w:pStyle w:val="WHO-BodytextNormal"/>
              <w:ind w:left="166"/>
            </w:pPr>
            <w:r>
              <w:t>-</w:t>
            </w:r>
          </w:p>
        </w:tc>
        <w:tc>
          <w:tcPr>
            <w:tcW w:w="1890" w:type="dxa"/>
          </w:tcPr>
          <w:p w14:paraId="63849FA0" w14:textId="77777777" w:rsidR="009430BD" w:rsidRDefault="009430BD">
            <w:pPr>
              <w:pStyle w:val="WHO-BodytextNormal"/>
              <w:numPr>
                <w:ilvl w:val="0"/>
                <w:numId w:val="4"/>
              </w:numPr>
              <w:ind w:left="166" w:hanging="180"/>
            </w:pPr>
            <w:r>
              <w:t xml:space="preserve">Yes </w:t>
            </w:r>
          </w:p>
          <w:p w14:paraId="7FF9A95B" w14:textId="71EC95D6" w:rsidR="009430BD" w:rsidRDefault="009430BD">
            <w:pPr>
              <w:pStyle w:val="WHO-BodytextNormal"/>
              <w:numPr>
                <w:ilvl w:val="0"/>
                <w:numId w:val="4"/>
              </w:numPr>
              <w:ind w:left="166" w:hanging="180"/>
            </w:pPr>
            <w:r>
              <w:t>Don’t know</w:t>
            </w:r>
          </w:p>
        </w:tc>
        <w:tc>
          <w:tcPr>
            <w:tcW w:w="3420" w:type="dxa"/>
          </w:tcPr>
          <w:p w14:paraId="384264EC" w14:textId="77777777" w:rsidR="00525A20" w:rsidRPr="00862812" w:rsidRDefault="00525A20">
            <w:pPr>
              <w:pStyle w:val="WHO-BodytextNormal"/>
              <w:numPr>
                <w:ilvl w:val="0"/>
                <w:numId w:val="4"/>
              </w:numPr>
              <w:ind w:left="166" w:hanging="180"/>
              <w:rPr>
                <w:color w:val="000000" w:themeColor="text1"/>
              </w:rPr>
            </w:pPr>
            <w:r w:rsidRPr="00862812">
              <w:rPr>
                <w:color w:val="000000" w:themeColor="text1"/>
              </w:rPr>
              <w:t>None</w:t>
            </w:r>
          </w:p>
          <w:p w14:paraId="662686DA" w14:textId="3FFCDF76" w:rsidR="00525A20" w:rsidRPr="00862812" w:rsidRDefault="00525A20">
            <w:pPr>
              <w:pStyle w:val="WHO-BodytextNormal"/>
              <w:numPr>
                <w:ilvl w:val="0"/>
                <w:numId w:val="4"/>
              </w:numPr>
              <w:ind w:left="166" w:hanging="180"/>
              <w:rPr>
                <w:color w:val="000000" w:themeColor="text1"/>
              </w:rPr>
            </w:pPr>
            <w:r w:rsidRPr="00862812">
              <w:rPr>
                <w:color w:val="000000" w:themeColor="text1"/>
              </w:rPr>
              <w:t>Repair</w:t>
            </w:r>
            <w:r w:rsidR="00D26E6E" w:rsidRPr="00862812">
              <w:rPr>
                <w:color w:val="000000" w:themeColor="text1"/>
              </w:rPr>
              <w:t xml:space="preserve"> cracks and damage to tank</w:t>
            </w:r>
          </w:p>
          <w:p w14:paraId="407D8E39" w14:textId="2BC6A5CE" w:rsidR="00A01C37" w:rsidRPr="00862812" w:rsidRDefault="00A01C37">
            <w:pPr>
              <w:pStyle w:val="WHO-BodytextNormal"/>
              <w:numPr>
                <w:ilvl w:val="0"/>
                <w:numId w:val="4"/>
              </w:numPr>
              <w:ind w:left="166" w:hanging="180"/>
              <w:rPr>
                <w:color w:val="000000" w:themeColor="text1"/>
              </w:rPr>
            </w:pPr>
            <w:r w:rsidRPr="00862812">
              <w:rPr>
                <w:color w:val="000000" w:themeColor="text1"/>
              </w:rPr>
              <w:t>Repair damage to pipes</w:t>
            </w:r>
          </w:p>
          <w:p w14:paraId="27E2F934" w14:textId="1A2D5EBA" w:rsidR="009430BD" w:rsidRPr="00791995" w:rsidRDefault="00525A20" w:rsidP="009430BD">
            <w:pPr>
              <w:pStyle w:val="WHO-BodytextNormal"/>
              <w:numPr>
                <w:ilvl w:val="0"/>
                <w:numId w:val="4"/>
              </w:numPr>
              <w:ind w:left="166" w:hanging="180"/>
              <w:rPr>
                <w:color w:val="000000" w:themeColor="text1"/>
              </w:rPr>
            </w:pPr>
            <w:r w:rsidRPr="00862812">
              <w:rPr>
                <w:color w:val="000000" w:themeColor="text1"/>
              </w:rPr>
              <w:t>Other (specify) _____</w:t>
            </w:r>
          </w:p>
        </w:tc>
      </w:tr>
      <w:tr w:rsidR="009430BD" w14:paraId="528D4947" w14:textId="77777777" w:rsidTr="00E64138">
        <w:tc>
          <w:tcPr>
            <w:tcW w:w="5755" w:type="dxa"/>
          </w:tcPr>
          <w:p w14:paraId="403E4F7C" w14:textId="77777777" w:rsidR="009430BD" w:rsidRDefault="009430BD" w:rsidP="009430BD">
            <w:pPr>
              <w:pStyle w:val="WHO-If"/>
            </w:pPr>
            <w:r w:rsidRPr="0018606C">
              <w:t>If C1 is Container-based sanitation:</w:t>
            </w:r>
          </w:p>
          <w:p w14:paraId="00A5E4BB" w14:textId="77777777" w:rsidR="009430BD" w:rsidRDefault="009430BD" w:rsidP="009430BD">
            <w:pPr>
              <w:pStyle w:val="WHO-Heading5"/>
              <w:spacing w:after="120"/>
            </w:pPr>
            <w:r>
              <w:t xml:space="preserve">5d. </w:t>
            </w:r>
            <w:r w:rsidRPr="008B4F9C">
              <w:t xml:space="preserve">Are the toilet and cartridges poorly maintained with broken components, visible </w:t>
            </w:r>
            <w:proofErr w:type="gramStart"/>
            <w:r w:rsidRPr="008B4F9C">
              <w:t>cracks</w:t>
            </w:r>
            <w:proofErr w:type="gramEnd"/>
            <w:r w:rsidRPr="008B4F9C">
              <w:t xml:space="preserve"> or defects in the side walls?</w:t>
            </w:r>
          </w:p>
          <w:p w14:paraId="594C50A1" w14:textId="09395D25" w:rsidR="009430BD" w:rsidRDefault="009430BD" w:rsidP="009430BD">
            <w:pPr>
              <w:pStyle w:val="WHO-BodytextNormal"/>
            </w:pPr>
            <w:r w:rsidRPr="00AF7C46">
              <w:t>If the walls are cracked, there may be a risk that the cartridge will leak exposing users, sanitation workers, and the local community to excreta.</w:t>
            </w:r>
          </w:p>
        </w:tc>
        <w:tc>
          <w:tcPr>
            <w:tcW w:w="1260" w:type="dxa"/>
          </w:tcPr>
          <w:p w14:paraId="5FBE1C62" w14:textId="4BB4E106" w:rsidR="009430BD" w:rsidRDefault="009430BD">
            <w:pPr>
              <w:pStyle w:val="WHO-BodytextNormal"/>
              <w:numPr>
                <w:ilvl w:val="0"/>
                <w:numId w:val="4"/>
              </w:numPr>
              <w:ind w:left="166" w:hanging="180"/>
            </w:pPr>
            <w:r>
              <w:t>No</w:t>
            </w:r>
          </w:p>
        </w:tc>
        <w:tc>
          <w:tcPr>
            <w:tcW w:w="1710" w:type="dxa"/>
          </w:tcPr>
          <w:p w14:paraId="1B53CB06" w14:textId="6CEA2904" w:rsidR="009430BD" w:rsidRDefault="00D75C7C" w:rsidP="00E64138">
            <w:pPr>
              <w:pStyle w:val="WHO-BodytextNormal"/>
              <w:ind w:left="166"/>
            </w:pPr>
            <w:r>
              <w:t>-</w:t>
            </w:r>
          </w:p>
        </w:tc>
        <w:tc>
          <w:tcPr>
            <w:tcW w:w="1890" w:type="dxa"/>
          </w:tcPr>
          <w:p w14:paraId="75298B54" w14:textId="77777777" w:rsidR="009430BD" w:rsidRDefault="009430BD">
            <w:pPr>
              <w:pStyle w:val="WHO-BodytextNormal"/>
              <w:numPr>
                <w:ilvl w:val="0"/>
                <w:numId w:val="4"/>
              </w:numPr>
              <w:ind w:left="166" w:hanging="180"/>
            </w:pPr>
            <w:r>
              <w:t xml:space="preserve">Yes </w:t>
            </w:r>
          </w:p>
          <w:p w14:paraId="78A05C79" w14:textId="55D301C9" w:rsidR="009430BD" w:rsidRDefault="009430BD">
            <w:pPr>
              <w:pStyle w:val="WHO-BodytextNormal"/>
              <w:numPr>
                <w:ilvl w:val="0"/>
                <w:numId w:val="4"/>
              </w:numPr>
              <w:ind w:left="166" w:hanging="180"/>
            </w:pPr>
            <w:r>
              <w:t>Don’t know</w:t>
            </w:r>
          </w:p>
        </w:tc>
        <w:tc>
          <w:tcPr>
            <w:tcW w:w="3420" w:type="dxa"/>
          </w:tcPr>
          <w:p w14:paraId="2DD2997A"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None</w:t>
            </w:r>
          </w:p>
          <w:p w14:paraId="0356A6FB" w14:textId="7E140B2D" w:rsidR="00E04AFE" w:rsidRPr="00862812" w:rsidRDefault="00E04AFE">
            <w:pPr>
              <w:pStyle w:val="WHO-BodytextNormal"/>
              <w:numPr>
                <w:ilvl w:val="0"/>
                <w:numId w:val="4"/>
              </w:numPr>
              <w:ind w:left="166" w:hanging="180"/>
              <w:rPr>
                <w:color w:val="000000" w:themeColor="text1"/>
              </w:rPr>
            </w:pPr>
            <w:r w:rsidRPr="00862812">
              <w:rPr>
                <w:color w:val="000000" w:themeColor="text1"/>
              </w:rPr>
              <w:t xml:space="preserve">Replace </w:t>
            </w:r>
            <w:proofErr w:type="gramStart"/>
            <w:r w:rsidRPr="00862812">
              <w:rPr>
                <w:color w:val="000000" w:themeColor="text1"/>
              </w:rPr>
              <w:t>cartridge</w:t>
            </w:r>
            <w:proofErr w:type="gramEnd"/>
          </w:p>
          <w:p w14:paraId="635148AE"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Other (specify) _____</w:t>
            </w:r>
          </w:p>
          <w:p w14:paraId="3B08901C" w14:textId="7C17883D" w:rsidR="009430BD" w:rsidRPr="00862812" w:rsidRDefault="009430BD" w:rsidP="009430BD">
            <w:pPr>
              <w:pStyle w:val="WHO-BodytextNormal"/>
              <w:rPr>
                <w:color w:val="000000" w:themeColor="text1"/>
              </w:rPr>
            </w:pPr>
          </w:p>
        </w:tc>
      </w:tr>
      <w:tr w:rsidR="009430BD" w14:paraId="6A884BDD" w14:textId="77777777" w:rsidTr="00E64138">
        <w:tc>
          <w:tcPr>
            <w:tcW w:w="14035" w:type="dxa"/>
            <w:gridSpan w:val="5"/>
          </w:tcPr>
          <w:p w14:paraId="29C0902C" w14:textId="3C5ADA67" w:rsidR="009430BD" w:rsidRPr="0018606C" w:rsidRDefault="00CA4066" w:rsidP="009430BD">
            <w:pPr>
              <w:pStyle w:val="WHO-Heading4"/>
              <w:spacing w:before="120"/>
            </w:pPr>
            <w:r>
              <w:t>D</w:t>
            </w:r>
            <w:r w:rsidR="009430BD" w:rsidRPr="0018606C">
              <w:t>6. Surface water and ground contamination</w:t>
            </w:r>
          </w:p>
          <w:p w14:paraId="5B67B84E" w14:textId="77777777" w:rsidR="009430BD" w:rsidRPr="00F44607" w:rsidRDefault="009430BD" w:rsidP="009430BD">
            <w:pPr>
              <w:pStyle w:val="WHO-If"/>
              <w:rPr>
                <w:i w:val="0"/>
                <w:iCs w:val="0"/>
                <w:color w:val="3B3838" w:themeColor="background2" w:themeShade="40"/>
              </w:rPr>
            </w:pPr>
            <w:r w:rsidRPr="00F44607">
              <w:rPr>
                <w:i w:val="0"/>
                <w:iCs w:val="0"/>
                <w:color w:val="3B3838" w:themeColor="background2" w:themeShade="40"/>
              </w:rPr>
              <w:t>If effluent is flowing to an open drain, water body, or open ground, then the local community may be exposed to excreta.</w:t>
            </w:r>
          </w:p>
          <w:p w14:paraId="4A0986E1" w14:textId="211A9919" w:rsidR="009430BD" w:rsidRDefault="009430BD" w:rsidP="009430BD">
            <w:pPr>
              <w:pStyle w:val="WHO-BodytextNormal"/>
            </w:pPr>
            <w:r w:rsidRPr="00F44607">
              <w:rPr>
                <w:i/>
                <w:iCs/>
                <w:color w:val="2E74B5" w:themeColor="accent1" w:themeShade="BF"/>
              </w:rPr>
              <w:t>Note: if C1 is flush / pour flush to open drain, or hanging toilet / hanging latrine, then mark this risk as present and skip the questions in this section.</w:t>
            </w:r>
          </w:p>
        </w:tc>
      </w:tr>
      <w:tr w:rsidR="009430BD" w14:paraId="5B5454BC" w14:textId="77777777" w:rsidTr="00E64138">
        <w:tc>
          <w:tcPr>
            <w:tcW w:w="5755" w:type="dxa"/>
          </w:tcPr>
          <w:p w14:paraId="4EEBC165" w14:textId="77777777" w:rsidR="009430BD" w:rsidRDefault="009430BD" w:rsidP="009430BD">
            <w:pPr>
              <w:pStyle w:val="WHO-Heading5"/>
              <w:spacing w:after="120"/>
            </w:pPr>
            <w:r>
              <w:t>6a. Is there any evidence of leakage or overflow to the surrounding area from the toilet or the containment?</w:t>
            </w:r>
          </w:p>
          <w:p w14:paraId="551DDD4C" w14:textId="618BD9DA" w:rsidR="009430BD" w:rsidRPr="0018606C" w:rsidRDefault="009430BD" w:rsidP="009430BD">
            <w:pPr>
              <w:pStyle w:val="WHO-BodytextNormal"/>
            </w:pPr>
            <w:r w:rsidRPr="00731AAF">
              <w:t>Evidence may of leakage may include ponds of effluent, damp earth, or lush vegetation nearby.</w:t>
            </w:r>
          </w:p>
        </w:tc>
        <w:tc>
          <w:tcPr>
            <w:tcW w:w="1260" w:type="dxa"/>
            <w:tcBorders>
              <w:bottom w:val="single" w:sz="4" w:space="0" w:color="auto"/>
            </w:tcBorders>
          </w:tcPr>
          <w:p w14:paraId="75BF9488" w14:textId="74B629CE" w:rsidR="009430BD" w:rsidRDefault="009430BD">
            <w:pPr>
              <w:pStyle w:val="WHO-BodytextNormal"/>
              <w:numPr>
                <w:ilvl w:val="0"/>
                <w:numId w:val="4"/>
              </w:numPr>
              <w:ind w:left="166" w:hanging="180"/>
            </w:pPr>
            <w:r>
              <w:t>No</w:t>
            </w:r>
          </w:p>
        </w:tc>
        <w:tc>
          <w:tcPr>
            <w:tcW w:w="1710" w:type="dxa"/>
            <w:tcBorders>
              <w:bottom w:val="single" w:sz="4" w:space="0" w:color="auto"/>
            </w:tcBorders>
          </w:tcPr>
          <w:p w14:paraId="51B22323" w14:textId="66D68A31" w:rsidR="009430BD" w:rsidRDefault="00D75C7C" w:rsidP="00E64138">
            <w:pPr>
              <w:pStyle w:val="WHO-BodytextNormal"/>
              <w:ind w:left="166"/>
            </w:pPr>
            <w:r>
              <w:t>-</w:t>
            </w:r>
          </w:p>
        </w:tc>
        <w:tc>
          <w:tcPr>
            <w:tcW w:w="1890" w:type="dxa"/>
            <w:tcBorders>
              <w:bottom w:val="single" w:sz="4" w:space="0" w:color="auto"/>
            </w:tcBorders>
          </w:tcPr>
          <w:p w14:paraId="0B6EC2B1" w14:textId="77777777" w:rsidR="009430BD" w:rsidRDefault="009430BD">
            <w:pPr>
              <w:pStyle w:val="WHO-BodytextNormal"/>
              <w:numPr>
                <w:ilvl w:val="0"/>
                <w:numId w:val="4"/>
              </w:numPr>
              <w:ind w:left="166" w:hanging="180"/>
            </w:pPr>
            <w:r>
              <w:t xml:space="preserve">Yes </w:t>
            </w:r>
          </w:p>
          <w:p w14:paraId="39FAC7C3" w14:textId="332FC7B5" w:rsidR="009430BD" w:rsidRDefault="009430BD">
            <w:pPr>
              <w:pStyle w:val="WHO-BodytextNormal"/>
              <w:numPr>
                <w:ilvl w:val="0"/>
                <w:numId w:val="4"/>
              </w:numPr>
              <w:ind w:left="166" w:hanging="180"/>
            </w:pPr>
            <w:r>
              <w:t>Don’t know</w:t>
            </w:r>
          </w:p>
        </w:tc>
        <w:tc>
          <w:tcPr>
            <w:tcW w:w="3420" w:type="dxa"/>
          </w:tcPr>
          <w:p w14:paraId="4BAB6FEA"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None</w:t>
            </w:r>
          </w:p>
          <w:p w14:paraId="7D49877A" w14:textId="77777777" w:rsidR="00BC2CE3" w:rsidRPr="00862812" w:rsidRDefault="00B572F1">
            <w:pPr>
              <w:pStyle w:val="WHO-BodytextNormal"/>
              <w:numPr>
                <w:ilvl w:val="0"/>
                <w:numId w:val="4"/>
              </w:numPr>
              <w:ind w:left="166" w:hanging="180"/>
              <w:rPr>
                <w:color w:val="000000" w:themeColor="text1"/>
              </w:rPr>
            </w:pPr>
            <w:r w:rsidRPr="00862812">
              <w:rPr>
                <w:color w:val="000000" w:themeColor="text1"/>
              </w:rPr>
              <w:t xml:space="preserve">Empty </w:t>
            </w:r>
            <w:proofErr w:type="spellStart"/>
            <w:r w:rsidR="00A34F9C" w:rsidRPr="00862812">
              <w:rPr>
                <w:color w:val="000000" w:themeColor="text1"/>
              </w:rPr>
              <w:t>faecal</w:t>
            </w:r>
            <w:proofErr w:type="spellEnd"/>
            <w:r w:rsidR="00A34F9C" w:rsidRPr="00862812">
              <w:rPr>
                <w:color w:val="000000" w:themeColor="text1"/>
              </w:rPr>
              <w:t xml:space="preserve"> sludge (</w:t>
            </w:r>
            <w:r w:rsidRPr="00862812">
              <w:rPr>
                <w:color w:val="000000" w:themeColor="text1"/>
              </w:rPr>
              <w:t>solids</w:t>
            </w:r>
            <w:r w:rsidR="00A34F9C" w:rsidRPr="00862812">
              <w:rPr>
                <w:color w:val="000000" w:themeColor="text1"/>
              </w:rPr>
              <w:t xml:space="preserve">) and </w:t>
            </w:r>
            <w:r w:rsidR="00BC2CE3" w:rsidRPr="00862812">
              <w:rPr>
                <w:color w:val="000000" w:themeColor="text1"/>
              </w:rPr>
              <w:t xml:space="preserve">transport to treatment offsite </w:t>
            </w:r>
          </w:p>
          <w:p w14:paraId="4ED6A1D5" w14:textId="40FEB9B2" w:rsidR="00123F75" w:rsidRPr="00862812" w:rsidRDefault="00BC2CE3">
            <w:pPr>
              <w:pStyle w:val="WHO-BodytextNormal"/>
              <w:numPr>
                <w:ilvl w:val="0"/>
                <w:numId w:val="4"/>
              </w:numPr>
              <w:ind w:left="166" w:hanging="180"/>
              <w:rPr>
                <w:color w:val="000000" w:themeColor="text1"/>
              </w:rPr>
            </w:pPr>
            <w:r w:rsidRPr="00862812">
              <w:rPr>
                <w:color w:val="000000" w:themeColor="text1"/>
              </w:rPr>
              <w:t xml:space="preserve">Empty </w:t>
            </w:r>
            <w:proofErr w:type="spellStart"/>
            <w:r w:rsidRPr="00862812">
              <w:rPr>
                <w:color w:val="000000" w:themeColor="text1"/>
              </w:rPr>
              <w:t>faecal</w:t>
            </w:r>
            <w:proofErr w:type="spellEnd"/>
            <w:r w:rsidRPr="00862812">
              <w:rPr>
                <w:color w:val="000000" w:themeColor="text1"/>
              </w:rPr>
              <w:t xml:space="preserve"> sludge (solids) and </w:t>
            </w:r>
            <w:r w:rsidR="00D05A73" w:rsidRPr="00862812">
              <w:rPr>
                <w:color w:val="000000" w:themeColor="text1"/>
              </w:rPr>
              <w:t xml:space="preserve">safely </w:t>
            </w:r>
            <w:r w:rsidRPr="00862812">
              <w:rPr>
                <w:color w:val="000000" w:themeColor="text1"/>
              </w:rPr>
              <w:t>bury</w:t>
            </w:r>
            <w:r w:rsidR="00D05A73" w:rsidRPr="00862812">
              <w:rPr>
                <w:color w:val="000000" w:themeColor="text1"/>
              </w:rPr>
              <w:t xml:space="preserve"> </w:t>
            </w:r>
            <w:proofErr w:type="gramStart"/>
            <w:r w:rsidR="00D05A73" w:rsidRPr="00862812">
              <w:rPr>
                <w:color w:val="000000" w:themeColor="text1"/>
              </w:rPr>
              <w:t>nearby</w:t>
            </w:r>
            <w:proofErr w:type="gramEnd"/>
            <w:r w:rsidR="00D05A73" w:rsidRPr="00862812">
              <w:rPr>
                <w:color w:val="000000" w:themeColor="text1"/>
              </w:rPr>
              <w:t xml:space="preserve"> </w:t>
            </w:r>
          </w:p>
          <w:p w14:paraId="71BE9EDD" w14:textId="5C569D11" w:rsidR="00E50829" w:rsidRPr="00862812" w:rsidRDefault="00E50829">
            <w:pPr>
              <w:pStyle w:val="WHO-BodytextNormal"/>
              <w:numPr>
                <w:ilvl w:val="0"/>
                <w:numId w:val="4"/>
              </w:numPr>
              <w:ind w:left="166" w:hanging="180"/>
              <w:rPr>
                <w:color w:val="000000" w:themeColor="text1"/>
              </w:rPr>
            </w:pPr>
            <w:r w:rsidRPr="00862812">
              <w:rPr>
                <w:color w:val="000000" w:themeColor="text1"/>
              </w:rPr>
              <w:t xml:space="preserve">Repair </w:t>
            </w:r>
            <w:r w:rsidR="006675D6" w:rsidRPr="00862812">
              <w:rPr>
                <w:color w:val="000000" w:themeColor="text1"/>
              </w:rPr>
              <w:t xml:space="preserve">or replace </w:t>
            </w:r>
            <w:r w:rsidRPr="00862812">
              <w:rPr>
                <w:color w:val="000000" w:themeColor="text1"/>
              </w:rPr>
              <w:t>slab/pan/pedestal</w:t>
            </w:r>
            <w:r w:rsidR="006675D6" w:rsidRPr="00862812">
              <w:rPr>
                <w:color w:val="000000" w:themeColor="text1"/>
              </w:rPr>
              <w:t xml:space="preserve"> (refer 5a)</w:t>
            </w:r>
          </w:p>
          <w:p w14:paraId="0AF13815" w14:textId="2429C6DC" w:rsidR="00E04AFE" w:rsidRPr="00862812" w:rsidRDefault="00E04AFE">
            <w:pPr>
              <w:pStyle w:val="WHO-BodytextNormal"/>
              <w:numPr>
                <w:ilvl w:val="0"/>
                <w:numId w:val="4"/>
              </w:numPr>
              <w:ind w:left="166" w:hanging="180"/>
              <w:rPr>
                <w:color w:val="000000" w:themeColor="text1"/>
              </w:rPr>
            </w:pPr>
            <w:r w:rsidRPr="00862812">
              <w:rPr>
                <w:color w:val="000000" w:themeColor="text1"/>
              </w:rPr>
              <w:t>Repair cracks and damage to tank</w:t>
            </w:r>
          </w:p>
          <w:p w14:paraId="63012976"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Repair damage to pipes</w:t>
            </w:r>
          </w:p>
          <w:p w14:paraId="64CE59B5" w14:textId="6E5EEF32" w:rsidR="009430BD" w:rsidRPr="00791995" w:rsidRDefault="00E04AFE" w:rsidP="009430BD">
            <w:pPr>
              <w:pStyle w:val="WHO-BodytextNormal"/>
              <w:numPr>
                <w:ilvl w:val="0"/>
                <w:numId w:val="4"/>
              </w:numPr>
              <w:ind w:left="166" w:hanging="180"/>
              <w:rPr>
                <w:color w:val="000000" w:themeColor="text1"/>
              </w:rPr>
            </w:pPr>
            <w:r w:rsidRPr="00862812">
              <w:rPr>
                <w:color w:val="000000" w:themeColor="text1"/>
              </w:rPr>
              <w:lastRenderedPageBreak/>
              <w:t>Other (specify) _____</w:t>
            </w:r>
          </w:p>
        </w:tc>
      </w:tr>
      <w:tr w:rsidR="009430BD" w14:paraId="7F871995" w14:textId="77777777" w:rsidTr="00E64138">
        <w:tc>
          <w:tcPr>
            <w:tcW w:w="5755" w:type="dxa"/>
            <w:tcBorders>
              <w:right w:val="single" w:sz="4" w:space="0" w:color="auto"/>
            </w:tcBorders>
          </w:tcPr>
          <w:p w14:paraId="01507A2D" w14:textId="77777777" w:rsidR="009430BD" w:rsidRDefault="009430BD" w:rsidP="009430BD">
            <w:pPr>
              <w:pStyle w:val="WHO-If"/>
            </w:pPr>
            <w:r w:rsidRPr="0018606C">
              <w:lastRenderedPageBreak/>
              <w:t>If C1 is one of: Flush / pour flush to septic tank, Flush / pour flush to pit latrine, Flush / pour flush to twin pits, or Other (specify):</w:t>
            </w:r>
          </w:p>
          <w:p w14:paraId="4D0A9E67" w14:textId="77777777" w:rsidR="009430BD" w:rsidRPr="00E77EB9" w:rsidRDefault="009430BD" w:rsidP="009430BD">
            <w:pPr>
              <w:pStyle w:val="WHO-Heading5"/>
              <w:spacing w:after="120"/>
            </w:pPr>
            <w:r>
              <w:t>6b. Does the tank or pit have an outlet pipe for liquid effluent?</w:t>
            </w:r>
          </w:p>
          <w:p w14:paraId="2DAFAE67" w14:textId="1BEB083B" w:rsidR="009430BD" w:rsidRPr="0018606C" w:rsidRDefault="009430BD" w:rsidP="009430BD">
            <w:pPr>
              <w:pStyle w:val="WHO-BodytextNormal"/>
            </w:pPr>
            <w:r w:rsidRPr="00AF7C46">
              <w:t>Outlet is an external pipe through which liquid effluent from the containment is discharged.</w:t>
            </w:r>
          </w:p>
        </w:tc>
        <w:tc>
          <w:tcPr>
            <w:tcW w:w="1260" w:type="dxa"/>
            <w:tcBorders>
              <w:top w:val="single" w:sz="4" w:space="0" w:color="auto"/>
              <w:left w:val="single" w:sz="4" w:space="0" w:color="auto"/>
              <w:bottom w:val="single" w:sz="4" w:space="0" w:color="auto"/>
              <w:right w:val="single" w:sz="4" w:space="0" w:color="auto"/>
            </w:tcBorders>
          </w:tcPr>
          <w:p w14:paraId="48BAE8A3" w14:textId="77777777" w:rsidR="009430BD" w:rsidRDefault="009430BD" w:rsidP="009430BD">
            <w:pPr>
              <w:pStyle w:val="WHO-BodytextNormal"/>
              <w:ind w:left="166"/>
            </w:pPr>
          </w:p>
          <w:p w14:paraId="51CD988E" w14:textId="77777777" w:rsidR="009430BD" w:rsidRDefault="009430BD" w:rsidP="009430BD">
            <w:pPr>
              <w:pStyle w:val="WHO-BodytextNormal"/>
              <w:ind w:left="166"/>
            </w:pPr>
          </w:p>
          <w:p w14:paraId="27E58C41" w14:textId="783C9F5F" w:rsidR="009430BD" w:rsidRDefault="009430BD">
            <w:pPr>
              <w:pStyle w:val="WHO-BodytextNormal"/>
              <w:numPr>
                <w:ilvl w:val="0"/>
                <w:numId w:val="4"/>
              </w:numPr>
              <w:ind w:left="166" w:hanging="180"/>
            </w:pPr>
            <w:r>
              <w:t>Yes</w:t>
            </w:r>
          </w:p>
          <w:p w14:paraId="47C264A8" w14:textId="49B9C344" w:rsidR="009430BD" w:rsidRDefault="009430BD" w:rsidP="009430BD">
            <w:pPr>
              <w:pStyle w:val="WHO-BodytextNormal"/>
              <w:ind w:left="166"/>
            </w:pPr>
          </w:p>
        </w:tc>
        <w:tc>
          <w:tcPr>
            <w:tcW w:w="1710" w:type="dxa"/>
            <w:tcBorders>
              <w:top w:val="single" w:sz="4" w:space="0" w:color="auto"/>
              <w:left w:val="single" w:sz="4" w:space="0" w:color="auto"/>
              <w:bottom w:val="single" w:sz="4" w:space="0" w:color="auto"/>
              <w:right w:val="single" w:sz="4" w:space="0" w:color="auto"/>
            </w:tcBorders>
          </w:tcPr>
          <w:p w14:paraId="2F45E81B" w14:textId="77777777" w:rsidR="009430BD" w:rsidRDefault="009430BD" w:rsidP="009430BD">
            <w:pPr>
              <w:pStyle w:val="WHO-BodytextNormal"/>
              <w:ind w:left="166"/>
            </w:pPr>
          </w:p>
          <w:p w14:paraId="7E5231B4" w14:textId="77777777" w:rsidR="009430BD" w:rsidRDefault="009430BD" w:rsidP="009430BD">
            <w:pPr>
              <w:pStyle w:val="WHO-BodytextNormal"/>
              <w:ind w:left="166"/>
            </w:pPr>
          </w:p>
          <w:p w14:paraId="597167F6" w14:textId="457B890F" w:rsidR="009430BD" w:rsidRDefault="009430BD">
            <w:pPr>
              <w:pStyle w:val="WHO-BodytextNormal"/>
              <w:numPr>
                <w:ilvl w:val="0"/>
                <w:numId w:val="4"/>
              </w:numPr>
              <w:ind w:left="166" w:hanging="180"/>
            </w:pPr>
            <w:r>
              <w:t>No</w:t>
            </w:r>
          </w:p>
          <w:p w14:paraId="079C6690" w14:textId="77777777" w:rsidR="009430BD" w:rsidRDefault="009430BD" w:rsidP="009430BD">
            <w:pPr>
              <w:pStyle w:val="WHO-BodytextNormal"/>
              <w:ind w:left="166"/>
            </w:pPr>
          </w:p>
        </w:tc>
        <w:tc>
          <w:tcPr>
            <w:tcW w:w="1890" w:type="dxa"/>
            <w:tcBorders>
              <w:top w:val="single" w:sz="4" w:space="0" w:color="auto"/>
              <w:left w:val="single" w:sz="4" w:space="0" w:color="auto"/>
              <w:bottom w:val="single" w:sz="4" w:space="0" w:color="auto"/>
              <w:right w:val="single" w:sz="4" w:space="0" w:color="auto"/>
            </w:tcBorders>
          </w:tcPr>
          <w:p w14:paraId="420AE6A7" w14:textId="77777777" w:rsidR="009430BD" w:rsidRDefault="009430BD" w:rsidP="009430BD">
            <w:pPr>
              <w:pStyle w:val="WHO-BodytextNormal"/>
              <w:ind w:left="166"/>
            </w:pPr>
          </w:p>
          <w:p w14:paraId="175CC474" w14:textId="77777777" w:rsidR="009430BD" w:rsidRDefault="009430BD" w:rsidP="009430BD">
            <w:pPr>
              <w:pStyle w:val="WHO-BodytextNormal"/>
              <w:ind w:left="166"/>
            </w:pPr>
          </w:p>
          <w:p w14:paraId="16175A83" w14:textId="27E61D9D" w:rsidR="009430BD" w:rsidRDefault="009430BD">
            <w:pPr>
              <w:pStyle w:val="WHO-BodytextNormal"/>
              <w:numPr>
                <w:ilvl w:val="0"/>
                <w:numId w:val="4"/>
              </w:numPr>
              <w:ind w:left="166" w:hanging="180"/>
            </w:pPr>
            <w:r>
              <w:t>Unable to observe</w:t>
            </w:r>
          </w:p>
        </w:tc>
        <w:tc>
          <w:tcPr>
            <w:tcW w:w="3420" w:type="dxa"/>
            <w:tcBorders>
              <w:left w:val="single" w:sz="4" w:space="0" w:color="auto"/>
            </w:tcBorders>
          </w:tcPr>
          <w:p w14:paraId="128C8DCC" w14:textId="77777777" w:rsidR="009430BD" w:rsidRDefault="009430BD" w:rsidP="009430BD">
            <w:pPr>
              <w:pStyle w:val="WHO-BodytextNormal"/>
              <w:rPr>
                <w:color w:val="000000" w:themeColor="text1"/>
              </w:rPr>
            </w:pPr>
          </w:p>
          <w:p w14:paraId="79D94C41" w14:textId="77777777" w:rsidR="00D75C7C" w:rsidRDefault="00D75C7C" w:rsidP="009430BD">
            <w:pPr>
              <w:pStyle w:val="WHO-BodytextNormal"/>
              <w:rPr>
                <w:color w:val="000000" w:themeColor="text1"/>
              </w:rPr>
            </w:pPr>
          </w:p>
          <w:p w14:paraId="18F80FE9" w14:textId="538BF08A" w:rsidR="00D75C7C" w:rsidRPr="00E64138" w:rsidRDefault="00D75C7C" w:rsidP="00E64138">
            <w:pPr>
              <w:pStyle w:val="WHO-BodytextNormal"/>
              <w:ind w:left="810"/>
              <w:rPr>
                <w:color w:val="000000" w:themeColor="text1"/>
              </w:rPr>
            </w:pPr>
            <w:r>
              <w:rPr>
                <w:color w:val="000000" w:themeColor="text1"/>
              </w:rPr>
              <w:t xml:space="preserve"> - </w:t>
            </w:r>
          </w:p>
        </w:tc>
      </w:tr>
      <w:tr w:rsidR="009430BD" w14:paraId="6B777747" w14:textId="77777777" w:rsidTr="00E64138">
        <w:tc>
          <w:tcPr>
            <w:tcW w:w="5755" w:type="dxa"/>
          </w:tcPr>
          <w:p w14:paraId="3169E9BD" w14:textId="77777777" w:rsidR="009430BD" w:rsidRDefault="009430BD" w:rsidP="009430BD">
            <w:pPr>
              <w:pStyle w:val="WHO-If"/>
            </w:pPr>
            <w:r w:rsidRPr="001C615A">
              <w:t>If 6b is Yes:</w:t>
            </w:r>
          </w:p>
          <w:p w14:paraId="17E5D85A" w14:textId="40D24AD8" w:rsidR="009430BD" w:rsidRPr="0018606C" w:rsidRDefault="009430BD" w:rsidP="009430BD">
            <w:pPr>
              <w:pStyle w:val="WHO-Heading5"/>
              <w:spacing w:after="120"/>
            </w:pPr>
            <w:r>
              <w:t>6c. Where does the outlet pipe discharge to?</w:t>
            </w:r>
          </w:p>
        </w:tc>
        <w:tc>
          <w:tcPr>
            <w:tcW w:w="1260" w:type="dxa"/>
            <w:tcBorders>
              <w:top w:val="single" w:sz="4" w:space="0" w:color="auto"/>
            </w:tcBorders>
          </w:tcPr>
          <w:p w14:paraId="484AEEB0" w14:textId="77777777" w:rsidR="009430BD" w:rsidRPr="00795002" w:rsidRDefault="009430BD">
            <w:pPr>
              <w:pStyle w:val="WHO-BodytextNormal"/>
              <w:numPr>
                <w:ilvl w:val="0"/>
                <w:numId w:val="4"/>
              </w:numPr>
              <w:ind w:left="166" w:hanging="180"/>
            </w:pPr>
            <w:r w:rsidRPr="00795002">
              <w:t>Leach field or soak pit</w:t>
            </w:r>
          </w:p>
          <w:p w14:paraId="7DB3AD13" w14:textId="77777777" w:rsidR="009430BD" w:rsidRPr="0018606C" w:rsidRDefault="009430BD">
            <w:pPr>
              <w:pStyle w:val="WHO-BodytextNormal"/>
              <w:numPr>
                <w:ilvl w:val="0"/>
                <w:numId w:val="4"/>
              </w:numPr>
              <w:ind w:left="166" w:hanging="180"/>
            </w:pPr>
            <w:r w:rsidRPr="00795002">
              <w:t>Sewer or closed drain that leads to a wastewater treatment plant (WWTP</w:t>
            </w:r>
            <w:r w:rsidRPr="0018606C">
              <w:t>)</w:t>
            </w:r>
          </w:p>
          <w:p w14:paraId="67A9A16D" w14:textId="77777777" w:rsidR="009430BD" w:rsidRDefault="009430BD" w:rsidP="009430BD">
            <w:pPr>
              <w:pStyle w:val="WHO-BodytextNormal"/>
              <w:ind w:left="-14"/>
            </w:pPr>
          </w:p>
        </w:tc>
        <w:tc>
          <w:tcPr>
            <w:tcW w:w="1710" w:type="dxa"/>
            <w:tcBorders>
              <w:top w:val="single" w:sz="4" w:space="0" w:color="auto"/>
            </w:tcBorders>
          </w:tcPr>
          <w:p w14:paraId="71A2BD4B" w14:textId="42642F01" w:rsidR="009430BD" w:rsidRDefault="00D75C7C" w:rsidP="00E64138">
            <w:pPr>
              <w:pStyle w:val="WHO-BodytextNormal"/>
              <w:ind w:left="166"/>
            </w:pPr>
            <w:r>
              <w:t>-</w:t>
            </w:r>
          </w:p>
        </w:tc>
        <w:tc>
          <w:tcPr>
            <w:tcW w:w="1890" w:type="dxa"/>
            <w:tcBorders>
              <w:top w:val="single" w:sz="4" w:space="0" w:color="auto"/>
            </w:tcBorders>
          </w:tcPr>
          <w:p w14:paraId="5DBCAB2F" w14:textId="77777777" w:rsidR="009430BD" w:rsidRPr="00795002" w:rsidRDefault="009430BD">
            <w:pPr>
              <w:pStyle w:val="WHO-BodytextNormal"/>
              <w:numPr>
                <w:ilvl w:val="0"/>
                <w:numId w:val="4"/>
              </w:numPr>
              <w:ind w:left="166" w:hanging="180"/>
            </w:pPr>
            <w:r w:rsidRPr="00795002">
              <w:t>Sewer or closed drain that leads to a water body (canal, river, pond, etc.)</w:t>
            </w:r>
          </w:p>
          <w:p w14:paraId="5C2EA2CB" w14:textId="77777777" w:rsidR="009430BD" w:rsidRPr="00795002" w:rsidRDefault="009430BD">
            <w:pPr>
              <w:pStyle w:val="WHO-BodytextNormal"/>
              <w:numPr>
                <w:ilvl w:val="0"/>
                <w:numId w:val="4"/>
              </w:numPr>
              <w:ind w:left="166" w:hanging="180"/>
            </w:pPr>
            <w:r w:rsidRPr="00795002">
              <w:t xml:space="preserve">Open drain </w:t>
            </w:r>
          </w:p>
          <w:p w14:paraId="04283684" w14:textId="77777777" w:rsidR="009430BD" w:rsidRPr="00795002" w:rsidRDefault="009430BD">
            <w:pPr>
              <w:pStyle w:val="WHO-BodytextNormal"/>
              <w:numPr>
                <w:ilvl w:val="0"/>
                <w:numId w:val="4"/>
              </w:numPr>
              <w:ind w:left="166" w:hanging="180"/>
            </w:pPr>
            <w:r w:rsidRPr="00795002">
              <w:t>Water body or the ground surface</w:t>
            </w:r>
          </w:p>
          <w:p w14:paraId="15C02798" w14:textId="77777777" w:rsidR="009430BD" w:rsidRPr="00795002" w:rsidRDefault="009430BD">
            <w:pPr>
              <w:pStyle w:val="WHO-BodytextNormal"/>
              <w:numPr>
                <w:ilvl w:val="0"/>
                <w:numId w:val="4"/>
              </w:numPr>
              <w:ind w:left="166" w:hanging="180"/>
            </w:pPr>
            <w:r w:rsidRPr="00795002">
              <w:t xml:space="preserve">Land or gardens used to grow food </w:t>
            </w:r>
            <w:proofErr w:type="gramStart"/>
            <w:r w:rsidRPr="00795002">
              <w:t>crops</w:t>
            </w:r>
            <w:proofErr w:type="gramEnd"/>
          </w:p>
          <w:p w14:paraId="08885F65" w14:textId="77777777" w:rsidR="009430BD" w:rsidRPr="00795002" w:rsidRDefault="009430BD">
            <w:pPr>
              <w:pStyle w:val="WHO-BodytextNormal"/>
              <w:numPr>
                <w:ilvl w:val="0"/>
                <w:numId w:val="4"/>
              </w:numPr>
              <w:ind w:left="166" w:hanging="180"/>
            </w:pPr>
            <w:r w:rsidRPr="00795002">
              <w:t>Sewer or closed drain that leads to unknown place (don’t know where</w:t>
            </w:r>
            <w:r w:rsidRPr="0018606C">
              <w:t>)</w:t>
            </w:r>
            <w:r w:rsidRPr="00795002">
              <w:t xml:space="preserve"> </w:t>
            </w:r>
          </w:p>
          <w:p w14:paraId="12B5745F" w14:textId="15E3126D" w:rsidR="009430BD" w:rsidRDefault="009430BD">
            <w:pPr>
              <w:pStyle w:val="WHO-BodytextNormal"/>
              <w:numPr>
                <w:ilvl w:val="0"/>
                <w:numId w:val="4"/>
              </w:numPr>
              <w:ind w:left="166" w:hanging="180"/>
            </w:pPr>
            <w:r w:rsidRPr="00795002">
              <w:t xml:space="preserve">Other (specify): </w:t>
            </w:r>
            <w:r>
              <w:t>––––––</w:t>
            </w:r>
          </w:p>
          <w:p w14:paraId="0B44D944" w14:textId="5CB0C882" w:rsidR="009430BD" w:rsidRDefault="009430BD">
            <w:pPr>
              <w:pStyle w:val="WHO-BodytextNormal"/>
              <w:numPr>
                <w:ilvl w:val="0"/>
                <w:numId w:val="4"/>
              </w:numPr>
              <w:ind w:left="166" w:hanging="180"/>
            </w:pPr>
            <w:r w:rsidRPr="00795002">
              <w:t>Don’t know</w:t>
            </w:r>
          </w:p>
        </w:tc>
        <w:tc>
          <w:tcPr>
            <w:tcW w:w="3420" w:type="dxa"/>
          </w:tcPr>
          <w:p w14:paraId="6052DF45" w14:textId="1A2315AE" w:rsidR="009430BD" w:rsidRPr="00575511" w:rsidRDefault="009430BD">
            <w:pPr>
              <w:pStyle w:val="WHO-BodytextNormal"/>
              <w:numPr>
                <w:ilvl w:val="0"/>
                <w:numId w:val="4"/>
              </w:numPr>
              <w:ind w:left="166" w:hanging="180"/>
              <w:rPr>
                <w:color w:val="000000" w:themeColor="text1"/>
              </w:rPr>
            </w:pPr>
            <w:r w:rsidRPr="00575511">
              <w:rPr>
                <w:color w:val="000000" w:themeColor="text1"/>
              </w:rPr>
              <w:t>N</w:t>
            </w:r>
            <w:r w:rsidR="00B572F1" w:rsidRPr="00575511">
              <w:rPr>
                <w:color w:val="000000" w:themeColor="text1"/>
              </w:rPr>
              <w:t>one</w:t>
            </w:r>
          </w:p>
          <w:p w14:paraId="1BB840F5" w14:textId="03846940" w:rsidR="00B572F1" w:rsidRPr="00575511" w:rsidRDefault="00B572F1">
            <w:pPr>
              <w:pStyle w:val="WHO-BodytextNormal"/>
              <w:numPr>
                <w:ilvl w:val="0"/>
                <w:numId w:val="4"/>
              </w:numPr>
              <w:ind w:left="166" w:hanging="180"/>
              <w:rPr>
                <w:color w:val="000000" w:themeColor="text1"/>
              </w:rPr>
            </w:pPr>
            <w:r w:rsidRPr="00575511">
              <w:rPr>
                <w:color w:val="000000" w:themeColor="text1"/>
              </w:rPr>
              <w:t xml:space="preserve">Install </w:t>
            </w:r>
            <w:r w:rsidR="00813706" w:rsidRPr="00575511">
              <w:rPr>
                <w:color w:val="000000" w:themeColor="text1"/>
              </w:rPr>
              <w:t xml:space="preserve">leach field or soak pit </w:t>
            </w:r>
            <w:r w:rsidRPr="00575511">
              <w:rPr>
                <w:color w:val="000000" w:themeColor="text1"/>
              </w:rPr>
              <w:t xml:space="preserve">away for infiltration to </w:t>
            </w:r>
            <w:proofErr w:type="gramStart"/>
            <w:r w:rsidRPr="00575511">
              <w:rPr>
                <w:color w:val="000000" w:themeColor="text1"/>
              </w:rPr>
              <w:t>soil</w:t>
            </w:r>
            <w:proofErr w:type="gramEnd"/>
          </w:p>
          <w:p w14:paraId="06A0A803" w14:textId="77777777" w:rsidR="00B572F1" w:rsidRPr="00575511" w:rsidRDefault="00B572F1">
            <w:pPr>
              <w:pStyle w:val="WHO-BodytextNormal"/>
              <w:numPr>
                <w:ilvl w:val="0"/>
                <w:numId w:val="4"/>
              </w:numPr>
              <w:ind w:left="166" w:hanging="180"/>
              <w:rPr>
                <w:color w:val="000000" w:themeColor="text1"/>
              </w:rPr>
            </w:pPr>
            <w:r w:rsidRPr="00575511">
              <w:rPr>
                <w:color w:val="000000" w:themeColor="text1"/>
              </w:rPr>
              <w:t xml:space="preserve">Connect outlet to nearby </w:t>
            </w:r>
            <w:proofErr w:type="gramStart"/>
            <w:r w:rsidRPr="00575511">
              <w:rPr>
                <w:color w:val="000000" w:themeColor="text1"/>
              </w:rPr>
              <w:t>sewer</w:t>
            </w:r>
            <w:proofErr w:type="gramEnd"/>
            <w:r w:rsidRPr="00575511">
              <w:rPr>
                <w:color w:val="000000" w:themeColor="text1"/>
              </w:rPr>
              <w:t xml:space="preserve"> </w:t>
            </w:r>
          </w:p>
          <w:p w14:paraId="5C5A269F" w14:textId="77777777" w:rsidR="00B572F1" w:rsidRPr="00575511" w:rsidRDefault="00B572F1">
            <w:pPr>
              <w:pStyle w:val="WHO-BodytextNormal"/>
              <w:numPr>
                <w:ilvl w:val="0"/>
                <w:numId w:val="4"/>
              </w:numPr>
              <w:ind w:left="166" w:hanging="180"/>
              <w:rPr>
                <w:color w:val="000000" w:themeColor="text1"/>
              </w:rPr>
            </w:pPr>
            <w:r w:rsidRPr="00575511">
              <w:rPr>
                <w:color w:val="000000" w:themeColor="text1"/>
              </w:rPr>
              <w:t xml:space="preserve">Connect outlet to covered </w:t>
            </w:r>
            <w:proofErr w:type="gramStart"/>
            <w:r w:rsidRPr="00575511">
              <w:rPr>
                <w:color w:val="000000" w:themeColor="text1"/>
              </w:rPr>
              <w:t>drain</w:t>
            </w:r>
            <w:proofErr w:type="gramEnd"/>
            <w:r w:rsidRPr="00575511">
              <w:rPr>
                <w:color w:val="000000" w:themeColor="text1"/>
              </w:rPr>
              <w:t xml:space="preserve"> </w:t>
            </w:r>
          </w:p>
          <w:p w14:paraId="63D25DF6" w14:textId="4306A809" w:rsidR="00FF7BE1" w:rsidRPr="00575511" w:rsidRDefault="00FF7BE1">
            <w:pPr>
              <w:pStyle w:val="WHO-BodytextNormal"/>
              <w:numPr>
                <w:ilvl w:val="0"/>
                <w:numId w:val="4"/>
              </w:numPr>
              <w:ind w:left="166" w:hanging="180"/>
              <w:rPr>
                <w:color w:val="000000" w:themeColor="text1"/>
              </w:rPr>
            </w:pPr>
            <w:r w:rsidRPr="00575511">
              <w:rPr>
                <w:color w:val="000000" w:themeColor="text1"/>
              </w:rPr>
              <w:t xml:space="preserve">Repair cracks and damage to tank and pipes (refer </w:t>
            </w:r>
            <w:r w:rsidR="00DE061A" w:rsidRPr="00575511">
              <w:rPr>
                <w:color w:val="000000" w:themeColor="text1"/>
              </w:rPr>
              <w:t>6a)</w:t>
            </w:r>
          </w:p>
          <w:p w14:paraId="3A48FEAD" w14:textId="3379B118" w:rsidR="00FF7BE1" w:rsidRPr="00575511" w:rsidRDefault="00DE061A">
            <w:pPr>
              <w:pStyle w:val="WHO-BodytextNormal"/>
              <w:numPr>
                <w:ilvl w:val="0"/>
                <w:numId w:val="4"/>
              </w:numPr>
              <w:ind w:left="166" w:hanging="180"/>
              <w:rPr>
                <w:color w:val="000000" w:themeColor="text1"/>
              </w:rPr>
            </w:pPr>
            <w:r w:rsidRPr="00575511">
              <w:rPr>
                <w:color w:val="000000" w:themeColor="text1"/>
              </w:rPr>
              <w:t>Ensure</w:t>
            </w:r>
            <w:r w:rsidR="00AE5F88" w:rsidRPr="00575511">
              <w:rPr>
                <w:color w:val="000000" w:themeColor="text1"/>
              </w:rPr>
              <w:t xml:space="preserve"> thorough washing and cooking of produce grown using liquid </w:t>
            </w:r>
            <w:proofErr w:type="gramStart"/>
            <w:r w:rsidR="00AE5F88" w:rsidRPr="00575511">
              <w:rPr>
                <w:color w:val="000000" w:themeColor="text1"/>
              </w:rPr>
              <w:t>effluent</w:t>
            </w:r>
            <w:proofErr w:type="gramEnd"/>
          </w:p>
          <w:p w14:paraId="6B4FB248" w14:textId="0988900F" w:rsidR="009430BD" w:rsidRPr="00575511" w:rsidRDefault="009430BD" w:rsidP="009430BD">
            <w:pPr>
              <w:pStyle w:val="WHO-BodytextNormal"/>
              <w:rPr>
                <w:color w:val="000000" w:themeColor="text1"/>
              </w:rPr>
            </w:pPr>
          </w:p>
        </w:tc>
      </w:tr>
    </w:tbl>
    <w:p w14:paraId="1BC40499" w14:textId="77777777" w:rsidR="00791995" w:rsidRDefault="00791995" w:rsidP="00791995">
      <w:pPr>
        <w:pStyle w:val="WHO-BodytextNormal"/>
      </w:pPr>
      <w:r>
        <w:br w:type="page"/>
      </w:r>
    </w:p>
    <w:p w14:paraId="08F57DA7" w14:textId="77777777" w:rsidR="004B7430" w:rsidRDefault="004B7430"/>
    <w:tbl>
      <w:tblPr>
        <w:tblStyle w:val="TableGrid"/>
        <w:tblW w:w="14035" w:type="dxa"/>
        <w:tblBorders>
          <w:insideH w:val="none" w:sz="0" w:space="0" w:color="auto"/>
          <w:insideV w:val="none" w:sz="0" w:space="0" w:color="auto"/>
        </w:tblBorders>
        <w:tblLook w:val="04A0" w:firstRow="1" w:lastRow="0" w:firstColumn="1" w:lastColumn="0" w:noHBand="0" w:noVBand="1"/>
      </w:tblPr>
      <w:tblGrid>
        <w:gridCol w:w="4135"/>
        <w:gridCol w:w="4860"/>
        <w:gridCol w:w="5040"/>
      </w:tblGrid>
      <w:tr w:rsidR="00C17F4F" w14:paraId="7C448132" w14:textId="77777777" w:rsidTr="00E64138">
        <w:tc>
          <w:tcPr>
            <w:tcW w:w="4135" w:type="dxa"/>
            <w:tcBorders>
              <w:bottom w:val="single" w:sz="4" w:space="0" w:color="auto"/>
            </w:tcBorders>
            <w:shd w:val="clear" w:color="auto" w:fill="007E5A"/>
          </w:tcPr>
          <w:p w14:paraId="713A5540" w14:textId="4216B35D" w:rsidR="007D15EE" w:rsidRPr="00D75C7C" w:rsidRDefault="00F15AF4" w:rsidP="00D75C7C">
            <w:pPr>
              <w:pStyle w:val="WHO-If"/>
              <w:rPr>
                <w:rFonts w:cstheme="minorBidi"/>
                <w:b/>
                <w:bCs/>
                <w:i w:val="0"/>
                <w:iCs w:val="0"/>
                <w:color w:val="FFFFFF" w:themeColor="background1"/>
                <w:sz w:val="28"/>
                <w:szCs w:val="28"/>
              </w:rPr>
            </w:pPr>
            <w:r w:rsidRPr="00D75C7C">
              <w:rPr>
                <w:rFonts w:cstheme="minorBidi"/>
                <w:b/>
                <w:bCs/>
                <w:i w:val="0"/>
                <w:iCs w:val="0"/>
                <w:color w:val="FFFFFF" w:themeColor="background1"/>
                <w:sz w:val="28"/>
                <w:szCs w:val="28"/>
              </w:rPr>
              <w:t>ASSESSMENT SUMMARY</w:t>
            </w:r>
          </w:p>
        </w:tc>
        <w:tc>
          <w:tcPr>
            <w:tcW w:w="4860" w:type="dxa"/>
            <w:tcBorders>
              <w:bottom w:val="single" w:sz="4" w:space="0" w:color="auto"/>
            </w:tcBorders>
            <w:shd w:val="clear" w:color="auto" w:fill="007E5A"/>
          </w:tcPr>
          <w:p w14:paraId="2F958887" w14:textId="31E303C0" w:rsidR="00F15AF4" w:rsidRPr="00E64138" w:rsidRDefault="00F15AF4" w:rsidP="00E64138">
            <w:pPr>
              <w:pStyle w:val="WHO-BodytextNormal"/>
              <w:ind w:left="166"/>
              <w:rPr>
                <w:color w:val="2E74B5" w:themeColor="accent1" w:themeShade="BF"/>
              </w:rPr>
            </w:pPr>
          </w:p>
        </w:tc>
        <w:tc>
          <w:tcPr>
            <w:tcW w:w="5040" w:type="dxa"/>
            <w:tcBorders>
              <w:bottom w:val="single" w:sz="4" w:space="0" w:color="auto"/>
            </w:tcBorders>
            <w:shd w:val="clear" w:color="auto" w:fill="007E5A"/>
          </w:tcPr>
          <w:p w14:paraId="1565C508" w14:textId="77777777" w:rsidR="00F15AF4" w:rsidRPr="00D75C7C" w:rsidRDefault="00F15AF4" w:rsidP="00F15AF4">
            <w:pPr>
              <w:pStyle w:val="WHO-BodytextNormal"/>
              <w:ind w:left="166"/>
              <w:rPr>
                <w:color w:val="FFFFFF" w:themeColor="background1"/>
                <w:highlight w:val="yellow"/>
              </w:rPr>
            </w:pPr>
          </w:p>
        </w:tc>
      </w:tr>
      <w:tr w:rsidR="00D75C7C" w14:paraId="5C23FF16" w14:textId="77777777" w:rsidTr="00E64138">
        <w:tc>
          <w:tcPr>
            <w:tcW w:w="4135" w:type="dxa"/>
            <w:tcBorders>
              <w:bottom w:val="single" w:sz="4" w:space="0" w:color="auto"/>
            </w:tcBorders>
            <w:shd w:val="clear" w:color="auto" w:fill="FFFFFF" w:themeFill="background1"/>
          </w:tcPr>
          <w:p w14:paraId="67C0F240" w14:textId="73044D92" w:rsidR="00D75C7C" w:rsidRPr="00E64138" w:rsidRDefault="00D75C7C" w:rsidP="00D75C7C">
            <w:pPr>
              <w:pStyle w:val="WHO-If"/>
              <w:rPr>
                <w:rFonts w:cstheme="minorBidi"/>
                <w:b/>
                <w:bCs/>
                <w:color w:val="FFFFFF" w:themeColor="background1"/>
                <w:sz w:val="28"/>
                <w:szCs w:val="28"/>
              </w:rPr>
            </w:pPr>
            <w:r w:rsidRPr="00E64138">
              <w:t>(Duplicate copy to be left with householder)</w:t>
            </w:r>
          </w:p>
        </w:tc>
        <w:tc>
          <w:tcPr>
            <w:tcW w:w="4860" w:type="dxa"/>
            <w:tcBorders>
              <w:bottom w:val="single" w:sz="4" w:space="0" w:color="auto"/>
            </w:tcBorders>
            <w:shd w:val="clear" w:color="auto" w:fill="FFFFFF" w:themeFill="background1"/>
          </w:tcPr>
          <w:p w14:paraId="701A64AD" w14:textId="77777777" w:rsidR="00D75C7C" w:rsidRPr="00E64138" w:rsidRDefault="00D75C7C" w:rsidP="00D75C7C">
            <w:pPr>
              <w:pStyle w:val="WHO-BodytextNormal"/>
              <w:ind w:left="166"/>
              <w:rPr>
                <w:i/>
                <w:iCs/>
                <w:color w:val="2E74B5" w:themeColor="accent1" w:themeShade="BF"/>
              </w:rPr>
            </w:pPr>
          </w:p>
        </w:tc>
        <w:tc>
          <w:tcPr>
            <w:tcW w:w="5040" w:type="dxa"/>
            <w:tcBorders>
              <w:bottom w:val="single" w:sz="4" w:space="0" w:color="auto"/>
            </w:tcBorders>
            <w:shd w:val="clear" w:color="auto" w:fill="FFFFFF" w:themeFill="background1"/>
          </w:tcPr>
          <w:p w14:paraId="3F954279" w14:textId="77777777" w:rsidR="00D75C7C" w:rsidRPr="00D75C7C" w:rsidRDefault="00D75C7C" w:rsidP="00D75C7C">
            <w:pPr>
              <w:pStyle w:val="WHO-BodytextNormal"/>
              <w:ind w:left="166"/>
              <w:rPr>
                <w:color w:val="FFFFFF" w:themeColor="background1"/>
                <w:highlight w:val="yellow"/>
              </w:rPr>
            </w:pPr>
          </w:p>
        </w:tc>
      </w:tr>
      <w:tr w:rsidR="00D75C7C" w14:paraId="1D19CAF9" w14:textId="77777777" w:rsidTr="00E64138">
        <w:tc>
          <w:tcPr>
            <w:tcW w:w="4135" w:type="dxa"/>
            <w:tcBorders>
              <w:top w:val="single" w:sz="4" w:space="0" w:color="auto"/>
              <w:bottom w:val="single" w:sz="4" w:space="0" w:color="auto"/>
            </w:tcBorders>
          </w:tcPr>
          <w:p w14:paraId="3DC027A0" w14:textId="5D1D5FBE" w:rsidR="00D75C7C" w:rsidRPr="0029192B" w:rsidRDefault="00D75C7C" w:rsidP="00D75C7C">
            <w:pPr>
              <w:pStyle w:val="WHO-If"/>
              <w:rPr>
                <w:rFonts w:cstheme="minorBidi"/>
                <w:b/>
                <w:bCs/>
                <w:i w:val="0"/>
                <w:iCs w:val="0"/>
                <w:color w:val="007E5A"/>
                <w:sz w:val="26"/>
                <w:szCs w:val="26"/>
              </w:rPr>
            </w:pPr>
            <w:r>
              <w:rPr>
                <w:rFonts w:cstheme="minorBidi"/>
                <w:b/>
                <w:bCs/>
                <w:i w:val="0"/>
                <w:iCs w:val="0"/>
                <w:color w:val="007E5A"/>
                <w:sz w:val="26"/>
                <w:szCs w:val="26"/>
              </w:rPr>
              <w:t>A. Location</w:t>
            </w:r>
          </w:p>
        </w:tc>
        <w:tc>
          <w:tcPr>
            <w:tcW w:w="4860" w:type="dxa"/>
            <w:tcBorders>
              <w:top w:val="single" w:sz="4" w:space="0" w:color="auto"/>
              <w:bottom w:val="single" w:sz="4" w:space="0" w:color="auto"/>
            </w:tcBorders>
          </w:tcPr>
          <w:p w14:paraId="068D1F26" w14:textId="2FABBA78" w:rsidR="00D75C7C" w:rsidRPr="0099563A" w:rsidRDefault="00D75C7C" w:rsidP="00D75C7C">
            <w:pPr>
              <w:pStyle w:val="WHO-BodytextNormal"/>
              <w:tabs>
                <w:tab w:val="clear" w:pos="284"/>
                <w:tab w:val="left" w:pos="426"/>
              </w:tabs>
            </w:pPr>
            <w:r w:rsidRPr="0099563A">
              <w:t xml:space="preserve">Village/town </w:t>
            </w:r>
            <w:r w:rsidRPr="0099563A">
              <w:tab/>
              <w:t>_____(A</w:t>
            </w:r>
            <w:proofErr w:type="gramStart"/>
            <w:r w:rsidRPr="0099563A">
              <w:t>1)_</w:t>
            </w:r>
            <w:proofErr w:type="gramEnd"/>
            <w:r w:rsidRPr="0099563A">
              <w:t>_____</w:t>
            </w:r>
          </w:p>
          <w:p w14:paraId="6EF09924" w14:textId="75645AFC" w:rsidR="00D75C7C" w:rsidRPr="0099563A" w:rsidRDefault="00D75C7C" w:rsidP="00D75C7C">
            <w:pPr>
              <w:pStyle w:val="WHO-BodytextNormal"/>
              <w:tabs>
                <w:tab w:val="clear" w:pos="284"/>
                <w:tab w:val="left" w:pos="426"/>
              </w:tabs>
            </w:pPr>
            <w:r w:rsidRPr="0099563A">
              <w:t xml:space="preserve">District </w:t>
            </w:r>
            <w:r w:rsidRPr="0099563A">
              <w:tab/>
            </w:r>
            <w:r>
              <w:tab/>
            </w:r>
            <w:r w:rsidRPr="0099563A">
              <w:t>_____(A</w:t>
            </w:r>
            <w:proofErr w:type="gramStart"/>
            <w:r w:rsidRPr="0099563A">
              <w:t>2)_</w:t>
            </w:r>
            <w:proofErr w:type="gramEnd"/>
            <w:r w:rsidRPr="0099563A">
              <w:t>_____</w:t>
            </w:r>
          </w:p>
          <w:p w14:paraId="1F2FFDF4" w14:textId="439E5E02" w:rsidR="00D75C7C" w:rsidRPr="0099563A" w:rsidRDefault="00D75C7C" w:rsidP="00D75C7C">
            <w:pPr>
              <w:pStyle w:val="WHO-BodytextNormal"/>
              <w:tabs>
                <w:tab w:val="clear" w:pos="284"/>
                <w:tab w:val="left" w:pos="426"/>
              </w:tabs>
            </w:pPr>
            <w:r w:rsidRPr="0099563A">
              <w:t xml:space="preserve">Province </w:t>
            </w:r>
            <w:r w:rsidRPr="0099563A">
              <w:tab/>
              <w:t>_____(A</w:t>
            </w:r>
            <w:proofErr w:type="gramStart"/>
            <w:r w:rsidRPr="0099563A">
              <w:t>3)_</w:t>
            </w:r>
            <w:proofErr w:type="gramEnd"/>
            <w:r w:rsidRPr="0099563A">
              <w:t>_____</w:t>
            </w:r>
          </w:p>
          <w:p w14:paraId="0FBD0A82" w14:textId="1FD07A0D" w:rsidR="00D75C7C" w:rsidRPr="0099563A" w:rsidRDefault="00D75C7C" w:rsidP="00D75C7C">
            <w:pPr>
              <w:pStyle w:val="WHO-BodytextNormal"/>
            </w:pPr>
            <w:r w:rsidRPr="0099563A">
              <w:t xml:space="preserve">State </w:t>
            </w:r>
            <w:r w:rsidRPr="0099563A">
              <w:tab/>
            </w:r>
            <w:r w:rsidRPr="0099563A">
              <w:tab/>
              <w:t>_____(A</w:t>
            </w:r>
            <w:proofErr w:type="gramStart"/>
            <w:r w:rsidRPr="0099563A">
              <w:t>4)_</w:t>
            </w:r>
            <w:proofErr w:type="gramEnd"/>
            <w:r w:rsidRPr="0099563A">
              <w:t>____</w:t>
            </w:r>
            <w:r>
              <w:t>_</w:t>
            </w:r>
          </w:p>
        </w:tc>
        <w:tc>
          <w:tcPr>
            <w:tcW w:w="5040" w:type="dxa"/>
            <w:tcBorders>
              <w:top w:val="single" w:sz="4" w:space="0" w:color="auto"/>
              <w:bottom w:val="single" w:sz="4" w:space="0" w:color="auto"/>
            </w:tcBorders>
          </w:tcPr>
          <w:p w14:paraId="3A309DF8" w14:textId="20BAB238" w:rsidR="00D75C7C" w:rsidRPr="0099563A" w:rsidRDefault="00D75C7C" w:rsidP="00D75C7C">
            <w:pPr>
              <w:pStyle w:val="WHO-BodytextNormal"/>
              <w:tabs>
                <w:tab w:val="clear" w:pos="284"/>
                <w:tab w:val="left" w:pos="426"/>
              </w:tabs>
            </w:pPr>
            <w:r w:rsidRPr="0099563A">
              <w:t xml:space="preserve">GPS coordinates </w:t>
            </w:r>
            <w:r w:rsidRPr="0099563A">
              <w:tab/>
              <w:t>____(A</w:t>
            </w:r>
            <w:proofErr w:type="gramStart"/>
            <w:r w:rsidRPr="0099563A">
              <w:t>5)_</w:t>
            </w:r>
            <w:proofErr w:type="gramEnd"/>
            <w:r w:rsidRPr="0099563A">
              <w:t>______</w:t>
            </w:r>
          </w:p>
          <w:p w14:paraId="7E6EECEE" w14:textId="1E3DBC1D" w:rsidR="00D75C7C" w:rsidRPr="0099563A" w:rsidRDefault="00D75C7C" w:rsidP="00D75C7C">
            <w:pPr>
              <w:pStyle w:val="WHO-BodytextNormal"/>
              <w:tabs>
                <w:tab w:val="clear" w:pos="284"/>
                <w:tab w:val="left" w:pos="426"/>
              </w:tabs>
            </w:pPr>
            <w:r w:rsidRPr="0099563A">
              <w:t>Householder name</w:t>
            </w:r>
            <w:r w:rsidRPr="0099563A">
              <w:tab/>
              <w:t>____(A</w:t>
            </w:r>
            <w:proofErr w:type="gramStart"/>
            <w:r w:rsidRPr="0099563A">
              <w:t>6)_</w:t>
            </w:r>
            <w:proofErr w:type="gramEnd"/>
            <w:r w:rsidRPr="0099563A">
              <w:t>______</w:t>
            </w:r>
          </w:p>
          <w:p w14:paraId="47491173" w14:textId="77777777" w:rsidR="00D75C7C" w:rsidRDefault="00D75C7C" w:rsidP="00D75C7C">
            <w:pPr>
              <w:pStyle w:val="WHO-BodytextNormal"/>
            </w:pPr>
            <w:r w:rsidRPr="0099563A">
              <w:t xml:space="preserve">Contact no. </w:t>
            </w:r>
            <w:r w:rsidRPr="0099563A">
              <w:tab/>
            </w:r>
            <w:r w:rsidRPr="0099563A">
              <w:tab/>
              <w:t>____(A</w:t>
            </w:r>
            <w:proofErr w:type="gramStart"/>
            <w:r w:rsidRPr="0099563A">
              <w:t>7)_</w:t>
            </w:r>
            <w:proofErr w:type="gramEnd"/>
            <w:r w:rsidRPr="0099563A">
              <w:t>______</w:t>
            </w:r>
          </w:p>
          <w:p w14:paraId="6248C77C" w14:textId="53527C43" w:rsidR="00D75C7C" w:rsidRPr="0099563A" w:rsidRDefault="00D75C7C" w:rsidP="00D75C7C">
            <w:pPr>
              <w:pStyle w:val="WHO-BodytextNormal"/>
            </w:pPr>
            <w:r w:rsidRPr="00A30EED">
              <w:t>Inspector name/ID</w:t>
            </w:r>
            <w:r>
              <w:t xml:space="preserve"> </w:t>
            </w:r>
            <w:r>
              <w:tab/>
              <w:t>____(A</w:t>
            </w:r>
            <w:proofErr w:type="gramStart"/>
            <w:r>
              <w:t>8)_</w:t>
            </w:r>
            <w:proofErr w:type="gramEnd"/>
            <w:r>
              <w:t>_______</w:t>
            </w:r>
          </w:p>
        </w:tc>
      </w:tr>
      <w:tr w:rsidR="00D75C7C" w14:paraId="7ACB8D70" w14:textId="77777777" w:rsidTr="00E64138">
        <w:tc>
          <w:tcPr>
            <w:tcW w:w="4135" w:type="dxa"/>
            <w:tcBorders>
              <w:top w:val="single" w:sz="4" w:space="0" w:color="auto"/>
              <w:bottom w:val="single" w:sz="4" w:space="0" w:color="auto"/>
            </w:tcBorders>
          </w:tcPr>
          <w:p w14:paraId="7CE4822E" w14:textId="6D139D7C" w:rsidR="00D75C7C" w:rsidRPr="0029192B" w:rsidRDefault="00D75C7C" w:rsidP="00D75C7C">
            <w:pPr>
              <w:pStyle w:val="WHO-If"/>
              <w:rPr>
                <w:rFonts w:cstheme="minorBidi"/>
                <w:b/>
                <w:bCs/>
                <w:i w:val="0"/>
                <w:iCs w:val="0"/>
                <w:color w:val="007E5A"/>
                <w:sz w:val="26"/>
                <w:szCs w:val="26"/>
              </w:rPr>
            </w:pPr>
            <w:r>
              <w:rPr>
                <w:rFonts w:cstheme="minorBidi"/>
                <w:b/>
                <w:bCs/>
                <w:i w:val="0"/>
                <w:iCs w:val="0"/>
                <w:color w:val="007E5A"/>
                <w:sz w:val="26"/>
                <w:szCs w:val="26"/>
              </w:rPr>
              <w:t>B. Setting risk score</w:t>
            </w:r>
          </w:p>
        </w:tc>
        <w:tc>
          <w:tcPr>
            <w:tcW w:w="4860" w:type="dxa"/>
            <w:tcBorders>
              <w:top w:val="single" w:sz="4" w:space="0" w:color="auto"/>
              <w:bottom w:val="single" w:sz="4" w:space="0" w:color="auto"/>
            </w:tcBorders>
          </w:tcPr>
          <w:p w14:paraId="656306DC" w14:textId="248D9BDA" w:rsidR="00D75C7C" w:rsidRPr="0099563A" w:rsidRDefault="00D75C7C" w:rsidP="00D75C7C">
            <w:pPr>
              <w:pStyle w:val="WHO-BodytextNormal"/>
              <w:spacing w:before="120"/>
              <w:ind w:left="173"/>
            </w:pPr>
            <w:r w:rsidRPr="0099563A">
              <w:t>____________/ 21___</w:t>
            </w:r>
          </w:p>
        </w:tc>
        <w:tc>
          <w:tcPr>
            <w:tcW w:w="5040" w:type="dxa"/>
            <w:tcBorders>
              <w:top w:val="single" w:sz="4" w:space="0" w:color="auto"/>
              <w:bottom w:val="single" w:sz="4" w:space="0" w:color="auto"/>
            </w:tcBorders>
          </w:tcPr>
          <w:p w14:paraId="230B1258" w14:textId="77777777" w:rsidR="00D75C7C" w:rsidRPr="0099563A" w:rsidRDefault="00D75C7C" w:rsidP="00D75C7C">
            <w:pPr>
              <w:pStyle w:val="WHO-BodytextNormal"/>
              <w:ind w:left="166"/>
            </w:pPr>
          </w:p>
        </w:tc>
      </w:tr>
      <w:tr w:rsidR="00D75C7C" w14:paraId="7EA760E2" w14:textId="77777777" w:rsidTr="00E64138">
        <w:tc>
          <w:tcPr>
            <w:tcW w:w="4135" w:type="dxa"/>
            <w:tcBorders>
              <w:top w:val="single" w:sz="4" w:space="0" w:color="auto"/>
              <w:bottom w:val="single" w:sz="4" w:space="0" w:color="auto"/>
            </w:tcBorders>
          </w:tcPr>
          <w:p w14:paraId="61BABADF" w14:textId="240FB641" w:rsidR="00D75C7C" w:rsidRDefault="00D75C7C" w:rsidP="00E64138">
            <w:pPr>
              <w:pStyle w:val="WHO-Heading2"/>
              <w:rPr>
                <w:sz w:val="26"/>
              </w:rPr>
            </w:pPr>
            <w:r w:rsidRPr="00627225">
              <w:rPr>
                <w:sz w:val="26"/>
              </w:rPr>
              <w:t>C. System type and use</w:t>
            </w:r>
          </w:p>
        </w:tc>
        <w:tc>
          <w:tcPr>
            <w:tcW w:w="4860" w:type="dxa"/>
            <w:tcBorders>
              <w:top w:val="single" w:sz="4" w:space="0" w:color="auto"/>
              <w:bottom w:val="single" w:sz="4" w:space="0" w:color="auto"/>
            </w:tcBorders>
          </w:tcPr>
          <w:p w14:paraId="2282B333" w14:textId="761B446D" w:rsidR="00D75C7C" w:rsidRPr="0099563A" w:rsidRDefault="00D75C7C" w:rsidP="00E64138">
            <w:pPr>
              <w:pStyle w:val="WHO-BodytextNormal"/>
              <w:ind w:left="166" w:hanging="186"/>
            </w:pPr>
            <w:r w:rsidRPr="0099563A">
              <w:t xml:space="preserve">Type of facility: </w:t>
            </w:r>
            <w:r w:rsidRPr="0099563A">
              <w:tab/>
            </w:r>
            <w:r>
              <w:tab/>
            </w:r>
            <w:r w:rsidRPr="0099563A">
              <w:t>____(C</w:t>
            </w:r>
            <w:proofErr w:type="gramStart"/>
            <w:r w:rsidRPr="0099563A">
              <w:t>1)_</w:t>
            </w:r>
            <w:proofErr w:type="gramEnd"/>
            <w:r w:rsidRPr="0099563A">
              <w:t>_</w:t>
            </w:r>
          </w:p>
          <w:p w14:paraId="539FDE7E" w14:textId="7B547A92" w:rsidR="00D75C7C" w:rsidRPr="0099563A" w:rsidRDefault="00D75C7C" w:rsidP="00E64138">
            <w:pPr>
              <w:pStyle w:val="WHO-BodytextNormal"/>
              <w:ind w:left="166" w:hanging="186"/>
            </w:pPr>
            <w:r w:rsidRPr="0099563A">
              <w:t>Number of households</w:t>
            </w:r>
            <w:r w:rsidRPr="0099563A">
              <w:tab/>
              <w:t>_</w:t>
            </w:r>
            <w:r w:rsidRPr="002946D0">
              <w:t>___</w:t>
            </w:r>
            <w:r w:rsidRPr="0099563A">
              <w:t>(C</w:t>
            </w:r>
            <w:proofErr w:type="gramStart"/>
            <w:r w:rsidRPr="0099563A">
              <w:t>2)</w:t>
            </w:r>
            <w:r w:rsidRPr="002946D0">
              <w:t>_</w:t>
            </w:r>
            <w:proofErr w:type="gramEnd"/>
            <w:r w:rsidRPr="002946D0">
              <w:t>__</w:t>
            </w:r>
          </w:p>
        </w:tc>
        <w:tc>
          <w:tcPr>
            <w:tcW w:w="5040" w:type="dxa"/>
            <w:tcBorders>
              <w:top w:val="single" w:sz="4" w:space="0" w:color="auto"/>
              <w:bottom w:val="single" w:sz="4" w:space="0" w:color="auto"/>
            </w:tcBorders>
          </w:tcPr>
          <w:p w14:paraId="13A71CCF" w14:textId="1BA6DB2B" w:rsidR="00D75C7C" w:rsidRPr="0099563A" w:rsidRDefault="00D75C7C" w:rsidP="00E64138">
            <w:pPr>
              <w:pStyle w:val="WHO-BodytextNormal"/>
              <w:tabs>
                <w:tab w:val="left" w:pos="3160"/>
              </w:tabs>
              <w:ind w:left="166" w:hanging="186"/>
            </w:pPr>
            <w:r w:rsidRPr="0099563A">
              <w:t>Total number of users:</w:t>
            </w:r>
            <w:r>
              <w:tab/>
            </w:r>
            <w:r w:rsidRPr="0099563A">
              <w:tab/>
              <w:t>_(C</w:t>
            </w:r>
            <w:proofErr w:type="gramStart"/>
            <w:r w:rsidRPr="0099563A">
              <w:t>2)_</w:t>
            </w:r>
            <w:proofErr w:type="gramEnd"/>
            <w:r w:rsidRPr="0099563A">
              <w:t>__</w:t>
            </w:r>
          </w:p>
          <w:p w14:paraId="37276DAD" w14:textId="6E52C933" w:rsidR="00D75C7C" w:rsidRPr="0099563A" w:rsidRDefault="00D75C7C" w:rsidP="00E64138">
            <w:pPr>
              <w:pStyle w:val="WHO-BodytextNormal"/>
              <w:ind w:left="166" w:hanging="186"/>
            </w:pPr>
            <w:r w:rsidRPr="0099563A">
              <w:t xml:space="preserve">Number of users with </w:t>
            </w:r>
            <w:r>
              <w:t xml:space="preserve">physical </w:t>
            </w:r>
            <w:proofErr w:type="gramStart"/>
            <w:r w:rsidRPr="0099563A">
              <w:t>disability:_</w:t>
            </w:r>
            <w:proofErr w:type="gramEnd"/>
            <w:r w:rsidRPr="0099563A">
              <w:t>__(C2)___</w:t>
            </w:r>
          </w:p>
        </w:tc>
      </w:tr>
      <w:tr w:rsidR="00D75C7C" w14:paraId="45A49ECE" w14:textId="77777777" w:rsidTr="00E64138">
        <w:tc>
          <w:tcPr>
            <w:tcW w:w="4135" w:type="dxa"/>
            <w:tcBorders>
              <w:top w:val="single" w:sz="4" w:space="0" w:color="auto"/>
              <w:bottom w:val="nil"/>
            </w:tcBorders>
          </w:tcPr>
          <w:p w14:paraId="5A2B1979" w14:textId="026CBBEE" w:rsidR="00D75C7C" w:rsidRPr="0029192B" w:rsidRDefault="00D75C7C" w:rsidP="00D75C7C">
            <w:pPr>
              <w:pStyle w:val="WHO-Heading2"/>
              <w:rPr>
                <w:b w:val="0"/>
                <w:bCs w:val="0"/>
                <w:i/>
                <w:iCs/>
                <w:sz w:val="26"/>
              </w:rPr>
            </w:pPr>
            <w:r w:rsidRPr="00627225">
              <w:rPr>
                <w:sz w:val="26"/>
              </w:rPr>
              <w:t>D. Toilet and containment risks</w:t>
            </w:r>
          </w:p>
        </w:tc>
        <w:tc>
          <w:tcPr>
            <w:tcW w:w="4860" w:type="dxa"/>
            <w:tcBorders>
              <w:top w:val="single" w:sz="4" w:space="0" w:color="auto"/>
              <w:bottom w:val="nil"/>
            </w:tcBorders>
          </w:tcPr>
          <w:p w14:paraId="427D22C7" w14:textId="124FB3CA" w:rsidR="00D75C7C" w:rsidRDefault="00D75C7C" w:rsidP="00D75C7C">
            <w:pPr>
              <w:pStyle w:val="WHO-BodytextNormal"/>
              <w:ind w:left="166"/>
              <w:rPr>
                <w:rStyle w:val="CommentReference"/>
                <w:rFonts w:eastAsiaTheme="minorEastAsia" w:cstheme="minorBidi"/>
                <w:color w:val="auto"/>
              </w:rPr>
            </w:pPr>
          </w:p>
        </w:tc>
        <w:tc>
          <w:tcPr>
            <w:tcW w:w="5040" w:type="dxa"/>
            <w:tcBorders>
              <w:top w:val="single" w:sz="4" w:space="0" w:color="auto"/>
              <w:bottom w:val="nil"/>
            </w:tcBorders>
          </w:tcPr>
          <w:p w14:paraId="55AC14BE" w14:textId="77777777" w:rsidR="00D75C7C" w:rsidRDefault="00D75C7C" w:rsidP="00D75C7C">
            <w:pPr>
              <w:pStyle w:val="WHO-BodytextNormal"/>
              <w:ind w:left="166"/>
              <w:rPr>
                <w:highlight w:val="yellow"/>
              </w:rPr>
            </w:pPr>
          </w:p>
        </w:tc>
      </w:tr>
      <w:tr w:rsidR="00D75C7C" w14:paraId="0F41068E" w14:textId="77777777" w:rsidTr="00E64138">
        <w:tc>
          <w:tcPr>
            <w:tcW w:w="4135" w:type="dxa"/>
            <w:tcBorders>
              <w:top w:val="nil"/>
              <w:bottom w:val="single" w:sz="4" w:space="0" w:color="auto"/>
            </w:tcBorders>
          </w:tcPr>
          <w:p w14:paraId="6866C4C2" w14:textId="025BBFDC" w:rsidR="00D75C7C" w:rsidRPr="00544EA1" w:rsidRDefault="00D75C7C" w:rsidP="00D75C7C">
            <w:pPr>
              <w:pStyle w:val="WHO-BodytextNormal"/>
              <w:numPr>
                <w:ilvl w:val="0"/>
                <w:numId w:val="8"/>
              </w:numPr>
              <w:rPr>
                <w:b/>
                <w:bCs/>
              </w:rPr>
            </w:pPr>
            <w:r w:rsidRPr="00544EA1">
              <w:rPr>
                <w:b/>
                <w:bCs/>
              </w:rPr>
              <w:t xml:space="preserve">Pass </w:t>
            </w:r>
            <w:r>
              <w:rPr>
                <w:b/>
                <w:bCs/>
              </w:rPr>
              <w:t>-</w:t>
            </w:r>
            <w:r w:rsidRPr="0099563A">
              <w:t xml:space="preserve"> no risks detected</w:t>
            </w:r>
            <w:r>
              <w:t xml:space="preserve"> and</w:t>
            </w:r>
            <w:r w:rsidRPr="0099563A">
              <w:t xml:space="preserve"> no corrective action </w:t>
            </w:r>
            <w:proofErr w:type="gramStart"/>
            <w:r w:rsidRPr="0099563A">
              <w:t>needed</w:t>
            </w:r>
            <w:proofErr w:type="gramEnd"/>
            <w:r>
              <w:rPr>
                <w:b/>
                <w:bCs/>
              </w:rPr>
              <w:t xml:space="preserve"> </w:t>
            </w:r>
          </w:p>
          <w:p w14:paraId="48BDF3FD" w14:textId="4C69F5F7" w:rsidR="00D75C7C" w:rsidRPr="00544EA1" w:rsidRDefault="00D75C7C" w:rsidP="00D75C7C">
            <w:pPr>
              <w:pStyle w:val="WHO-BodytextNormal"/>
              <w:rPr>
                <w:b/>
                <w:bCs/>
              </w:rPr>
            </w:pPr>
          </w:p>
        </w:tc>
        <w:tc>
          <w:tcPr>
            <w:tcW w:w="4860" w:type="dxa"/>
            <w:tcBorders>
              <w:top w:val="nil"/>
              <w:bottom w:val="single" w:sz="4" w:space="0" w:color="auto"/>
            </w:tcBorders>
          </w:tcPr>
          <w:p w14:paraId="20DE54C2" w14:textId="6C59FDE1" w:rsidR="00D75C7C" w:rsidRPr="00D75C7C" w:rsidRDefault="00D75C7C" w:rsidP="00E64138">
            <w:pPr>
              <w:pStyle w:val="WHO-BodytextNormal"/>
              <w:numPr>
                <w:ilvl w:val="0"/>
                <w:numId w:val="8"/>
              </w:numPr>
              <w:ind w:hanging="740"/>
              <w:rPr>
                <w:b/>
                <w:bCs/>
              </w:rPr>
            </w:pPr>
            <w:r w:rsidRPr="00D75C7C">
              <w:rPr>
                <w:b/>
                <w:bCs/>
              </w:rPr>
              <w:t xml:space="preserve">Pass (conditional) </w:t>
            </w:r>
            <w:r>
              <w:t>-</w:t>
            </w:r>
            <w:r w:rsidRPr="0099563A">
              <w:t xml:space="preserve"> subject to correction of minor risks</w:t>
            </w:r>
          </w:p>
          <w:p w14:paraId="2DAEDD1E" w14:textId="2D027A86" w:rsidR="00D75C7C" w:rsidRPr="00544EA1" w:rsidRDefault="00D75C7C" w:rsidP="00D75C7C">
            <w:pPr>
              <w:pStyle w:val="WHO-BodytextNormal"/>
              <w:rPr>
                <w:b/>
                <w:bCs/>
              </w:rPr>
            </w:pPr>
          </w:p>
        </w:tc>
        <w:tc>
          <w:tcPr>
            <w:tcW w:w="5040" w:type="dxa"/>
            <w:tcBorders>
              <w:top w:val="nil"/>
              <w:bottom w:val="single" w:sz="4" w:space="0" w:color="auto"/>
            </w:tcBorders>
          </w:tcPr>
          <w:p w14:paraId="66A6C924" w14:textId="588037F8" w:rsidR="00D75C7C" w:rsidRPr="0099563A" w:rsidRDefault="00D75C7C" w:rsidP="00E64138">
            <w:pPr>
              <w:pStyle w:val="WHO-BodytextNormal"/>
              <w:numPr>
                <w:ilvl w:val="0"/>
                <w:numId w:val="8"/>
              </w:numPr>
              <w:ind w:hanging="720"/>
            </w:pPr>
            <w:r w:rsidRPr="00544EA1">
              <w:rPr>
                <w:b/>
                <w:bCs/>
              </w:rPr>
              <w:t xml:space="preserve">Fail </w:t>
            </w:r>
            <w:r>
              <w:rPr>
                <w:b/>
                <w:bCs/>
              </w:rPr>
              <w:t>-</w:t>
            </w:r>
            <w:r w:rsidRPr="00544EA1">
              <w:rPr>
                <w:b/>
                <w:bCs/>
              </w:rPr>
              <w:t xml:space="preserve"> </w:t>
            </w:r>
            <w:r w:rsidRPr="0099563A">
              <w:t>major risk(s) detected for corrective action above.</w:t>
            </w:r>
          </w:p>
          <w:p w14:paraId="5A266D6E" w14:textId="52EACBEA" w:rsidR="00D75C7C" w:rsidRPr="00544EA1" w:rsidRDefault="00D75C7C" w:rsidP="00E64138">
            <w:pPr>
              <w:pStyle w:val="WHO-BodytextNormal"/>
              <w:numPr>
                <w:ilvl w:val="0"/>
                <w:numId w:val="8"/>
              </w:numPr>
              <w:ind w:hanging="720"/>
              <w:rPr>
                <w:b/>
                <w:bCs/>
              </w:rPr>
            </w:pPr>
            <w:r>
              <w:rPr>
                <w:b/>
                <w:bCs/>
              </w:rPr>
              <w:t xml:space="preserve">Fail – </w:t>
            </w:r>
            <w:r w:rsidRPr="0099563A">
              <w:t>risks are too major for repair. Abandon and construct a new facility.</w:t>
            </w:r>
          </w:p>
        </w:tc>
      </w:tr>
      <w:tr w:rsidR="00D75C7C" w14:paraId="6A044C59" w14:textId="77777777" w:rsidTr="00E64138">
        <w:tc>
          <w:tcPr>
            <w:tcW w:w="4135" w:type="dxa"/>
            <w:tcBorders>
              <w:top w:val="nil"/>
              <w:bottom w:val="single" w:sz="4" w:space="0" w:color="auto"/>
            </w:tcBorders>
          </w:tcPr>
          <w:p w14:paraId="44BEE494" w14:textId="7BA12FE9" w:rsidR="00D75C7C" w:rsidRPr="00D75C7C" w:rsidRDefault="00D75C7C" w:rsidP="00E64138">
            <w:pPr>
              <w:pStyle w:val="WHO-BodytextNormal"/>
              <w:ind w:left="340"/>
              <w:rPr>
                <w:b/>
                <w:bCs/>
              </w:rPr>
            </w:pPr>
            <w:r w:rsidRPr="00D75C7C">
              <w:rPr>
                <w:b/>
                <w:bCs/>
              </w:rPr>
              <w:t>Corrective actions needed and suggested service providers to assist</w:t>
            </w:r>
            <w:r w:rsidR="00087B82">
              <w:rPr>
                <w:b/>
                <w:bCs/>
              </w:rPr>
              <w:t>:</w:t>
            </w:r>
          </w:p>
          <w:p w14:paraId="1C6EA3A7" w14:textId="6E728915" w:rsidR="00D75C7C" w:rsidRPr="00544EA1" w:rsidRDefault="00D75C7C" w:rsidP="00E64138">
            <w:pPr>
              <w:pStyle w:val="WHO-BodytextNormal"/>
              <w:ind w:left="340"/>
              <w:rPr>
                <w:b/>
                <w:bCs/>
              </w:rPr>
            </w:pPr>
            <w:r>
              <w:t xml:space="preserve">(e.g., </w:t>
            </w:r>
            <w:r w:rsidRPr="00162347">
              <w:t>Hardware (slabs, pans, pipes, fittings</w:t>
            </w:r>
            <w:r>
              <w:t>, tanks</w:t>
            </w:r>
            <w:r w:rsidRPr="00162347">
              <w:t>)</w:t>
            </w:r>
            <w:r>
              <w:t>, t</w:t>
            </w:r>
            <w:r w:rsidRPr="00162347">
              <w:t>oilet construction</w:t>
            </w:r>
            <w:r>
              <w:t xml:space="preserve">, </w:t>
            </w:r>
            <w:proofErr w:type="spellStart"/>
            <w:r>
              <w:t>f</w:t>
            </w:r>
            <w:r w:rsidRPr="00162347">
              <w:t>aecal</w:t>
            </w:r>
            <w:proofErr w:type="spellEnd"/>
            <w:r w:rsidRPr="00162347">
              <w:t xml:space="preserve"> sludge emptying and transport</w:t>
            </w:r>
            <w:r>
              <w:t>, w</w:t>
            </w:r>
            <w:r w:rsidRPr="00162347">
              <w:t>ater supply installation</w:t>
            </w:r>
            <w:r>
              <w:t>)</w:t>
            </w:r>
          </w:p>
        </w:tc>
        <w:tc>
          <w:tcPr>
            <w:tcW w:w="4860" w:type="dxa"/>
            <w:tcBorders>
              <w:top w:val="nil"/>
              <w:bottom w:val="single" w:sz="4" w:space="0" w:color="auto"/>
            </w:tcBorders>
          </w:tcPr>
          <w:p w14:paraId="119432FC" w14:textId="3440CB49" w:rsidR="00D75C7C" w:rsidRDefault="00D75C7C" w:rsidP="00D75C7C">
            <w:pPr>
              <w:pStyle w:val="WHO-BodytextNormal"/>
              <w:rPr>
                <w:b/>
                <w:bCs/>
              </w:rPr>
            </w:pPr>
            <w:r w:rsidRPr="00E64138">
              <w:t>Corrective actions needed:</w:t>
            </w:r>
            <w:r>
              <w:rPr>
                <w:b/>
                <w:bCs/>
              </w:rPr>
              <w:t xml:space="preserve"> </w:t>
            </w:r>
            <w:r w:rsidRPr="00E64138">
              <w:rPr>
                <w:i/>
                <w:iCs/>
                <w:color w:val="2E74B5" w:themeColor="accent1" w:themeShade="BF"/>
              </w:rPr>
              <w:t>(Insert from D1-6):</w:t>
            </w:r>
          </w:p>
          <w:p w14:paraId="382FF101" w14:textId="710E8EE7" w:rsidR="00D75C7C" w:rsidRDefault="00D75C7C" w:rsidP="00E64138">
            <w:pPr>
              <w:pStyle w:val="WHO-BodytextNormal"/>
              <w:ind w:hanging="20"/>
              <w:rPr>
                <w:b/>
                <w:bCs/>
              </w:rPr>
            </w:pPr>
            <w:r>
              <w:rPr>
                <w:b/>
                <w:bCs/>
              </w:rPr>
              <w:t>1.</w:t>
            </w:r>
            <w:r>
              <w:rPr>
                <w:b/>
                <w:bCs/>
              </w:rPr>
              <w:tab/>
            </w:r>
            <w:r w:rsidRPr="00162347">
              <w:t>____________________________</w:t>
            </w:r>
            <w:r>
              <w:t>_</w:t>
            </w:r>
            <w:r w:rsidRPr="00162347">
              <w:t>___</w:t>
            </w:r>
          </w:p>
          <w:p w14:paraId="358D14E6" w14:textId="010D9241" w:rsidR="00D75C7C" w:rsidRDefault="00D75C7C" w:rsidP="00E64138">
            <w:pPr>
              <w:pStyle w:val="WHO-BodytextNormal"/>
              <w:ind w:hanging="20"/>
              <w:rPr>
                <w:b/>
                <w:bCs/>
              </w:rPr>
            </w:pPr>
            <w:r>
              <w:rPr>
                <w:b/>
                <w:bCs/>
              </w:rPr>
              <w:t>2.</w:t>
            </w:r>
            <w:r>
              <w:rPr>
                <w:b/>
                <w:bCs/>
              </w:rPr>
              <w:tab/>
            </w:r>
            <w:r w:rsidRPr="00162347">
              <w:t>________________________________</w:t>
            </w:r>
          </w:p>
          <w:p w14:paraId="17800E9D" w14:textId="64CE3AE0" w:rsidR="00D75C7C" w:rsidRDefault="00D75C7C" w:rsidP="00E64138">
            <w:pPr>
              <w:pStyle w:val="WHO-BodytextNormal"/>
              <w:ind w:hanging="20"/>
              <w:rPr>
                <w:b/>
                <w:bCs/>
              </w:rPr>
            </w:pPr>
            <w:r>
              <w:rPr>
                <w:b/>
                <w:bCs/>
              </w:rPr>
              <w:t>3.</w:t>
            </w:r>
            <w:r>
              <w:rPr>
                <w:b/>
                <w:bCs/>
              </w:rPr>
              <w:tab/>
            </w:r>
            <w:r w:rsidRPr="00162347">
              <w:t>________________________________</w:t>
            </w:r>
          </w:p>
          <w:p w14:paraId="64843035" w14:textId="056470E2" w:rsidR="00D75C7C" w:rsidRDefault="00D75C7C" w:rsidP="00E64138">
            <w:pPr>
              <w:pStyle w:val="WHO-BodytextNormal"/>
              <w:ind w:hanging="20"/>
              <w:rPr>
                <w:b/>
                <w:bCs/>
              </w:rPr>
            </w:pPr>
            <w:r>
              <w:rPr>
                <w:b/>
                <w:bCs/>
              </w:rPr>
              <w:t>4.</w:t>
            </w:r>
            <w:r>
              <w:rPr>
                <w:b/>
                <w:bCs/>
              </w:rPr>
              <w:tab/>
            </w:r>
            <w:r w:rsidRPr="00162347">
              <w:t>________________________________</w:t>
            </w:r>
          </w:p>
          <w:p w14:paraId="5B88F4F7" w14:textId="4550DFCE" w:rsidR="00D75C7C" w:rsidRPr="00544EA1" w:rsidRDefault="00D75C7C" w:rsidP="00E64138">
            <w:pPr>
              <w:pStyle w:val="WHO-BodytextNormal"/>
              <w:ind w:hanging="20"/>
              <w:rPr>
                <w:b/>
                <w:bCs/>
              </w:rPr>
            </w:pPr>
            <w:r>
              <w:rPr>
                <w:b/>
                <w:bCs/>
              </w:rPr>
              <w:t>5.</w:t>
            </w:r>
            <w:r>
              <w:rPr>
                <w:b/>
                <w:bCs/>
              </w:rPr>
              <w:tab/>
            </w:r>
            <w:r w:rsidRPr="00162347">
              <w:t>________________________________</w:t>
            </w:r>
          </w:p>
        </w:tc>
        <w:tc>
          <w:tcPr>
            <w:tcW w:w="5040" w:type="dxa"/>
            <w:tcBorders>
              <w:top w:val="nil"/>
              <w:bottom w:val="single" w:sz="4" w:space="0" w:color="auto"/>
            </w:tcBorders>
          </w:tcPr>
          <w:p w14:paraId="75BE89A9" w14:textId="063C93B6" w:rsidR="00D75C7C" w:rsidRPr="00E64138" w:rsidRDefault="00D75C7C" w:rsidP="00E64138">
            <w:pPr>
              <w:pStyle w:val="WHO-BodytextNormal"/>
            </w:pPr>
            <w:r w:rsidRPr="00E64138">
              <w:t>Service provider(s):</w:t>
            </w:r>
          </w:p>
          <w:p w14:paraId="46E2A7FB" w14:textId="60BE34CA" w:rsidR="00D75C7C" w:rsidRDefault="00D75C7C" w:rsidP="00E64138">
            <w:pPr>
              <w:pStyle w:val="WHO-BodytextNormal"/>
              <w:ind w:left="720" w:hanging="720"/>
            </w:pPr>
            <w:r w:rsidRPr="00162347">
              <w:t>_____________________________</w:t>
            </w:r>
            <w:r w:rsidR="004051B2">
              <w:t>_______</w:t>
            </w:r>
            <w:r w:rsidRPr="00162347">
              <w:t>___</w:t>
            </w:r>
          </w:p>
          <w:p w14:paraId="2962CF86" w14:textId="147E7CE3" w:rsidR="00D75C7C" w:rsidRDefault="00D75C7C" w:rsidP="00E64138">
            <w:pPr>
              <w:pStyle w:val="WHO-BodytextNormal"/>
              <w:ind w:left="720" w:hanging="720"/>
            </w:pPr>
            <w:r w:rsidRPr="00162347">
              <w:t>_____________________________</w:t>
            </w:r>
            <w:r w:rsidR="004051B2">
              <w:t>_______</w:t>
            </w:r>
            <w:r w:rsidRPr="00162347">
              <w:t>___</w:t>
            </w:r>
          </w:p>
          <w:p w14:paraId="495E72A0" w14:textId="442E6CC5" w:rsidR="00D75C7C" w:rsidRDefault="00D75C7C" w:rsidP="00E64138">
            <w:pPr>
              <w:pStyle w:val="WHO-BodytextNormal"/>
              <w:ind w:left="720" w:hanging="720"/>
            </w:pPr>
            <w:r w:rsidRPr="00162347">
              <w:t>____________________________</w:t>
            </w:r>
            <w:r w:rsidR="004051B2">
              <w:t>_______</w:t>
            </w:r>
            <w:r w:rsidRPr="00162347">
              <w:t>____</w:t>
            </w:r>
          </w:p>
          <w:p w14:paraId="1BCA3CEA" w14:textId="0B44F8A8" w:rsidR="00D75C7C" w:rsidRDefault="00D75C7C" w:rsidP="00E64138">
            <w:pPr>
              <w:pStyle w:val="WHO-BodytextNormal"/>
              <w:ind w:left="720" w:hanging="720"/>
            </w:pPr>
            <w:r w:rsidRPr="00162347">
              <w:t>___________________________</w:t>
            </w:r>
            <w:r w:rsidR="004051B2">
              <w:t>_______</w:t>
            </w:r>
            <w:r w:rsidRPr="00162347">
              <w:t>_____</w:t>
            </w:r>
          </w:p>
          <w:p w14:paraId="302A8385" w14:textId="28293A77" w:rsidR="00D75C7C" w:rsidRPr="00544EA1" w:rsidRDefault="00D75C7C" w:rsidP="00E64138">
            <w:pPr>
              <w:pStyle w:val="WHO-BodytextNormal"/>
              <w:ind w:left="720" w:hanging="720"/>
              <w:rPr>
                <w:b/>
                <w:bCs/>
              </w:rPr>
            </w:pPr>
            <w:r w:rsidRPr="00162347">
              <w:t>__________________________</w:t>
            </w:r>
            <w:r w:rsidR="004051B2">
              <w:t>_______</w:t>
            </w:r>
            <w:r w:rsidRPr="00162347">
              <w:t>______</w:t>
            </w:r>
          </w:p>
        </w:tc>
      </w:tr>
      <w:tr w:rsidR="00D75C7C" w14:paraId="11C06F1F" w14:textId="77777777" w:rsidTr="00D75C7C">
        <w:tblPrEx>
          <w:tblBorders>
            <w:insideH w:val="single" w:sz="4" w:space="0" w:color="auto"/>
            <w:insideV w:val="single" w:sz="4" w:space="0" w:color="auto"/>
          </w:tblBorders>
        </w:tblPrEx>
        <w:tc>
          <w:tcPr>
            <w:tcW w:w="4135" w:type="dxa"/>
          </w:tcPr>
          <w:p w14:paraId="195FD713" w14:textId="15626024" w:rsidR="00D75C7C" w:rsidRPr="00544EA1" w:rsidRDefault="00D75C7C" w:rsidP="00D75C7C">
            <w:pPr>
              <w:pStyle w:val="WHO-BodytextNormal"/>
              <w:rPr>
                <w:b/>
                <w:bCs/>
              </w:rPr>
            </w:pPr>
            <w:r>
              <w:rPr>
                <w:b/>
                <w:bCs/>
              </w:rPr>
              <w:t>Due date for reinspection of corrected actions:</w:t>
            </w:r>
          </w:p>
        </w:tc>
        <w:tc>
          <w:tcPr>
            <w:tcW w:w="9900" w:type="dxa"/>
            <w:gridSpan w:val="2"/>
          </w:tcPr>
          <w:p w14:paraId="2E33BC02" w14:textId="081B7C10" w:rsidR="00D75C7C" w:rsidRPr="00022F68" w:rsidRDefault="00D75C7C" w:rsidP="00D75C7C">
            <w:pPr>
              <w:pStyle w:val="WHO-BodytextNormal"/>
              <w:spacing w:before="120"/>
              <w:ind w:left="173"/>
            </w:pPr>
            <w:r w:rsidRPr="00AF4774">
              <w:tab/>
            </w:r>
            <w:r w:rsidRPr="00022F68">
              <w:t>____________dd//mm/</w:t>
            </w:r>
            <w:proofErr w:type="spellStart"/>
            <w:r w:rsidRPr="00022F68">
              <w:t>yyyy</w:t>
            </w:r>
            <w:proofErr w:type="spellEnd"/>
            <w:r w:rsidRPr="00022F68">
              <w:t>___________</w:t>
            </w:r>
          </w:p>
        </w:tc>
      </w:tr>
    </w:tbl>
    <w:p w14:paraId="1B1810D1" w14:textId="77777777" w:rsidR="001D4292" w:rsidRDefault="001D4292" w:rsidP="007D15EE">
      <w:pPr>
        <w:pStyle w:val="WHO-BodytextNormal"/>
      </w:pPr>
    </w:p>
    <w:sectPr w:rsidR="001D4292" w:rsidSect="007244AB">
      <w:footerReference w:type="even" r:id="rId11"/>
      <w:footerReference w:type="default" r:id="rId12"/>
      <w:footerReference w:type="first" r:id="rId13"/>
      <w:pgSz w:w="16820" w:h="11900" w:orient="landscape"/>
      <w:pgMar w:top="1080" w:right="950" w:bottom="1260" w:left="1440" w:header="72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16A1" w14:textId="77777777" w:rsidR="00746C90" w:rsidRDefault="00746C90" w:rsidP="005C2DBA">
      <w:r>
        <w:separator/>
      </w:r>
    </w:p>
  </w:endnote>
  <w:endnote w:type="continuationSeparator" w:id="0">
    <w:p w14:paraId="7D79CDE5" w14:textId="77777777" w:rsidR="00746C90" w:rsidRDefault="00746C90" w:rsidP="005C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20B0705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7045" w14:textId="77777777" w:rsidR="00D75C7C" w:rsidRDefault="00D75C7C" w:rsidP="00D75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90" w:type="dxa"/>
      <w:jc w:val="center"/>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10266"/>
    </w:tblGrid>
    <w:tr w:rsidR="001C2FE4" w:rsidRPr="00273B2D" w14:paraId="6FB3F422" w14:textId="77777777" w:rsidTr="00E64138">
      <w:trPr>
        <w:trHeight w:val="851"/>
        <w:jc w:val="center"/>
      </w:trPr>
      <w:tc>
        <w:tcPr>
          <w:tcW w:w="4240" w:type="dxa"/>
          <w:noWrap/>
          <w:tcMar>
            <w:top w:w="170" w:type="dxa"/>
            <w:left w:w="0" w:type="dxa"/>
            <w:right w:w="0" w:type="dxa"/>
          </w:tcMar>
        </w:tcPr>
        <w:p w14:paraId="50980DD8" w14:textId="4156EF81" w:rsidR="001C2FE4" w:rsidRPr="00273B2D" w:rsidRDefault="00126F3F" w:rsidP="00D75C7C">
          <w:pPr>
            <w:pStyle w:val="Footer"/>
          </w:pPr>
          <w:r>
            <w:rPr>
              <w:noProof/>
            </w:rPr>
            <w:drawing>
              <wp:inline distT="0" distB="0" distL="0" distR="0" wp14:anchorId="25260BE3" wp14:editId="2FDED741">
                <wp:extent cx="1555750" cy="48362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905" cy="499841"/>
                        </a:xfrm>
                        <a:prstGeom prst="rect">
                          <a:avLst/>
                        </a:prstGeom>
                        <a:noFill/>
                        <a:ln>
                          <a:noFill/>
                        </a:ln>
                      </pic:spPr>
                    </pic:pic>
                  </a:graphicData>
                </a:graphic>
              </wp:inline>
            </w:drawing>
          </w:r>
        </w:p>
      </w:tc>
      <w:tc>
        <w:tcPr>
          <w:tcW w:w="10250" w:type="dxa"/>
          <w:noWrap/>
          <w:tcMar>
            <w:top w:w="170" w:type="dxa"/>
            <w:left w:w="0" w:type="dxa"/>
            <w:right w:w="0" w:type="dxa"/>
          </w:tcMar>
          <w:vAlign w:val="center"/>
        </w:tcPr>
        <w:p w14:paraId="74580490" w14:textId="2CA8B35E" w:rsidR="001C2FE4" w:rsidRPr="00273B2D" w:rsidRDefault="00D75C7C" w:rsidP="00D75C7C">
          <w:pPr>
            <w:pStyle w:val="Footer"/>
          </w:pPr>
          <w:r>
            <w:tab/>
          </w:r>
          <w:r>
            <w:tab/>
          </w:r>
          <w:r>
            <w:tab/>
          </w:r>
          <w:r>
            <w:tab/>
          </w:r>
          <w:r w:rsidR="001C2FE4" w:rsidRPr="00273B2D">
            <w:t xml:space="preserve"> </w:t>
          </w:r>
          <w:proofErr w:type="gramStart"/>
          <w:r w:rsidR="001C2FE4" w:rsidRPr="00273B2D">
            <w:t>Version  |</w:t>
          </w:r>
          <w:proofErr w:type="gramEnd"/>
          <w:r w:rsidR="001C2FE4" w:rsidRPr="00273B2D">
            <w:t xml:space="preserve"> </w:t>
          </w:r>
          <w:r w:rsidR="001C2FE4" w:rsidRPr="00273B2D">
            <w:fldChar w:fldCharType="begin"/>
          </w:r>
          <w:r w:rsidR="001C2FE4" w:rsidRPr="00273B2D">
            <w:instrText xml:space="preserve"> DATE \@ "MMMM d, yyyy" </w:instrText>
          </w:r>
          <w:r w:rsidR="001C2FE4" w:rsidRPr="00273B2D">
            <w:fldChar w:fldCharType="separate"/>
          </w:r>
          <w:r w:rsidR="008E5DE0">
            <w:rPr>
              <w:noProof/>
            </w:rPr>
            <w:t>February 5, 2024</w:t>
          </w:r>
          <w:r w:rsidR="001C2FE4" w:rsidRPr="00273B2D">
            <w:fldChar w:fldCharType="end"/>
          </w:r>
          <w:r w:rsidR="001C2FE4" w:rsidRPr="00273B2D">
            <w:t xml:space="preserve">      </w:t>
          </w:r>
          <w:r w:rsidR="00273B2D">
            <w:t xml:space="preserve">  </w:t>
          </w:r>
          <w:r w:rsidR="001C2FE4" w:rsidRPr="00273B2D">
            <w:t xml:space="preserve"> Page </w:t>
          </w:r>
          <w:r w:rsidR="001C2FE4" w:rsidRPr="00273B2D">
            <w:fldChar w:fldCharType="begin"/>
          </w:r>
          <w:r w:rsidR="001C2FE4" w:rsidRPr="00273B2D">
            <w:instrText xml:space="preserve"> PAGE   \* MERGEFORMAT </w:instrText>
          </w:r>
          <w:r w:rsidR="001C2FE4" w:rsidRPr="00273B2D">
            <w:fldChar w:fldCharType="separate"/>
          </w:r>
          <w:r w:rsidR="001C2FE4" w:rsidRPr="00273B2D">
            <w:t>2</w:t>
          </w:r>
          <w:r w:rsidR="001C2FE4" w:rsidRPr="00273B2D">
            <w:fldChar w:fldCharType="end"/>
          </w:r>
          <w:r w:rsidR="001C2FE4" w:rsidRPr="00273B2D">
            <w:t xml:space="preserve"> of </w:t>
          </w:r>
          <w:fldSimple w:instr=" NUMPAGES  \* Arabic  \* MERGEFORMAT ">
            <w:r w:rsidR="001C2FE4" w:rsidRPr="00273B2D">
              <w:t>7</w:t>
            </w:r>
          </w:fldSimple>
        </w:p>
      </w:tc>
    </w:tr>
  </w:tbl>
  <w:p w14:paraId="71430367" w14:textId="77777777" w:rsidR="00D92B65" w:rsidRPr="00273B2D" w:rsidRDefault="00D92B65" w:rsidP="00D75C7C">
    <w:pPr>
      <w:pStyle w:val="Footer"/>
    </w:pPr>
  </w:p>
  <w:p w14:paraId="52BBD8BF" w14:textId="77777777" w:rsidR="00273B2D" w:rsidRDefault="00273B2D" w:rsidP="00D75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1B2B" w14:textId="77777777" w:rsidR="00D75C7C" w:rsidRDefault="00D75C7C" w:rsidP="00D7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F30B" w14:textId="77777777" w:rsidR="00746C90" w:rsidRDefault="00746C90" w:rsidP="005C2DBA">
      <w:r>
        <w:separator/>
      </w:r>
    </w:p>
  </w:footnote>
  <w:footnote w:type="continuationSeparator" w:id="0">
    <w:p w14:paraId="6EB39D75" w14:textId="77777777" w:rsidR="00746C90" w:rsidRDefault="00746C90" w:rsidP="005C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E9"/>
    <w:multiLevelType w:val="hybridMultilevel"/>
    <w:tmpl w:val="586CA0E4"/>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6B10"/>
    <w:multiLevelType w:val="multilevel"/>
    <w:tmpl w:val="08090025"/>
    <w:lvl w:ilvl="0">
      <w:start w:val="1"/>
      <w:numFmt w:val="decimal"/>
      <w:lvlText w:val="%1"/>
      <w:lvlJc w:val="left"/>
      <w:pPr>
        <w:ind w:left="115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CA010A"/>
    <w:multiLevelType w:val="hybridMultilevel"/>
    <w:tmpl w:val="8FD441B0"/>
    <w:lvl w:ilvl="0" w:tplc="666A8AD4">
      <w:start w:val="1"/>
      <w:numFmt w:val="bullet"/>
      <w:pStyle w:val="Multiplechoice"/>
      <w:lvlText w:val="¨"/>
      <w:lvlJc w:val="left"/>
      <w:pPr>
        <w:ind w:left="792"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52B7D"/>
    <w:multiLevelType w:val="hybridMultilevel"/>
    <w:tmpl w:val="48E88208"/>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16F"/>
    <w:multiLevelType w:val="hybridMultilevel"/>
    <w:tmpl w:val="88BA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E2834"/>
    <w:multiLevelType w:val="hybridMultilevel"/>
    <w:tmpl w:val="397CC20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6B72"/>
    <w:multiLevelType w:val="hybridMultilevel"/>
    <w:tmpl w:val="54747272"/>
    <w:lvl w:ilvl="0" w:tplc="23D40864">
      <w:start w:val="1"/>
      <w:numFmt w:val="bullet"/>
      <w:lvlText w:val="-"/>
      <w:lvlJc w:val="left"/>
      <w:pPr>
        <w:ind w:left="810" w:hanging="360"/>
      </w:pPr>
      <w:rPr>
        <w:rFonts w:ascii="Times New Roman" w:eastAsia="Times New Roman" w:hAnsi="Times New Roman" w:cs="Times New Roman" w:hint="default"/>
      </w:rPr>
    </w:lvl>
    <w:lvl w:ilvl="1" w:tplc="FFFFFFFF" w:tentative="1">
      <w:start w:val="1"/>
      <w:numFmt w:val="bullet"/>
      <w:lvlText w:val="o"/>
      <w:lvlJc w:val="left"/>
      <w:pPr>
        <w:ind w:left="1818" w:hanging="360"/>
      </w:pPr>
      <w:rPr>
        <w:rFonts w:ascii="Courier New" w:hAnsi="Courier New" w:cs="Courier New" w:hint="default"/>
      </w:rPr>
    </w:lvl>
    <w:lvl w:ilvl="2" w:tplc="FFFFFFFF" w:tentative="1">
      <w:start w:val="1"/>
      <w:numFmt w:val="bullet"/>
      <w:lvlText w:val=""/>
      <w:lvlJc w:val="left"/>
      <w:pPr>
        <w:ind w:left="2538" w:hanging="360"/>
      </w:pPr>
      <w:rPr>
        <w:rFonts w:ascii="Wingdings" w:hAnsi="Wingdings" w:cs="Wingdings" w:hint="default"/>
      </w:rPr>
    </w:lvl>
    <w:lvl w:ilvl="3" w:tplc="FFFFFFFF" w:tentative="1">
      <w:start w:val="1"/>
      <w:numFmt w:val="bullet"/>
      <w:lvlText w:val=""/>
      <w:lvlJc w:val="left"/>
      <w:pPr>
        <w:ind w:left="3258" w:hanging="360"/>
      </w:pPr>
      <w:rPr>
        <w:rFonts w:ascii="Symbol" w:hAnsi="Symbol" w:cs="Symbol" w:hint="default"/>
      </w:rPr>
    </w:lvl>
    <w:lvl w:ilvl="4" w:tplc="FFFFFFFF" w:tentative="1">
      <w:start w:val="1"/>
      <w:numFmt w:val="bullet"/>
      <w:lvlText w:val="o"/>
      <w:lvlJc w:val="left"/>
      <w:pPr>
        <w:ind w:left="3978" w:hanging="360"/>
      </w:pPr>
      <w:rPr>
        <w:rFonts w:ascii="Courier New" w:hAnsi="Courier New" w:cs="Courier New" w:hint="default"/>
      </w:rPr>
    </w:lvl>
    <w:lvl w:ilvl="5" w:tplc="FFFFFFFF" w:tentative="1">
      <w:start w:val="1"/>
      <w:numFmt w:val="bullet"/>
      <w:lvlText w:val=""/>
      <w:lvlJc w:val="left"/>
      <w:pPr>
        <w:ind w:left="4698" w:hanging="360"/>
      </w:pPr>
      <w:rPr>
        <w:rFonts w:ascii="Wingdings" w:hAnsi="Wingdings" w:cs="Wingdings" w:hint="default"/>
      </w:rPr>
    </w:lvl>
    <w:lvl w:ilvl="6" w:tplc="FFFFFFFF" w:tentative="1">
      <w:start w:val="1"/>
      <w:numFmt w:val="bullet"/>
      <w:lvlText w:val=""/>
      <w:lvlJc w:val="left"/>
      <w:pPr>
        <w:ind w:left="5418" w:hanging="360"/>
      </w:pPr>
      <w:rPr>
        <w:rFonts w:ascii="Symbol" w:hAnsi="Symbol" w:cs="Symbol" w:hint="default"/>
      </w:rPr>
    </w:lvl>
    <w:lvl w:ilvl="7" w:tplc="FFFFFFFF" w:tentative="1">
      <w:start w:val="1"/>
      <w:numFmt w:val="bullet"/>
      <w:lvlText w:val="o"/>
      <w:lvlJc w:val="left"/>
      <w:pPr>
        <w:ind w:left="6138" w:hanging="360"/>
      </w:pPr>
      <w:rPr>
        <w:rFonts w:ascii="Courier New" w:hAnsi="Courier New" w:cs="Courier New" w:hint="default"/>
      </w:rPr>
    </w:lvl>
    <w:lvl w:ilvl="8" w:tplc="FFFFFFFF" w:tentative="1">
      <w:start w:val="1"/>
      <w:numFmt w:val="bullet"/>
      <w:lvlText w:val=""/>
      <w:lvlJc w:val="left"/>
      <w:pPr>
        <w:ind w:left="6858" w:hanging="360"/>
      </w:pPr>
      <w:rPr>
        <w:rFonts w:ascii="Wingdings" w:hAnsi="Wingdings" w:cs="Wingdings" w:hint="default"/>
      </w:rPr>
    </w:lvl>
  </w:abstractNum>
  <w:abstractNum w:abstractNumId="7" w15:restartNumberingAfterBreak="0">
    <w:nsid w:val="68CB750C"/>
    <w:multiLevelType w:val="hybridMultilevel"/>
    <w:tmpl w:val="3E7440CC"/>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D758B"/>
    <w:multiLevelType w:val="hybridMultilevel"/>
    <w:tmpl w:val="A66ACC10"/>
    <w:lvl w:ilvl="0" w:tplc="CEBA37B0">
      <w:start w:val="1"/>
      <w:numFmt w:val="bullet"/>
      <w:pStyle w:val="WHO-Singlechoice"/>
      <w:lvlText w:val=""/>
      <w:lvlJc w:val="left"/>
      <w:pPr>
        <w:ind w:left="810"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cs="Wingdings" w:hint="default"/>
      </w:rPr>
    </w:lvl>
    <w:lvl w:ilvl="3" w:tplc="04090001" w:tentative="1">
      <w:start w:val="1"/>
      <w:numFmt w:val="bullet"/>
      <w:lvlText w:val=""/>
      <w:lvlJc w:val="left"/>
      <w:pPr>
        <w:ind w:left="3258" w:hanging="360"/>
      </w:pPr>
      <w:rPr>
        <w:rFonts w:ascii="Symbol" w:hAnsi="Symbol" w:cs="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cs="Wingdings" w:hint="default"/>
      </w:rPr>
    </w:lvl>
    <w:lvl w:ilvl="6" w:tplc="04090001" w:tentative="1">
      <w:start w:val="1"/>
      <w:numFmt w:val="bullet"/>
      <w:lvlText w:val=""/>
      <w:lvlJc w:val="left"/>
      <w:pPr>
        <w:ind w:left="5418" w:hanging="360"/>
      </w:pPr>
      <w:rPr>
        <w:rFonts w:ascii="Symbol" w:hAnsi="Symbol" w:cs="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cs="Wingdings" w:hint="default"/>
      </w:rPr>
    </w:lvl>
  </w:abstractNum>
  <w:abstractNum w:abstractNumId="9" w15:restartNumberingAfterBreak="0">
    <w:nsid w:val="7CB625E3"/>
    <w:multiLevelType w:val="hybridMultilevel"/>
    <w:tmpl w:val="69542DD2"/>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98201">
    <w:abstractNumId w:val="2"/>
  </w:num>
  <w:num w:numId="2" w16cid:durableId="100418691">
    <w:abstractNumId w:val="1"/>
  </w:num>
  <w:num w:numId="3" w16cid:durableId="1230967582">
    <w:abstractNumId w:val="8"/>
  </w:num>
  <w:num w:numId="4" w16cid:durableId="801457485">
    <w:abstractNumId w:val="5"/>
  </w:num>
  <w:num w:numId="5" w16cid:durableId="682825291">
    <w:abstractNumId w:val="7"/>
  </w:num>
  <w:num w:numId="6" w16cid:durableId="947740121">
    <w:abstractNumId w:val="6"/>
  </w:num>
  <w:num w:numId="7" w16cid:durableId="973758806">
    <w:abstractNumId w:val="9"/>
  </w:num>
  <w:num w:numId="8" w16cid:durableId="1427996164">
    <w:abstractNumId w:val="3"/>
  </w:num>
  <w:num w:numId="9" w16cid:durableId="135877484">
    <w:abstractNumId w:val="0"/>
  </w:num>
  <w:num w:numId="10" w16cid:durableId="19158180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1F"/>
    <w:rsid w:val="000011F9"/>
    <w:rsid w:val="000036FF"/>
    <w:rsid w:val="00006FF0"/>
    <w:rsid w:val="0000772E"/>
    <w:rsid w:val="00011425"/>
    <w:rsid w:val="0001201C"/>
    <w:rsid w:val="0001331A"/>
    <w:rsid w:val="0002136C"/>
    <w:rsid w:val="00021FD6"/>
    <w:rsid w:val="00022F68"/>
    <w:rsid w:val="0002349D"/>
    <w:rsid w:val="00023820"/>
    <w:rsid w:val="00023EEC"/>
    <w:rsid w:val="00024053"/>
    <w:rsid w:val="0002524F"/>
    <w:rsid w:val="00026BDE"/>
    <w:rsid w:val="00027ACF"/>
    <w:rsid w:val="00030856"/>
    <w:rsid w:val="00030E22"/>
    <w:rsid w:val="00031A48"/>
    <w:rsid w:val="00036476"/>
    <w:rsid w:val="00036FDE"/>
    <w:rsid w:val="000371FA"/>
    <w:rsid w:val="000372B9"/>
    <w:rsid w:val="00042073"/>
    <w:rsid w:val="00051900"/>
    <w:rsid w:val="00053E32"/>
    <w:rsid w:val="00055AE3"/>
    <w:rsid w:val="0006038D"/>
    <w:rsid w:val="00061C5E"/>
    <w:rsid w:val="000639E3"/>
    <w:rsid w:val="00065A09"/>
    <w:rsid w:val="0007692C"/>
    <w:rsid w:val="0008159B"/>
    <w:rsid w:val="00081971"/>
    <w:rsid w:val="000821C0"/>
    <w:rsid w:val="00082ED5"/>
    <w:rsid w:val="00083F06"/>
    <w:rsid w:val="000845AD"/>
    <w:rsid w:val="000850E9"/>
    <w:rsid w:val="00085C7A"/>
    <w:rsid w:val="00087B82"/>
    <w:rsid w:val="0009365C"/>
    <w:rsid w:val="000A0669"/>
    <w:rsid w:val="000A15EE"/>
    <w:rsid w:val="000A222A"/>
    <w:rsid w:val="000A4E91"/>
    <w:rsid w:val="000A5DBC"/>
    <w:rsid w:val="000A6D13"/>
    <w:rsid w:val="000A6F39"/>
    <w:rsid w:val="000A6FA7"/>
    <w:rsid w:val="000B529F"/>
    <w:rsid w:val="000B700F"/>
    <w:rsid w:val="000C5246"/>
    <w:rsid w:val="000C69A4"/>
    <w:rsid w:val="000C6A36"/>
    <w:rsid w:val="000C7AB9"/>
    <w:rsid w:val="000D0C09"/>
    <w:rsid w:val="000D2A9E"/>
    <w:rsid w:val="000D3816"/>
    <w:rsid w:val="000D429A"/>
    <w:rsid w:val="000D4F36"/>
    <w:rsid w:val="000D7042"/>
    <w:rsid w:val="000E047D"/>
    <w:rsid w:val="000E248E"/>
    <w:rsid w:val="000E27B2"/>
    <w:rsid w:val="000E2868"/>
    <w:rsid w:val="000E5133"/>
    <w:rsid w:val="000E5CC4"/>
    <w:rsid w:val="000E6AC6"/>
    <w:rsid w:val="000E6C3C"/>
    <w:rsid w:val="000F1E16"/>
    <w:rsid w:val="000F2A5F"/>
    <w:rsid w:val="000F3876"/>
    <w:rsid w:val="001004AB"/>
    <w:rsid w:val="001068BF"/>
    <w:rsid w:val="0011007E"/>
    <w:rsid w:val="001111B6"/>
    <w:rsid w:val="00114DCF"/>
    <w:rsid w:val="001154C7"/>
    <w:rsid w:val="00115D7D"/>
    <w:rsid w:val="0011628A"/>
    <w:rsid w:val="001232A0"/>
    <w:rsid w:val="00123F75"/>
    <w:rsid w:val="00124E97"/>
    <w:rsid w:val="00125F4C"/>
    <w:rsid w:val="00126345"/>
    <w:rsid w:val="00126F3F"/>
    <w:rsid w:val="0012720A"/>
    <w:rsid w:val="001278F8"/>
    <w:rsid w:val="00130346"/>
    <w:rsid w:val="00132269"/>
    <w:rsid w:val="001331CC"/>
    <w:rsid w:val="0013629C"/>
    <w:rsid w:val="00137FE2"/>
    <w:rsid w:val="00141DA9"/>
    <w:rsid w:val="00143C99"/>
    <w:rsid w:val="001454A6"/>
    <w:rsid w:val="0014588E"/>
    <w:rsid w:val="00147BE9"/>
    <w:rsid w:val="00150BF4"/>
    <w:rsid w:val="00155B75"/>
    <w:rsid w:val="001565F2"/>
    <w:rsid w:val="0016016B"/>
    <w:rsid w:val="00161712"/>
    <w:rsid w:val="00162347"/>
    <w:rsid w:val="00163025"/>
    <w:rsid w:val="00163F0A"/>
    <w:rsid w:val="00166699"/>
    <w:rsid w:val="001709FE"/>
    <w:rsid w:val="00171013"/>
    <w:rsid w:val="001744AD"/>
    <w:rsid w:val="00176F8C"/>
    <w:rsid w:val="00180B10"/>
    <w:rsid w:val="00181126"/>
    <w:rsid w:val="001818CB"/>
    <w:rsid w:val="001844BD"/>
    <w:rsid w:val="00184BBF"/>
    <w:rsid w:val="001854BA"/>
    <w:rsid w:val="0018606C"/>
    <w:rsid w:val="0019485F"/>
    <w:rsid w:val="001953FA"/>
    <w:rsid w:val="0019650C"/>
    <w:rsid w:val="00197573"/>
    <w:rsid w:val="001B7942"/>
    <w:rsid w:val="001C09F4"/>
    <w:rsid w:val="001C189A"/>
    <w:rsid w:val="001C27C1"/>
    <w:rsid w:val="001C2D53"/>
    <w:rsid w:val="001C2FE4"/>
    <w:rsid w:val="001C4460"/>
    <w:rsid w:val="001C615A"/>
    <w:rsid w:val="001C7278"/>
    <w:rsid w:val="001C7C82"/>
    <w:rsid w:val="001D1739"/>
    <w:rsid w:val="001D2DE9"/>
    <w:rsid w:val="001D381E"/>
    <w:rsid w:val="001D4292"/>
    <w:rsid w:val="001D5C41"/>
    <w:rsid w:val="001D6255"/>
    <w:rsid w:val="001D6A84"/>
    <w:rsid w:val="001D6F2C"/>
    <w:rsid w:val="001E31C1"/>
    <w:rsid w:val="001E3C00"/>
    <w:rsid w:val="001F01F5"/>
    <w:rsid w:val="001F1523"/>
    <w:rsid w:val="001F1A48"/>
    <w:rsid w:val="001F1DE4"/>
    <w:rsid w:val="001F1F9E"/>
    <w:rsid w:val="001F27A2"/>
    <w:rsid w:val="001F39A0"/>
    <w:rsid w:val="001F4D50"/>
    <w:rsid w:val="001F6345"/>
    <w:rsid w:val="00201DCE"/>
    <w:rsid w:val="002053B3"/>
    <w:rsid w:val="00214191"/>
    <w:rsid w:val="00215885"/>
    <w:rsid w:val="002163D5"/>
    <w:rsid w:val="00217E71"/>
    <w:rsid w:val="002217AF"/>
    <w:rsid w:val="00223120"/>
    <w:rsid w:val="00226CA6"/>
    <w:rsid w:val="00231B45"/>
    <w:rsid w:val="002320D8"/>
    <w:rsid w:val="00234A50"/>
    <w:rsid w:val="0023578F"/>
    <w:rsid w:val="00237720"/>
    <w:rsid w:val="00237783"/>
    <w:rsid w:val="00237887"/>
    <w:rsid w:val="0024098B"/>
    <w:rsid w:val="00240ADA"/>
    <w:rsid w:val="002420FD"/>
    <w:rsid w:val="00242FD6"/>
    <w:rsid w:val="00246195"/>
    <w:rsid w:val="00246342"/>
    <w:rsid w:val="00250898"/>
    <w:rsid w:val="00252662"/>
    <w:rsid w:val="00252A67"/>
    <w:rsid w:val="0025444A"/>
    <w:rsid w:val="00255FB6"/>
    <w:rsid w:val="002569F4"/>
    <w:rsid w:val="00257D45"/>
    <w:rsid w:val="002609F4"/>
    <w:rsid w:val="00260E7E"/>
    <w:rsid w:val="00261929"/>
    <w:rsid w:val="00264532"/>
    <w:rsid w:val="00273B2D"/>
    <w:rsid w:val="00274C67"/>
    <w:rsid w:val="00275783"/>
    <w:rsid w:val="00277FB6"/>
    <w:rsid w:val="00281D6B"/>
    <w:rsid w:val="00286A7C"/>
    <w:rsid w:val="002914D1"/>
    <w:rsid w:val="0029176F"/>
    <w:rsid w:val="0029192B"/>
    <w:rsid w:val="00291A72"/>
    <w:rsid w:val="00292199"/>
    <w:rsid w:val="00293665"/>
    <w:rsid w:val="002946D0"/>
    <w:rsid w:val="00294999"/>
    <w:rsid w:val="00294B92"/>
    <w:rsid w:val="00297C56"/>
    <w:rsid w:val="002A1310"/>
    <w:rsid w:val="002A2F52"/>
    <w:rsid w:val="002A51C7"/>
    <w:rsid w:val="002A5923"/>
    <w:rsid w:val="002A5A44"/>
    <w:rsid w:val="002A6C79"/>
    <w:rsid w:val="002A743F"/>
    <w:rsid w:val="002B0B88"/>
    <w:rsid w:val="002B2496"/>
    <w:rsid w:val="002B4C8E"/>
    <w:rsid w:val="002B539F"/>
    <w:rsid w:val="002B622E"/>
    <w:rsid w:val="002B6FCF"/>
    <w:rsid w:val="002C10C2"/>
    <w:rsid w:val="002C1F4D"/>
    <w:rsid w:val="002C527C"/>
    <w:rsid w:val="002C5975"/>
    <w:rsid w:val="002D0179"/>
    <w:rsid w:val="002D4FC1"/>
    <w:rsid w:val="002D6B14"/>
    <w:rsid w:val="002E1C65"/>
    <w:rsid w:val="002E2D2A"/>
    <w:rsid w:val="002E3591"/>
    <w:rsid w:val="002E4517"/>
    <w:rsid w:val="002E4CDB"/>
    <w:rsid w:val="002E5B21"/>
    <w:rsid w:val="002E7FE0"/>
    <w:rsid w:val="002F021F"/>
    <w:rsid w:val="002F24BE"/>
    <w:rsid w:val="002F71A7"/>
    <w:rsid w:val="003025EF"/>
    <w:rsid w:val="0030286B"/>
    <w:rsid w:val="003028A1"/>
    <w:rsid w:val="00302C46"/>
    <w:rsid w:val="00306122"/>
    <w:rsid w:val="0030675A"/>
    <w:rsid w:val="00306DF2"/>
    <w:rsid w:val="003103BD"/>
    <w:rsid w:val="00313970"/>
    <w:rsid w:val="003139F7"/>
    <w:rsid w:val="003153AC"/>
    <w:rsid w:val="0031635D"/>
    <w:rsid w:val="00317042"/>
    <w:rsid w:val="00320F3B"/>
    <w:rsid w:val="00321F8E"/>
    <w:rsid w:val="0032221D"/>
    <w:rsid w:val="00322FD5"/>
    <w:rsid w:val="00323B27"/>
    <w:rsid w:val="003247D6"/>
    <w:rsid w:val="0032526F"/>
    <w:rsid w:val="00325919"/>
    <w:rsid w:val="00331EA3"/>
    <w:rsid w:val="0033203D"/>
    <w:rsid w:val="00332BF8"/>
    <w:rsid w:val="00333704"/>
    <w:rsid w:val="0033431C"/>
    <w:rsid w:val="0033541E"/>
    <w:rsid w:val="00341841"/>
    <w:rsid w:val="00341DD4"/>
    <w:rsid w:val="00342816"/>
    <w:rsid w:val="00344C68"/>
    <w:rsid w:val="003476D7"/>
    <w:rsid w:val="00353114"/>
    <w:rsid w:val="00354BF7"/>
    <w:rsid w:val="003554B5"/>
    <w:rsid w:val="00357132"/>
    <w:rsid w:val="003614E6"/>
    <w:rsid w:val="003638F0"/>
    <w:rsid w:val="00363E5C"/>
    <w:rsid w:val="0036507E"/>
    <w:rsid w:val="00366690"/>
    <w:rsid w:val="00367FE3"/>
    <w:rsid w:val="0037233A"/>
    <w:rsid w:val="0038162F"/>
    <w:rsid w:val="003820B5"/>
    <w:rsid w:val="0038239A"/>
    <w:rsid w:val="00382A58"/>
    <w:rsid w:val="003852F1"/>
    <w:rsid w:val="0038532C"/>
    <w:rsid w:val="00386F00"/>
    <w:rsid w:val="0038790B"/>
    <w:rsid w:val="00390705"/>
    <w:rsid w:val="00395CE2"/>
    <w:rsid w:val="003964F1"/>
    <w:rsid w:val="0039765A"/>
    <w:rsid w:val="003A124E"/>
    <w:rsid w:val="003A22D0"/>
    <w:rsid w:val="003A6A02"/>
    <w:rsid w:val="003B01CE"/>
    <w:rsid w:val="003B08C4"/>
    <w:rsid w:val="003B26B8"/>
    <w:rsid w:val="003B27D3"/>
    <w:rsid w:val="003B2B13"/>
    <w:rsid w:val="003B3F44"/>
    <w:rsid w:val="003B4425"/>
    <w:rsid w:val="003B64D7"/>
    <w:rsid w:val="003C5548"/>
    <w:rsid w:val="003C566D"/>
    <w:rsid w:val="003C6F65"/>
    <w:rsid w:val="003C757D"/>
    <w:rsid w:val="003C798E"/>
    <w:rsid w:val="003D0144"/>
    <w:rsid w:val="003D2EE3"/>
    <w:rsid w:val="003D76F7"/>
    <w:rsid w:val="003E014F"/>
    <w:rsid w:val="003E12E5"/>
    <w:rsid w:val="003E2954"/>
    <w:rsid w:val="003E48DB"/>
    <w:rsid w:val="003F3B88"/>
    <w:rsid w:val="003F462F"/>
    <w:rsid w:val="003F71EA"/>
    <w:rsid w:val="003F77A7"/>
    <w:rsid w:val="003F7AF2"/>
    <w:rsid w:val="0040210C"/>
    <w:rsid w:val="00402628"/>
    <w:rsid w:val="00404045"/>
    <w:rsid w:val="0040439F"/>
    <w:rsid w:val="004051B2"/>
    <w:rsid w:val="004057B8"/>
    <w:rsid w:val="00405D4F"/>
    <w:rsid w:val="00405EF8"/>
    <w:rsid w:val="00411B3C"/>
    <w:rsid w:val="00412903"/>
    <w:rsid w:val="0041363D"/>
    <w:rsid w:val="004208F1"/>
    <w:rsid w:val="00421B03"/>
    <w:rsid w:val="00421D5B"/>
    <w:rsid w:val="00423F32"/>
    <w:rsid w:val="004251E2"/>
    <w:rsid w:val="004256AD"/>
    <w:rsid w:val="00427457"/>
    <w:rsid w:val="00427A5D"/>
    <w:rsid w:val="0043110C"/>
    <w:rsid w:val="00434501"/>
    <w:rsid w:val="00435618"/>
    <w:rsid w:val="00436C48"/>
    <w:rsid w:val="004408AD"/>
    <w:rsid w:val="00441060"/>
    <w:rsid w:val="00441452"/>
    <w:rsid w:val="00442D41"/>
    <w:rsid w:val="00445A09"/>
    <w:rsid w:val="00446123"/>
    <w:rsid w:val="0045035C"/>
    <w:rsid w:val="00453484"/>
    <w:rsid w:val="00457838"/>
    <w:rsid w:val="0045798A"/>
    <w:rsid w:val="00461F7E"/>
    <w:rsid w:val="00464877"/>
    <w:rsid w:val="00466920"/>
    <w:rsid w:val="00466A80"/>
    <w:rsid w:val="00470A71"/>
    <w:rsid w:val="00472713"/>
    <w:rsid w:val="00474074"/>
    <w:rsid w:val="004745B7"/>
    <w:rsid w:val="004749E7"/>
    <w:rsid w:val="00474D9B"/>
    <w:rsid w:val="00475309"/>
    <w:rsid w:val="00475C69"/>
    <w:rsid w:val="00477152"/>
    <w:rsid w:val="00484A77"/>
    <w:rsid w:val="004903DF"/>
    <w:rsid w:val="00490BB9"/>
    <w:rsid w:val="00491B70"/>
    <w:rsid w:val="004926E8"/>
    <w:rsid w:val="004927C9"/>
    <w:rsid w:val="00495D1F"/>
    <w:rsid w:val="00496AFD"/>
    <w:rsid w:val="00497165"/>
    <w:rsid w:val="004A0BCD"/>
    <w:rsid w:val="004A263E"/>
    <w:rsid w:val="004A40DA"/>
    <w:rsid w:val="004A417D"/>
    <w:rsid w:val="004A7504"/>
    <w:rsid w:val="004B17CB"/>
    <w:rsid w:val="004B3A07"/>
    <w:rsid w:val="004B4D00"/>
    <w:rsid w:val="004B4E6E"/>
    <w:rsid w:val="004B5F55"/>
    <w:rsid w:val="004B7430"/>
    <w:rsid w:val="004C0181"/>
    <w:rsid w:val="004C32C4"/>
    <w:rsid w:val="004C4180"/>
    <w:rsid w:val="004C7A46"/>
    <w:rsid w:val="004C7F66"/>
    <w:rsid w:val="004D28C8"/>
    <w:rsid w:val="004D36C5"/>
    <w:rsid w:val="004D4734"/>
    <w:rsid w:val="004D53EB"/>
    <w:rsid w:val="004D5754"/>
    <w:rsid w:val="004D7886"/>
    <w:rsid w:val="004D7AA4"/>
    <w:rsid w:val="004E0BAF"/>
    <w:rsid w:val="004E0BFD"/>
    <w:rsid w:val="004E1881"/>
    <w:rsid w:val="004E1935"/>
    <w:rsid w:val="004E1E13"/>
    <w:rsid w:val="004E24BD"/>
    <w:rsid w:val="004E2CBC"/>
    <w:rsid w:val="004E4EC0"/>
    <w:rsid w:val="004E7FC8"/>
    <w:rsid w:val="004F0C5A"/>
    <w:rsid w:val="004F3646"/>
    <w:rsid w:val="004F50A8"/>
    <w:rsid w:val="004F558F"/>
    <w:rsid w:val="004F7FA6"/>
    <w:rsid w:val="00502BD8"/>
    <w:rsid w:val="00503243"/>
    <w:rsid w:val="005043C0"/>
    <w:rsid w:val="00505509"/>
    <w:rsid w:val="0050561C"/>
    <w:rsid w:val="00515025"/>
    <w:rsid w:val="00516444"/>
    <w:rsid w:val="00520DB9"/>
    <w:rsid w:val="00521659"/>
    <w:rsid w:val="0052327B"/>
    <w:rsid w:val="0052372B"/>
    <w:rsid w:val="00525A20"/>
    <w:rsid w:val="005267B0"/>
    <w:rsid w:val="00526A73"/>
    <w:rsid w:val="005278CB"/>
    <w:rsid w:val="0053031E"/>
    <w:rsid w:val="005310D2"/>
    <w:rsid w:val="00531B48"/>
    <w:rsid w:val="005322BB"/>
    <w:rsid w:val="00532ECB"/>
    <w:rsid w:val="005339D1"/>
    <w:rsid w:val="00535947"/>
    <w:rsid w:val="00536741"/>
    <w:rsid w:val="00536BBD"/>
    <w:rsid w:val="005414EE"/>
    <w:rsid w:val="0054245F"/>
    <w:rsid w:val="00543869"/>
    <w:rsid w:val="00544EA1"/>
    <w:rsid w:val="005462DC"/>
    <w:rsid w:val="00546EB9"/>
    <w:rsid w:val="00547065"/>
    <w:rsid w:val="005529BE"/>
    <w:rsid w:val="0055493A"/>
    <w:rsid w:val="0055595D"/>
    <w:rsid w:val="00556F46"/>
    <w:rsid w:val="00557EFB"/>
    <w:rsid w:val="0056062B"/>
    <w:rsid w:val="00567FCB"/>
    <w:rsid w:val="00575511"/>
    <w:rsid w:val="0058147D"/>
    <w:rsid w:val="00581B3D"/>
    <w:rsid w:val="00581ED9"/>
    <w:rsid w:val="00582F6B"/>
    <w:rsid w:val="00584AD1"/>
    <w:rsid w:val="0059072A"/>
    <w:rsid w:val="00597F23"/>
    <w:rsid w:val="005A2914"/>
    <w:rsid w:val="005A47F6"/>
    <w:rsid w:val="005A5A55"/>
    <w:rsid w:val="005A76DF"/>
    <w:rsid w:val="005B1184"/>
    <w:rsid w:val="005B16F5"/>
    <w:rsid w:val="005B27B4"/>
    <w:rsid w:val="005B3EEE"/>
    <w:rsid w:val="005B4CA8"/>
    <w:rsid w:val="005B63A5"/>
    <w:rsid w:val="005C00D9"/>
    <w:rsid w:val="005C062C"/>
    <w:rsid w:val="005C224B"/>
    <w:rsid w:val="005C2DBA"/>
    <w:rsid w:val="005C2E76"/>
    <w:rsid w:val="005C3DA1"/>
    <w:rsid w:val="005C6856"/>
    <w:rsid w:val="005C6877"/>
    <w:rsid w:val="005D0AFA"/>
    <w:rsid w:val="005D2805"/>
    <w:rsid w:val="005D5100"/>
    <w:rsid w:val="005D60C4"/>
    <w:rsid w:val="005E1742"/>
    <w:rsid w:val="005E2929"/>
    <w:rsid w:val="005E45F3"/>
    <w:rsid w:val="005E4ECB"/>
    <w:rsid w:val="005E5403"/>
    <w:rsid w:val="005F0F66"/>
    <w:rsid w:val="005F2132"/>
    <w:rsid w:val="005F4427"/>
    <w:rsid w:val="005F6544"/>
    <w:rsid w:val="005F71C7"/>
    <w:rsid w:val="005F740F"/>
    <w:rsid w:val="005F7EBD"/>
    <w:rsid w:val="00600DD9"/>
    <w:rsid w:val="00600DEE"/>
    <w:rsid w:val="0060318C"/>
    <w:rsid w:val="00610950"/>
    <w:rsid w:val="00611C77"/>
    <w:rsid w:val="00614BC8"/>
    <w:rsid w:val="00621FC8"/>
    <w:rsid w:val="00623069"/>
    <w:rsid w:val="00627225"/>
    <w:rsid w:val="0063310B"/>
    <w:rsid w:val="00633E2E"/>
    <w:rsid w:val="006355B6"/>
    <w:rsid w:val="00636CC3"/>
    <w:rsid w:val="0064014B"/>
    <w:rsid w:val="00640E0E"/>
    <w:rsid w:val="0065221A"/>
    <w:rsid w:val="00652695"/>
    <w:rsid w:val="00654F20"/>
    <w:rsid w:val="00656212"/>
    <w:rsid w:val="0066008E"/>
    <w:rsid w:val="00661F7A"/>
    <w:rsid w:val="0066270B"/>
    <w:rsid w:val="0066520E"/>
    <w:rsid w:val="00666E58"/>
    <w:rsid w:val="006675D6"/>
    <w:rsid w:val="0066769E"/>
    <w:rsid w:val="00667B3C"/>
    <w:rsid w:val="00670EBB"/>
    <w:rsid w:val="00671F82"/>
    <w:rsid w:val="006771F4"/>
    <w:rsid w:val="00682018"/>
    <w:rsid w:val="00682513"/>
    <w:rsid w:val="0068253E"/>
    <w:rsid w:val="00683A86"/>
    <w:rsid w:val="00684047"/>
    <w:rsid w:val="006849CD"/>
    <w:rsid w:val="006849F0"/>
    <w:rsid w:val="00686D13"/>
    <w:rsid w:val="00691472"/>
    <w:rsid w:val="006920E2"/>
    <w:rsid w:val="00694107"/>
    <w:rsid w:val="00694520"/>
    <w:rsid w:val="00697447"/>
    <w:rsid w:val="00697892"/>
    <w:rsid w:val="006A1B7B"/>
    <w:rsid w:val="006A1F3F"/>
    <w:rsid w:val="006A21A1"/>
    <w:rsid w:val="006A3437"/>
    <w:rsid w:val="006A5D6B"/>
    <w:rsid w:val="006A6F62"/>
    <w:rsid w:val="006B169A"/>
    <w:rsid w:val="006B21C5"/>
    <w:rsid w:val="006B4C0C"/>
    <w:rsid w:val="006B4E87"/>
    <w:rsid w:val="006B69D3"/>
    <w:rsid w:val="006C04F7"/>
    <w:rsid w:val="006C0A16"/>
    <w:rsid w:val="006C2464"/>
    <w:rsid w:val="006C274D"/>
    <w:rsid w:val="006C334F"/>
    <w:rsid w:val="006C4498"/>
    <w:rsid w:val="006C5AF7"/>
    <w:rsid w:val="006C71F1"/>
    <w:rsid w:val="006C7F0F"/>
    <w:rsid w:val="006D044C"/>
    <w:rsid w:val="006D464A"/>
    <w:rsid w:val="006D4E5A"/>
    <w:rsid w:val="006D5FD3"/>
    <w:rsid w:val="006D634A"/>
    <w:rsid w:val="006D7123"/>
    <w:rsid w:val="006E321D"/>
    <w:rsid w:val="006E352E"/>
    <w:rsid w:val="006E459F"/>
    <w:rsid w:val="006F1815"/>
    <w:rsid w:val="006F19F7"/>
    <w:rsid w:val="006F4A03"/>
    <w:rsid w:val="006F4CBC"/>
    <w:rsid w:val="006F66E4"/>
    <w:rsid w:val="00702F04"/>
    <w:rsid w:val="007033EC"/>
    <w:rsid w:val="00703848"/>
    <w:rsid w:val="0070391E"/>
    <w:rsid w:val="00720EEB"/>
    <w:rsid w:val="0072215F"/>
    <w:rsid w:val="0072258B"/>
    <w:rsid w:val="007225E3"/>
    <w:rsid w:val="00722FBD"/>
    <w:rsid w:val="007244AB"/>
    <w:rsid w:val="00724B42"/>
    <w:rsid w:val="00725FAD"/>
    <w:rsid w:val="007270A4"/>
    <w:rsid w:val="00731AAF"/>
    <w:rsid w:val="00735566"/>
    <w:rsid w:val="00736213"/>
    <w:rsid w:val="0073680C"/>
    <w:rsid w:val="00736A3B"/>
    <w:rsid w:val="00737D69"/>
    <w:rsid w:val="00737E98"/>
    <w:rsid w:val="0074686A"/>
    <w:rsid w:val="00746C90"/>
    <w:rsid w:val="00751388"/>
    <w:rsid w:val="00757E00"/>
    <w:rsid w:val="00760D1C"/>
    <w:rsid w:val="00764C4E"/>
    <w:rsid w:val="00767103"/>
    <w:rsid w:val="00767347"/>
    <w:rsid w:val="0076787C"/>
    <w:rsid w:val="0076797A"/>
    <w:rsid w:val="00767E72"/>
    <w:rsid w:val="007701F4"/>
    <w:rsid w:val="00770500"/>
    <w:rsid w:val="007722C2"/>
    <w:rsid w:val="00777DAA"/>
    <w:rsid w:val="00781181"/>
    <w:rsid w:val="007816D9"/>
    <w:rsid w:val="007853D8"/>
    <w:rsid w:val="00785D28"/>
    <w:rsid w:val="007862E7"/>
    <w:rsid w:val="00786D07"/>
    <w:rsid w:val="007906B1"/>
    <w:rsid w:val="00791204"/>
    <w:rsid w:val="00791995"/>
    <w:rsid w:val="007922CE"/>
    <w:rsid w:val="0079328D"/>
    <w:rsid w:val="00795002"/>
    <w:rsid w:val="007960EE"/>
    <w:rsid w:val="007979CF"/>
    <w:rsid w:val="007A03ED"/>
    <w:rsid w:val="007A12A0"/>
    <w:rsid w:val="007A32EA"/>
    <w:rsid w:val="007A5839"/>
    <w:rsid w:val="007A6B55"/>
    <w:rsid w:val="007B1596"/>
    <w:rsid w:val="007B2133"/>
    <w:rsid w:val="007B4681"/>
    <w:rsid w:val="007B7F27"/>
    <w:rsid w:val="007C00A2"/>
    <w:rsid w:val="007C0514"/>
    <w:rsid w:val="007C08EE"/>
    <w:rsid w:val="007C5700"/>
    <w:rsid w:val="007C7362"/>
    <w:rsid w:val="007C75A1"/>
    <w:rsid w:val="007D0853"/>
    <w:rsid w:val="007D1105"/>
    <w:rsid w:val="007D15EE"/>
    <w:rsid w:val="007E030D"/>
    <w:rsid w:val="007E0B78"/>
    <w:rsid w:val="007E25CB"/>
    <w:rsid w:val="007E2878"/>
    <w:rsid w:val="007E3149"/>
    <w:rsid w:val="007E5935"/>
    <w:rsid w:val="007E7A68"/>
    <w:rsid w:val="007E7EB8"/>
    <w:rsid w:val="007F128F"/>
    <w:rsid w:val="007F1FA7"/>
    <w:rsid w:val="007F4509"/>
    <w:rsid w:val="007F5AC8"/>
    <w:rsid w:val="00800F6A"/>
    <w:rsid w:val="00801CE9"/>
    <w:rsid w:val="00802306"/>
    <w:rsid w:val="00805ACE"/>
    <w:rsid w:val="00810DE9"/>
    <w:rsid w:val="00813706"/>
    <w:rsid w:val="00815897"/>
    <w:rsid w:val="00817F23"/>
    <w:rsid w:val="00821A31"/>
    <w:rsid w:val="008222F6"/>
    <w:rsid w:val="008239F9"/>
    <w:rsid w:val="0082455F"/>
    <w:rsid w:val="008312A9"/>
    <w:rsid w:val="00832193"/>
    <w:rsid w:val="00832A89"/>
    <w:rsid w:val="008330AA"/>
    <w:rsid w:val="0083577A"/>
    <w:rsid w:val="008371B4"/>
    <w:rsid w:val="008447F8"/>
    <w:rsid w:val="00844B85"/>
    <w:rsid w:val="00845B7D"/>
    <w:rsid w:val="00850493"/>
    <w:rsid w:val="00850E20"/>
    <w:rsid w:val="00851437"/>
    <w:rsid w:val="00852EB4"/>
    <w:rsid w:val="008558E7"/>
    <w:rsid w:val="00862812"/>
    <w:rsid w:val="00865253"/>
    <w:rsid w:val="00871944"/>
    <w:rsid w:val="00876A09"/>
    <w:rsid w:val="008772A8"/>
    <w:rsid w:val="0088041B"/>
    <w:rsid w:val="00880B20"/>
    <w:rsid w:val="00880C72"/>
    <w:rsid w:val="00883B8D"/>
    <w:rsid w:val="0088530F"/>
    <w:rsid w:val="008854CF"/>
    <w:rsid w:val="00885EA8"/>
    <w:rsid w:val="008861D6"/>
    <w:rsid w:val="0089272C"/>
    <w:rsid w:val="0089318D"/>
    <w:rsid w:val="00893B56"/>
    <w:rsid w:val="008954F1"/>
    <w:rsid w:val="008957AF"/>
    <w:rsid w:val="00895ACB"/>
    <w:rsid w:val="00895FD5"/>
    <w:rsid w:val="008A3C06"/>
    <w:rsid w:val="008A4395"/>
    <w:rsid w:val="008A66ED"/>
    <w:rsid w:val="008B27A0"/>
    <w:rsid w:val="008B4F9C"/>
    <w:rsid w:val="008B57C4"/>
    <w:rsid w:val="008B6A29"/>
    <w:rsid w:val="008B6CB2"/>
    <w:rsid w:val="008B7285"/>
    <w:rsid w:val="008B7500"/>
    <w:rsid w:val="008C36FF"/>
    <w:rsid w:val="008C3F5D"/>
    <w:rsid w:val="008D3E7E"/>
    <w:rsid w:val="008D7D2B"/>
    <w:rsid w:val="008E0576"/>
    <w:rsid w:val="008E0844"/>
    <w:rsid w:val="008E1092"/>
    <w:rsid w:val="008E27AA"/>
    <w:rsid w:val="008E305F"/>
    <w:rsid w:val="008E3156"/>
    <w:rsid w:val="008E33A5"/>
    <w:rsid w:val="008E3EDC"/>
    <w:rsid w:val="008E4343"/>
    <w:rsid w:val="008E5312"/>
    <w:rsid w:val="008E5DE0"/>
    <w:rsid w:val="008E5DF1"/>
    <w:rsid w:val="008F03F1"/>
    <w:rsid w:val="008F2F43"/>
    <w:rsid w:val="008F36A1"/>
    <w:rsid w:val="008F561E"/>
    <w:rsid w:val="008F6248"/>
    <w:rsid w:val="008F769A"/>
    <w:rsid w:val="0090476A"/>
    <w:rsid w:val="00905CF9"/>
    <w:rsid w:val="00910479"/>
    <w:rsid w:val="00910F5B"/>
    <w:rsid w:val="00911615"/>
    <w:rsid w:val="00915A1C"/>
    <w:rsid w:val="00917F80"/>
    <w:rsid w:val="00922434"/>
    <w:rsid w:val="00923AF7"/>
    <w:rsid w:val="00925364"/>
    <w:rsid w:val="009255B0"/>
    <w:rsid w:val="00927217"/>
    <w:rsid w:val="00927E13"/>
    <w:rsid w:val="00933451"/>
    <w:rsid w:val="00934457"/>
    <w:rsid w:val="0093569A"/>
    <w:rsid w:val="0094193E"/>
    <w:rsid w:val="00942518"/>
    <w:rsid w:val="009428A3"/>
    <w:rsid w:val="009430BD"/>
    <w:rsid w:val="00944B63"/>
    <w:rsid w:val="00945184"/>
    <w:rsid w:val="0095257E"/>
    <w:rsid w:val="009526CB"/>
    <w:rsid w:val="00954053"/>
    <w:rsid w:val="00955FC5"/>
    <w:rsid w:val="00957819"/>
    <w:rsid w:val="00957C46"/>
    <w:rsid w:val="00961C78"/>
    <w:rsid w:val="00962104"/>
    <w:rsid w:val="00964F2B"/>
    <w:rsid w:val="00965320"/>
    <w:rsid w:val="00970635"/>
    <w:rsid w:val="00970CDD"/>
    <w:rsid w:val="00970F35"/>
    <w:rsid w:val="00971470"/>
    <w:rsid w:val="00972129"/>
    <w:rsid w:val="0097269F"/>
    <w:rsid w:val="0097307E"/>
    <w:rsid w:val="00975898"/>
    <w:rsid w:val="00977C0D"/>
    <w:rsid w:val="00977D2B"/>
    <w:rsid w:val="00977E00"/>
    <w:rsid w:val="0098015F"/>
    <w:rsid w:val="00981022"/>
    <w:rsid w:val="0098249C"/>
    <w:rsid w:val="00983B34"/>
    <w:rsid w:val="00983FF8"/>
    <w:rsid w:val="009849AC"/>
    <w:rsid w:val="00986366"/>
    <w:rsid w:val="009943A9"/>
    <w:rsid w:val="0099563A"/>
    <w:rsid w:val="009A1801"/>
    <w:rsid w:val="009A38FC"/>
    <w:rsid w:val="009A3985"/>
    <w:rsid w:val="009A426F"/>
    <w:rsid w:val="009A430E"/>
    <w:rsid w:val="009A45E9"/>
    <w:rsid w:val="009A6611"/>
    <w:rsid w:val="009A7351"/>
    <w:rsid w:val="009A7F10"/>
    <w:rsid w:val="009B35B4"/>
    <w:rsid w:val="009B3E11"/>
    <w:rsid w:val="009B47FA"/>
    <w:rsid w:val="009B510D"/>
    <w:rsid w:val="009C09EA"/>
    <w:rsid w:val="009C193D"/>
    <w:rsid w:val="009C2022"/>
    <w:rsid w:val="009C58DB"/>
    <w:rsid w:val="009C5C4A"/>
    <w:rsid w:val="009D06FE"/>
    <w:rsid w:val="009D26EC"/>
    <w:rsid w:val="009D3A6E"/>
    <w:rsid w:val="009D4F83"/>
    <w:rsid w:val="009D6EF3"/>
    <w:rsid w:val="009D7659"/>
    <w:rsid w:val="009D7DB2"/>
    <w:rsid w:val="009E00B6"/>
    <w:rsid w:val="009E0ACF"/>
    <w:rsid w:val="009E11D3"/>
    <w:rsid w:val="009E7E68"/>
    <w:rsid w:val="009F0667"/>
    <w:rsid w:val="009F21F5"/>
    <w:rsid w:val="009F3984"/>
    <w:rsid w:val="009F41A2"/>
    <w:rsid w:val="009F7405"/>
    <w:rsid w:val="00A00426"/>
    <w:rsid w:val="00A01C37"/>
    <w:rsid w:val="00A0268B"/>
    <w:rsid w:val="00A02D26"/>
    <w:rsid w:val="00A03A04"/>
    <w:rsid w:val="00A06EA9"/>
    <w:rsid w:val="00A071EE"/>
    <w:rsid w:val="00A11B08"/>
    <w:rsid w:val="00A12468"/>
    <w:rsid w:val="00A126DD"/>
    <w:rsid w:val="00A14382"/>
    <w:rsid w:val="00A16657"/>
    <w:rsid w:val="00A17B99"/>
    <w:rsid w:val="00A21CC1"/>
    <w:rsid w:val="00A22747"/>
    <w:rsid w:val="00A22A98"/>
    <w:rsid w:val="00A22CF7"/>
    <w:rsid w:val="00A25629"/>
    <w:rsid w:val="00A25C75"/>
    <w:rsid w:val="00A30EED"/>
    <w:rsid w:val="00A31433"/>
    <w:rsid w:val="00A33229"/>
    <w:rsid w:val="00A33990"/>
    <w:rsid w:val="00A3460A"/>
    <w:rsid w:val="00A34F9C"/>
    <w:rsid w:val="00A458EB"/>
    <w:rsid w:val="00A46F36"/>
    <w:rsid w:val="00A47B41"/>
    <w:rsid w:val="00A519C1"/>
    <w:rsid w:val="00A5325C"/>
    <w:rsid w:val="00A53298"/>
    <w:rsid w:val="00A54BA0"/>
    <w:rsid w:val="00A5755D"/>
    <w:rsid w:val="00A61A36"/>
    <w:rsid w:val="00A61DA9"/>
    <w:rsid w:val="00A6202F"/>
    <w:rsid w:val="00A62D78"/>
    <w:rsid w:val="00A6335E"/>
    <w:rsid w:val="00A6373C"/>
    <w:rsid w:val="00A64D3D"/>
    <w:rsid w:val="00A65F5F"/>
    <w:rsid w:val="00A7087A"/>
    <w:rsid w:val="00A712CB"/>
    <w:rsid w:val="00A726F9"/>
    <w:rsid w:val="00A74198"/>
    <w:rsid w:val="00A769DF"/>
    <w:rsid w:val="00A821B6"/>
    <w:rsid w:val="00A8251F"/>
    <w:rsid w:val="00A82C24"/>
    <w:rsid w:val="00A83C6A"/>
    <w:rsid w:val="00A873E8"/>
    <w:rsid w:val="00A879DD"/>
    <w:rsid w:val="00A9074F"/>
    <w:rsid w:val="00A909CF"/>
    <w:rsid w:val="00A90BA6"/>
    <w:rsid w:val="00A95879"/>
    <w:rsid w:val="00A95F8B"/>
    <w:rsid w:val="00A97B01"/>
    <w:rsid w:val="00AA0FE0"/>
    <w:rsid w:val="00AA506E"/>
    <w:rsid w:val="00AA55B0"/>
    <w:rsid w:val="00AA5A71"/>
    <w:rsid w:val="00AA79B7"/>
    <w:rsid w:val="00AB0F5B"/>
    <w:rsid w:val="00AB1195"/>
    <w:rsid w:val="00AB1BAE"/>
    <w:rsid w:val="00AB5C75"/>
    <w:rsid w:val="00AB71ED"/>
    <w:rsid w:val="00AB7BB2"/>
    <w:rsid w:val="00AC1FF2"/>
    <w:rsid w:val="00AC5DEF"/>
    <w:rsid w:val="00AC6208"/>
    <w:rsid w:val="00AC751F"/>
    <w:rsid w:val="00AD01F2"/>
    <w:rsid w:val="00AD18D0"/>
    <w:rsid w:val="00AD1960"/>
    <w:rsid w:val="00AD2A88"/>
    <w:rsid w:val="00AD47A8"/>
    <w:rsid w:val="00AD777B"/>
    <w:rsid w:val="00AE01A3"/>
    <w:rsid w:val="00AE2384"/>
    <w:rsid w:val="00AE3F02"/>
    <w:rsid w:val="00AE582F"/>
    <w:rsid w:val="00AE5F88"/>
    <w:rsid w:val="00AE6652"/>
    <w:rsid w:val="00AE6F58"/>
    <w:rsid w:val="00AF17F9"/>
    <w:rsid w:val="00AF388B"/>
    <w:rsid w:val="00AF4774"/>
    <w:rsid w:val="00AF68FC"/>
    <w:rsid w:val="00AF7C46"/>
    <w:rsid w:val="00B029B4"/>
    <w:rsid w:val="00B030DC"/>
    <w:rsid w:val="00B045AA"/>
    <w:rsid w:val="00B04D40"/>
    <w:rsid w:val="00B104F5"/>
    <w:rsid w:val="00B1166A"/>
    <w:rsid w:val="00B121A4"/>
    <w:rsid w:val="00B14009"/>
    <w:rsid w:val="00B1474A"/>
    <w:rsid w:val="00B147A0"/>
    <w:rsid w:val="00B16950"/>
    <w:rsid w:val="00B20275"/>
    <w:rsid w:val="00B2184A"/>
    <w:rsid w:val="00B24CA3"/>
    <w:rsid w:val="00B250CE"/>
    <w:rsid w:val="00B2693D"/>
    <w:rsid w:val="00B312CF"/>
    <w:rsid w:val="00B326C3"/>
    <w:rsid w:val="00B407F6"/>
    <w:rsid w:val="00B41AB6"/>
    <w:rsid w:val="00B44D5A"/>
    <w:rsid w:val="00B45ADA"/>
    <w:rsid w:val="00B47DF8"/>
    <w:rsid w:val="00B50675"/>
    <w:rsid w:val="00B54449"/>
    <w:rsid w:val="00B566DB"/>
    <w:rsid w:val="00B57119"/>
    <w:rsid w:val="00B572F1"/>
    <w:rsid w:val="00B5732F"/>
    <w:rsid w:val="00B63D6D"/>
    <w:rsid w:val="00B6688C"/>
    <w:rsid w:val="00B66F1C"/>
    <w:rsid w:val="00B71FE5"/>
    <w:rsid w:val="00B735E9"/>
    <w:rsid w:val="00B74F65"/>
    <w:rsid w:val="00B75C5B"/>
    <w:rsid w:val="00B770E6"/>
    <w:rsid w:val="00B77959"/>
    <w:rsid w:val="00B81D59"/>
    <w:rsid w:val="00B831FC"/>
    <w:rsid w:val="00B836B9"/>
    <w:rsid w:val="00B849DC"/>
    <w:rsid w:val="00B84EE8"/>
    <w:rsid w:val="00B873EA"/>
    <w:rsid w:val="00B87BFB"/>
    <w:rsid w:val="00B900FB"/>
    <w:rsid w:val="00B9180F"/>
    <w:rsid w:val="00B9210D"/>
    <w:rsid w:val="00B96952"/>
    <w:rsid w:val="00BA0CD8"/>
    <w:rsid w:val="00BA254F"/>
    <w:rsid w:val="00BA271F"/>
    <w:rsid w:val="00BA2DF7"/>
    <w:rsid w:val="00BA2E89"/>
    <w:rsid w:val="00BB0234"/>
    <w:rsid w:val="00BB1073"/>
    <w:rsid w:val="00BB1FE1"/>
    <w:rsid w:val="00BB26BA"/>
    <w:rsid w:val="00BB29EE"/>
    <w:rsid w:val="00BB314B"/>
    <w:rsid w:val="00BB48BD"/>
    <w:rsid w:val="00BC0991"/>
    <w:rsid w:val="00BC2BB4"/>
    <w:rsid w:val="00BC2CE3"/>
    <w:rsid w:val="00BC329C"/>
    <w:rsid w:val="00BC3D29"/>
    <w:rsid w:val="00BC4A13"/>
    <w:rsid w:val="00BC589B"/>
    <w:rsid w:val="00BD0C80"/>
    <w:rsid w:val="00BD1A9B"/>
    <w:rsid w:val="00BD3135"/>
    <w:rsid w:val="00BD3621"/>
    <w:rsid w:val="00BD6199"/>
    <w:rsid w:val="00BD7510"/>
    <w:rsid w:val="00BE025D"/>
    <w:rsid w:val="00BE07E2"/>
    <w:rsid w:val="00BE7FAD"/>
    <w:rsid w:val="00BF27A9"/>
    <w:rsid w:val="00BF3A66"/>
    <w:rsid w:val="00BF426B"/>
    <w:rsid w:val="00BF45EB"/>
    <w:rsid w:val="00BF6C4F"/>
    <w:rsid w:val="00BF7483"/>
    <w:rsid w:val="00C00215"/>
    <w:rsid w:val="00C01591"/>
    <w:rsid w:val="00C04529"/>
    <w:rsid w:val="00C061FC"/>
    <w:rsid w:val="00C06651"/>
    <w:rsid w:val="00C06786"/>
    <w:rsid w:val="00C06C6A"/>
    <w:rsid w:val="00C06F04"/>
    <w:rsid w:val="00C11254"/>
    <w:rsid w:val="00C113B9"/>
    <w:rsid w:val="00C1267F"/>
    <w:rsid w:val="00C151C5"/>
    <w:rsid w:val="00C16130"/>
    <w:rsid w:val="00C1684F"/>
    <w:rsid w:val="00C178CF"/>
    <w:rsid w:val="00C17F4F"/>
    <w:rsid w:val="00C20F86"/>
    <w:rsid w:val="00C27AF7"/>
    <w:rsid w:val="00C3071F"/>
    <w:rsid w:val="00C30866"/>
    <w:rsid w:val="00C322BD"/>
    <w:rsid w:val="00C330FB"/>
    <w:rsid w:val="00C33CE4"/>
    <w:rsid w:val="00C42988"/>
    <w:rsid w:val="00C43035"/>
    <w:rsid w:val="00C445B2"/>
    <w:rsid w:val="00C448B4"/>
    <w:rsid w:val="00C46010"/>
    <w:rsid w:val="00C47A37"/>
    <w:rsid w:val="00C50387"/>
    <w:rsid w:val="00C51E34"/>
    <w:rsid w:val="00C520E5"/>
    <w:rsid w:val="00C528A7"/>
    <w:rsid w:val="00C52E95"/>
    <w:rsid w:val="00C54892"/>
    <w:rsid w:val="00C54E24"/>
    <w:rsid w:val="00C573FA"/>
    <w:rsid w:val="00C57D44"/>
    <w:rsid w:val="00C62206"/>
    <w:rsid w:val="00C639F7"/>
    <w:rsid w:val="00C70FFD"/>
    <w:rsid w:val="00C71CC0"/>
    <w:rsid w:val="00C73A92"/>
    <w:rsid w:val="00C7411A"/>
    <w:rsid w:val="00C74580"/>
    <w:rsid w:val="00C75373"/>
    <w:rsid w:val="00C75D53"/>
    <w:rsid w:val="00C776CC"/>
    <w:rsid w:val="00C77882"/>
    <w:rsid w:val="00C80255"/>
    <w:rsid w:val="00C8253D"/>
    <w:rsid w:val="00C83730"/>
    <w:rsid w:val="00C837D5"/>
    <w:rsid w:val="00C8469A"/>
    <w:rsid w:val="00C8653E"/>
    <w:rsid w:val="00C91004"/>
    <w:rsid w:val="00C94F88"/>
    <w:rsid w:val="00C96C63"/>
    <w:rsid w:val="00C97B25"/>
    <w:rsid w:val="00CA3783"/>
    <w:rsid w:val="00CA3EF9"/>
    <w:rsid w:val="00CA3F39"/>
    <w:rsid w:val="00CA4066"/>
    <w:rsid w:val="00CA7770"/>
    <w:rsid w:val="00CB19A0"/>
    <w:rsid w:val="00CB2520"/>
    <w:rsid w:val="00CB3E08"/>
    <w:rsid w:val="00CB6785"/>
    <w:rsid w:val="00CB7482"/>
    <w:rsid w:val="00CC1DB8"/>
    <w:rsid w:val="00CC4F89"/>
    <w:rsid w:val="00CC679C"/>
    <w:rsid w:val="00CD17C4"/>
    <w:rsid w:val="00CD2593"/>
    <w:rsid w:val="00CD4458"/>
    <w:rsid w:val="00CD47DD"/>
    <w:rsid w:val="00CD51B0"/>
    <w:rsid w:val="00CD56D4"/>
    <w:rsid w:val="00CD7713"/>
    <w:rsid w:val="00CD796A"/>
    <w:rsid w:val="00CE09F5"/>
    <w:rsid w:val="00CE1777"/>
    <w:rsid w:val="00CE4320"/>
    <w:rsid w:val="00CE5034"/>
    <w:rsid w:val="00CE596A"/>
    <w:rsid w:val="00CF1961"/>
    <w:rsid w:val="00CF558B"/>
    <w:rsid w:val="00CF79DE"/>
    <w:rsid w:val="00D00B6B"/>
    <w:rsid w:val="00D05A73"/>
    <w:rsid w:val="00D11B6F"/>
    <w:rsid w:val="00D1206B"/>
    <w:rsid w:val="00D15AB0"/>
    <w:rsid w:val="00D15CF3"/>
    <w:rsid w:val="00D17C99"/>
    <w:rsid w:val="00D23B96"/>
    <w:rsid w:val="00D25B75"/>
    <w:rsid w:val="00D25D1B"/>
    <w:rsid w:val="00D26E6E"/>
    <w:rsid w:val="00D27D4A"/>
    <w:rsid w:val="00D31C72"/>
    <w:rsid w:val="00D32030"/>
    <w:rsid w:val="00D35ADD"/>
    <w:rsid w:val="00D40A9B"/>
    <w:rsid w:val="00D40D1A"/>
    <w:rsid w:val="00D41C24"/>
    <w:rsid w:val="00D41F23"/>
    <w:rsid w:val="00D4737B"/>
    <w:rsid w:val="00D51E24"/>
    <w:rsid w:val="00D5387E"/>
    <w:rsid w:val="00D53A50"/>
    <w:rsid w:val="00D542D6"/>
    <w:rsid w:val="00D603C5"/>
    <w:rsid w:val="00D61092"/>
    <w:rsid w:val="00D61BAE"/>
    <w:rsid w:val="00D6368F"/>
    <w:rsid w:val="00D6551A"/>
    <w:rsid w:val="00D67854"/>
    <w:rsid w:val="00D67E5C"/>
    <w:rsid w:val="00D7063B"/>
    <w:rsid w:val="00D7504C"/>
    <w:rsid w:val="00D75C7C"/>
    <w:rsid w:val="00D77F09"/>
    <w:rsid w:val="00D822AB"/>
    <w:rsid w:val="00D836E1"/>
    <w:rsid w:val="00D83737"/>
    <w:rsid w:val="00D90044"/>
    <w:rsid w:val="00D92B65"/>
    <w:rsid w:val="00D92FE8"/>
    <w:rsid w:val="00D9313C"/>
    <w:rsid w:val="00D9317E"/>
    <w:rsid w:val="00D933B3"/>
    <w:rsid w:val="00D93A91"/>
    <w:rsid w:val="00D93E18"/>
    <w:rsid w:val="00D95551"/>
    <w:rsid w:val="00D96CB4"/>
    <w:rsid w:val="00D96EAC"/>
    <w:rsid w:val="00DA0339"/>
    <w:rsid w:val="00DA0F45"/>
    <w:rsid w:val="00DA2D70"/>
    <w:rsid w:val="00DA6363"/>
    <w:rsid w:val="00DB3072"/>
    <w:rsid w:val="00DB3813"/>
    <w:rsid w:val="00DB4534"/>
    <w:rsid w:val="00DB72D1"/>
    <w:rsid w:val="00DC033B"/>
    <w:rsid w:val="00DC4498"/>
    <w:rsid w:val="00DD0C9A"/>
    <w:rsid w:val="00DD4730"/>
    <w:rsid w:val="00DE061A"/>
    <w:rsid w:val="00DE0A00"/>
    <w:rsid w:val="00DE133B"/>
    <w:rsid w:val="00DE5008"/>
    <w:rsid w:val="00DE60FD"/>
    <w:rsid w:val="00DE63CC"/>
    <w:rsid w:val="00DF09F7"/>
    <w:rsid w:val="00DF1A3F"/>
    <w:rsid w:val="00DF2B7E"/>
    <w:rsid w:val="00DF450E"/>
    <w:rsid w:val="00DF64F1"/>
    <w:rsid w:val="00DF7A3A"/>
    <w:rsid w:val="00E001D6"/>
    <w:rsid w:val="00E0244F"/>
    <w:rsid w:val="00E04AFE"/>
    <w:rsid w:val="00E04F11"/>
    <w:rsid w:val="00E065E4"/>
    <w:rsid w:val="00E06663"/>
    <w:rsid w:val="00E068E4"/>
    <w:rsid w:val="00E10470"/>
    <w:rsid w:val="00E113F6"/>
    <w:rsid w:val="00E1280D"/>
    <w:rsid w:val="00E13FD0"/>
    <w:rsid w:val="00E14954"/>
    <w:rsid w:val="00E16D05"/>
    <w:rsid w:val="00E210AE"/>
    <w:rsid w:val="00E2353F"/>
    <w:rsid w:val="00E23F94"/>
    <w:rsid w:val="00E2569B"/>
    <w:rsid w:val="00E258C6"/>
    <w:rsid w:val="00E25984"/>
    <w:rsid w:val="00E30CCF"/>
    <w:rsid w:val="00E328FF"/>
    <w:rsid w:val="00E37644"/>
    <w:rsid w:val="00E41C87"/>
    <w:rsid w:val="00E41E1B"/>
    <w:rsid w:val="00E44B34"/>
    <w:rsid w:val="00E50829"/>
    <w:rsid w:val="00E50DAC"/>
    <w:rsid w:val="00E50EC3"/>
    <w:rsid w:val="00E52E92"/>
    <w:rsid w:val="00E539B5"/>
    <w:rsid w:val="00E540F2"/>
    <w:rsid w:val="00E54BE9"/>
    <w:rsid w:val="00E54CE6"/>
    <w:rsid w:val="00E56238"/>
    <w:rsid w:val="00E57B0D"/>
    <w:rsid w:val="00E6140A"/>
    <w:rsid w:val="00E64138"/>
    <w:rsid w:val="00E705C0"/>
    <w:rsid w:val="00E751EC"/>
    <w:rsid w:val="00E75CCE"/>
    <w:rsid w:val="00E763C9"/>
    <w:rsid w:val="00E76D3E"/>
    <w:rsid w:val="00E77EB9"/>
    <w:rsid w:val="00E80279"/>
    <w:rsid w:val="00E8261F"/>
    <w:rsid w:val="00E826BD"/>
    <w:rsid w:val="00E842CD"/>
    <w:rsid w:val="00E849B1"/>
    <w:rsid w:val="00E854ED"/>
    <w:rsid w:val="00E87984"/>
    <w:rsid w:val="00E91218"/>
    <w:rsid w:val="00E93E14"/>
    <w:rsid w:val="00E943FB"/>
    <w:rsid w:val="00E947C2"/>
    <w:rsid w:val="00E9719D"/>
    <w:rsid w:val="00EA0059"/>
    <w:rsid w:val="00EA089D"/>
    <w:rsid w:val="00EA4F51"/>
    <w:rsid w:val="00EA56BE"/>
    <w:rsid w:val="00EA7677"/>
    <w:rsid w:val="00EA7819"/>
    <w:rsid w:val="00EA7943"/>
    <w:rsid w:val="00EB0DEC"/>
    <w:rsid w:val="00EB0F47"/>
    <w:rsid w:val="00EB4A30"/>
    <w:rsid w:val="00EB586F"/>
    <w:rsid w:val="00EB5DE9"/>
    <w:rsid w:val="00EC2C0F"/>
    <w:rsid w:val="00EC45DC"/>
    <w:rsid w:val="00EC504F"/>
    <w:rsid w:val="00EC5786"/>
    <w:rsid w:val="00ED3816"/>
    <w:rsid w:val="00ED3C7E"/>
    <w:rsid w:val="00ED4B8C"/>
    <w:rsid w:val="00ED643E"/>
    <w:rsid w:val="00EE1056"/>
    <w:rsid w:val="00EE232C"/>
    <w:rsid w:val="00EE2632"/>
    <w:rsid w:val="00EE29DA"/>
    <w:rsid w:val="00EE6E63"/>
    <w:rsid w:val="00EE7664"/>
    <w:rsid w:val="00EE7D23"/>
    <w:rsid w:val="00EE7E12"/>
    <w:rsid w:val="00EF2108"/>
    <w:rsid w:val="00EF4B87"/>
    <w:rsid w:val="00EF6F61"/>
    <w:rsid w:val="00EF7BEC"/>
    <w:rsid w:val="00EF7C21"/>
    <w:rsid w:val="00F01C5D"/>
    <w:rsid w:val="00F01DEE"/>
    <w:rsid w:val="00F024CF"/>
    <w:rsid w:val="00F02633"/>
    <w:rsid w:val="00F037C0"/>
    <w:rsid w:val="00F04B0B"/>
    <w:rsid w:val="00F06AF9"/>
    <w:rsid w:val="00F0709D"/>
    <w:rsid w:val="00F10169"/>
    <w:rsid w:val="00F130EA"/>
    <w:rsid w:val="00F14159"/>
    <w:rsid w:val="00F14441"/>
    <w:rsid w:val="00F1449F"/>
    <w:rsid w:val="00F15AF4"/>
    <w:rsid w:val="00F15CB9"/>
    <w:rsid w:val="00F20E3F"/>
    <w:rsid w:val="00F22FE0"/>
    <w:rsid w:val="00F23ADF"/>
    <w:rsid w:val="00F23F83"/>
    <w:rsid w:val="00F25024"/>
    <w:rsid w:val="00F31E70"/>
    <w:rsid w:val="00F31EC7"/>
    <w:rsid w:val="00F32387"/>
    <w:rsid w:val="00F33DCC"/>
    <w:rsid w:val="00F363BD"/>
    <w:rsid w:val="00F3763D"/>
    <w:rsid w:val="00F42518"/>
    <w:rsid w:val="00F4578F"/>
    <w:rsid w:val="00F46AB2"/>
    <w:rsid w:val="00F52A89"/>
    <w:rsid w:val="00F548B0"/>
    <w:rsid w:val="00F54C11"/>
    <w:rsid w:val="00F60561"/>
    <w:rsid w:val="00F6222B"/>
    <w:rsid w:val="00F63662"/>
    <w:rsid w:val="00F63877"/>
    <w:rsid w:val="00F6562F"/>
    <w:rsid w:val="00F65E10"/>
    <w:rsid w:val="00F6669C"/>
    <w:rsid w:val="00F66EDC"/>
    <w:rsid w:val="00F701BE"/>
    <w:rsid w:val="00F7266F"/>
    <w:rsid w:val="00F72708"/>
    <w:rsid w:val="00F74A04"/>
    <w:rsid w:val="00F75144"/>
    <w:rsid w:val="00F75737"/>
    <w:rsid w:val="00F758D4"/>
    <w:rsid w:val="00F75942"/>
    <w:rsid w:val="00F76D1B"/>
    <w:rsid w:val="00F774CC"/>
    <w:rsid w:val="00F800DA"/>
    <w:rsid w:val="00F80DAF"/>
    <w:rsid w:val="00F82942"/>
    <w:rsid w:val="00F85BC9"/>
    <w:rsid w:val="00F867DA"/>
    <w:rsid w:val="00F87D60"/>
    <w:rsid w:val="00F924C7"/>
    <w:rsid w:val="00F97AA1"/>
    <w:rsid w:val="00F97CD1"/>
    <w:rsid w:val="00FA4B64"/>
    <w:rsid w:val="00FA7EB5"/>
    <w:rsid w:val="00FB1273"/>
    <w:rsid w:val="00FB17DB"/>
    <w:rsid w:val="00FB4822"/>
    <w:rsid w:val="00FB4F34"/>
    <w:rsid w:val="00FB7B40"/>
    <w:rsid w:val="00FB7EC4"/>
    <w:rsid w:val="00FC4949"/>
    <w:rsid w:val="00FC7441"/>
    <w:rsid w:val="00FC7DD2"/>
    <w:rsid w:val="00FD7296"/>
    <w:rsid w:val="00FF06A2"/>
    <w:rsid w:val="00FF1C66"/>
    <w:rsid w:val="00FF6617"/>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BF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WHO-BodytextNormal"/>
    <w:rsid w:val="003A6A02"/>
    <w:pPr>
      <w:spacing w:after="120" w:line="264" w:lineRule="auto"/>
    </w:pPr>
    <w:rPr>
      <w:rFonts w:ascii="Arial" w:eastAsiaTheme="minorEastAsia" w:hAnsi="Arial"/>
      <w:sz w:val="20"/>
    </w:rPr>
  </w:style>
  <w:style w:type="paragraph" w:styleId="Heading1">
    <w:name w:val="heading 1"/>
    <w:basedOn w:val="Normal"/>
    <w:next w:val="Normal"/>
    <w:link w:val="Heading1Char"/>
    <w:uiPriority w:val="9"/>
    <w:qFormat/>
    <w:rsid w:val="00AD1960"/>
    <w:pPr>
      <w:keepNext/>
      <w:keepLines/>
      <w:spacing w:before="240"/>
      <w:outlineLvl w:val="0"/>
    </w:pPr>
    <w:rPr>
      <w:rFonts w:ascii="Helvetica Neue" w:eastAsiaTheme="majorEastAsia" w:hAnsi="Helvetica Neu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816"/>
    <w:pPr>
      <w:keepNext/>
      <w:keepLines/>
      <w:spacing w:before="240"/>
      <w:outlineLvl w:val="1"/>
    </w:pPr>
    <w:rPr>
      <w:rFonts w:ascii="Helvetica Neue" w:eastAsiaTheme="majorEastAsia" w:hAnsi="Helvetica Neue"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772A8"/>
    <w:pPr>
      <w:keepNext/>
      <w:keepLines/>
      <w:spacing w:before="180"/>
      <w:outlineLvl w:val="2"/>
    </w:pPr>
    <w:rPr>
      <w:rFonts w:ascii="Helvetica Neue" w:eastAsiaTheme="majorEastAsia" w:hAnsi="Helvetica Neue" w:cstheme="majorBidi"/>
      <w:b/>
      <w:color w:val="000000" w:themeColor="text1"/>
      <w:sz w:val="24"/>
    </w:rPr>
  </w:style>
  <w:style w:type="paragraph" w:styleId="Heading4">
    <w:name w:val="heading 4"/>
    <w:basedOn w:val="Normal"/>
    <w:next w:val="Normal"/>
    <w:link w:val="Heading4Char"/>
    <w:uiPriority w:val="9"/>
    <w:semiHidden/>
    <w:unhideWhenUsed/>
    <w:qFormat/>
    <w:rsid w:val="00D7504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504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504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504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504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504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71F"/>
    <w:pPr>
      <w:contextualSpacing/>
    </w:pPr>
    <w:rPr>
      <w:rFonts w:ascii="Helvetica Neue" w:eastAsiaTheme="majorEastAsia" w:hAnsi="Helvetica Neue" w:cstheme="majorBidi"/>
      <w:spacing w:val="-10"/>
      <w:kern w:val="28"/>
      <w:sz w:val="48"/>
      <w:szCs w:val="56"/>
    </w:rPr>
  </w:style>
  <w:style w:type="character" w:customStyle="1" w:styleId="TitleChar">
    <w:name w:val="Title Char"/>
    <w:basedOn w:val="DefaultParagraphFont"/>
    <w:link w:val="Title"/>
    <w:uiPriority w:val="10"/>
    <w:rsid w:val="00BA271F"/>
    <w:rPr>
      <w:rFonts w:ascii="Helvetica Neue" w:eastAsiaTheme="majorEastAsia" w:hAnsi="Helvetica Neue" w:cstheme="majorBidi"/>
      <w:spacing w:val="-10"/>
      <w:kern w:val="28"/>
      <w:sz w:val="48"/>
      <w:szCs w:val="56"/>
    </w:rPr>
  </w:style>
  <w:style w:type="character" w:customStyle="1" w:styleId="Heading1Char">
    <w:name w:val="Heading 1 Char"/>
    <w:basedOn w:val="DefaultParagraphFont"/>
    <w:link w:val="Heading1"/>
    <w:uiPriority w:val="9"/>
    <w:rsid w:val="00BC2BB4"/>
    <w:rPr>
      <w:rFonts w:ascii="Helvetica Neue" w:eastAsiaTheme="majorEastAsia" w:hAnsi="Helvetica Neue" w:cstheme="majorBidi"/>
      <w:color w:val="2E74B5" w:themeColor="accent1" w:themeShade="BF"/>
      <w:sz w:val="32"/>
      <w:szCs w:val="32"/>
    </w:rPr>
  </w:style>
  <w:style w:type="character" w:customStyle="1" w:styleId="Heading2Char">
    <w:name w:val="Heading 2 Char"/>
    <w:basedOn w:val="DefaultParagraphFont"/>
    <w:link w:val="Heading2"/>
    <w:uiPriority w:val="9"/>
    <w:rsid w:val="008772A8"/>
    <w:rPr>
      <w:rFonts w:ascii="Helvetica Neue" w:eastAsiaTheme="majorEastAsia" w:hAnsi="Helvetica Neue" w:cstheme="majorBidi"/>
      <w:color w:val="2E74B5" w:themeColor="accent1" w:themeShade="BF"/>
      <w:sz w:val="28"/>
      <w:szCs w:val="26"/>
    </w:rPr>
  </w:style>
  <w:style w:type="character" w:customStyle="1" w:styleId="Heading3Char">
    <w:name w:val="Heading 3 Char"/>
    <w:basedOn w:val="DefaultParagraphFont"/>
    <w:link w:val="Heading3"/>
    <w:uiPriority w:val="9"/>
    <w:rsid w:val="008772A8"/>
    <w:rPr>
      <w:rFonts w:ascii="Helvetica Neue" w:eastAsiaTheme="majorEastAsia" w:hAnsi="Helvetica Neue" w:cstheme="majorBidi"/>
      <w:b/>
      <w:color w:val="000000" w:themeColor="text1"/>
    </w:rPr>
  </w:style>
  <w:style w:type="paragraph" w:customStyle="1" w:styleId="WHO-BodytextNormal">
    <w:name w:val="WHO - Body text (Normal)"/>
    <w:qFormat/>
    <w:rsid w:val="0083577A"/>
    <w:pPr>
      <w:tabs>
        <w:tab w:val="left" w:pos="142"/>
        <w:tab w:val="left" w:pos="284"/>
      </w:tabs>
      <w:spacing w:after="120"/>
    </w:pPr>
    <w:rPr>
      <w:rFonts w:ascii="Arial" w:hAnsi="Arial" w:cs="Arial (Body CS)"/>
      <w:color w:val="3B3838" w:themeColor="background2" w:themeShade="40"/>
      <w:sz w:val="20"/>
    </w:rPr>
  </w:style>
  <w:style w:type="paragraph" w:customStyle="1" w:styleId="WHO-Heading1">
    <w:name w:val="WHO - Heading 1"/>
    <w:qFormat/>
    <w:rsid w:val="005C00D9"/>
    <w:pPr>
      <w:spacing w:after="240"/>
    </w:pPr>
    <w:rPr>
      <w:rFonts w:ascii="Arial" w:hAnsi="Arial"/>
      <w:b/>
      <w:bCs/>
      <w:color w:val="007E5A"/>
      <w:sz w:val="32"/>
      <w:szCs w:val="28"/>
    </w:rPr>
  </w:style>
  <w:style w:type="paragraph" w:customStyle="1" w:styleId="WHO-Heading2">
    <w:name w:val="WHO - Heading 2"/>
    <w:qFormat/>
    <w:rsid w:val="0083577A"/>
    <w:pPr>
      <w:spacing w:after="120"/>
    </w:pPr>
    <w:rPr>
      <w:rFonts w:ascii="Arial" w:hAnsi="Arial"/>
      <w:b/>
      <w:bCs/>
      <w:color w:val="007E5A"/>
      <w:sz w:val="28"/>
      <w:szCs w:val="26"/>
    </w:rPr>
  </w:style>
  <w:style w:type="paragraph" w:customStyle="1" w:styleId="WHO-Heading3">
    <w:name w:val="WHO - Heading 3"/>
    <w:qFormat/>
    <w:rsid w:val="006F66E4"/>
    <w:pPr>
      <w:spacing w:after="120"/>
    </w:pPr>
    <w:rPr>
      <w:rFonts w:ascii="Arial" w:hAnsi="Arial"/>
      <w:b/>
      <w:bCs/>
      <w:color w:val="007E5A"/>
      <w:sz w:val="22"/>
    </w:rPr>
  </w:style>
  <w:style w:type="paragraph" w:styleId="ListParagraph">
    <w:name w:val="List Paragraph"/>
    <w:basedOn w:val="Normal"/>
    <w:uiPriority w:val="34"/>
    <w:qFormat/>
    <w:rsid w:val="00053E32"/>
    <w:pPr>
      <w:ind w:left="720"/>
      <w:contextualSpacing/>
    </w:pPr>
  </w:style>
  <w:style w:type="table" w:styleId="TableGrid">
    <w:name w:val="Table Grid"/>
    <w:basedOn w:val="TableNormal"/>
    <w:uiPriority w:val="39"/>
    <w:rsid w:val="0063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7E"/>
    <w:rPr>
      <w:color w:val="0563C1" w:themeColor="hyperlink"/>
      <w:u w:val="single"/>
    </w:rPr>
  </w:style>
  <w:style w:type="paragraph" w:styleId="Caption">
    <w:name w:val="caption"/>
    <w:basedOn w:val="Normal"/>
    <w:next w:val="Normal"/>
    <w:uiPriority w:val="35"/>
    <w:unhideWhenUsed/>
    <w:qFormat/>
    <w:rsid w:val="00EE263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B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00"/>
    <w:rPr>
      <w:rFonts w:ascii="Segoe UI" w:hAnsi="Segoe UI" w:cs="Segoe UI"/>
      <w:sz w:val="18"/>
      <w:szCs w:val="18"/>
    </w:rPr>
  </w:style>
  <w:style w:type="character" w:styleId="FollowedHyperlink">
    <w:name w:val="FollowedHyperlink"/>
    <w:basedOn w:val="DefaultParagraphFont"/>
    <w:uiPriority w:val="99"/>
    <w:semiHidden/>
    <w:unhideWhenUsed/>
    <w:rsid w:val="002F021F"/>
    <w:rPr>
      <w:color w:val="954F72" w:themeColor="followedHyperlink"/>
      <w:u w:val="single"/>
    </w:rPr>
  </w:style>
  <w:style w:type="character" w:styleId="UnresolvedMention">
    <w:name w:val="Unresolved Mention"/>
    <w:basedOn w:val="DefaultParagraphFont"/>
    <w:uiPriority w:val="99"/>
    <w:rsid w:val="0055493A"/>
    <w:rPr>
      <w:color w:val="808080"/>
      <w:shd w:val="clear" w:color="auto" w:fill="E6E6E6"/>
    </w:rPr>
  </w:style>
  <w:style w:type="paragraph" w:customStyle="1" w:styleId="Multiplechoice">
    <w:name w:val="Multiple choice"/>
    <w:basedOn w:val="Normal"/>
    <w:qFormat/>
    <w:rsid w:val="00240ADA"/>
    <w:pPr>
      <w:numPr>
        <w:numId w:val="1"/>
      </w:numPr>
      <w:spacing w:after="0"/>
    </w:pPr>
  </w:style>
  <w:style w:type="character" w:styleId="CommentReference">
    <w:name w:val="annotation reference"/>
    <w:basedOn w:val="DefaultParagraphFont"/>
    <w:uiPriority w:val="99"/>
    <w:semiHidden/>
    <w:unhideWhenUsed/>
    <w:rsid w:val="00497165"/>
    <w:rPr>
      <w:sz w:val="16"/>
      <w:szCs w:val="16"/>
    </w:rPr>
  </w:style>
  <w:style w:type="paragraph" w:styleId="CommentText">
    <w:name w:val="annotation text"/>
    <w:basedOn w:val="Normal"/>
    <w:link w:val="CommentTextChar"/>
    <w:uiPriority w:val="99"/>
    <w:unhideWhenUsed/>
    <w:rsid w:val="00497165"/>
    <w:rPr>
      <w:szCs w:val="20"/>
    </w:rPr>
  </w:style>
  <w:style w:type="character" w:customStyle="1" w:styleId="CommentTextChar">
    <w:name w:val="Comment Text Char"/>
    <w:basedOn w:val="DefaultParagraphFont"/>
    <w:link w:val="CommentText"/>
    <w:uiPriority w:val="99"/>
    <w:rsid w:val="004971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7165"/>
    <w:rPr>
      <w:b/>
      <w:bCs/>
    </w:rPr>
  </w:style>
  <w:style w:type="character" w:customStyle="1" w:styleId="CommentSubjectChar">
    <w:name w:val="Comment Subject Char"/>
    <w:basedOn w:val="CommentTextChar"/>
    <w:link w:val="CommentSubject"/>
    <w:uiPriority w:val="99"/>
    <w:semiHidden/>
    <w:rsid w:val="00497165"/>
    <w:rPr>
      <w:rFonts w:ascii="Times New Roman" w:hAnsi="Times New Roman"/>
      <w:b/>
      <w:bCs/>
      <w:sz w:val="20"/>
      <w:szCs w:val="20"/>
    </w:rPr>
  </w:style>
  <w:style w:type="paragraph" w:styleId="Revision">
    <w:name w:val="Revision"/>
    <w:hidden/>
    <w:uiPriority w:val="99"/>
    <w:semiHidden/>
    <w:rsid w:val="00325919"/>
    <w:rPr>
      <w:rFonts w:ascii="Times New Roman" w:hAnsi="Times New Roman"/>
    </w:rPr>
  </w:style>
  <w:style w:type="character" w:customStyle="1" w:styleId="Heading4Char">
    <w:name w:val="Heading 4 Char"/>
    <w:basedOn w:val="DefaultParagraphFont"/>
    <w:link w:val="Heading4"/>
    <w:uiPriority w:val="9"/>
    <w:semiHidden/>
    <w:rsid w:val="00D7504C"/>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D7504C"/>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D7504C"/>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D7504C"/>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D750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504C"/>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B19A0"/>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CB19A0"/>
    <w:rPr>
      <w:rFonts w:eastAsiaTheme="minorEastAsia"/>
      <w:color w:val="5A5A5A" w:themeColor="text1" w:themeTint="A5"/>
      <w:spacing w:val="15"/>
      <w:sz w:val="22"/>
      <w:szCs w:val="22"/>
    </w:rPr>
  </w:style>
  <w:style w:type="paragraph" w:styleId="TOC1">
    <w:name w:val="toc 1"/>
    <w:basedOn w:val="Normal"/>
    <w:next w:val="Normal"/>
    <w:autoRedefine/>
    <w:uiPriority w:val="39"/>
    <w:unhideWhenUsed/>
    <w:rsid w:val="004E4EC0"/>
    <w:pPr>
      <w:spacing w:before="120"/>
    </w:pPr>
    <w:rPr>
      <w:rFonts w:asciiTheme="minorHAnsi" w:hAnsiTheme="minorHAnsi" w:cstheme="minorHAnsi"/>
      <w:b/>
      <w:bCs/>
      <w:caps/>
      <w:szCs w:val="20"/>
    </w:rPr>
  </w:style>
  <w:style w:type="paragraph" w:styleId="TOC2">
    <w:name w:val="toc 2"/>
    <w:basedOn w:val="Normal"/>
    <w:next w:val="Normal"/>
    <w:autoRedefine/>
    <w:uiPriority w:val="39"/>
    <w:unhideWhenUsed/>
    <w:rsid w:val="004E4EC0"/>
    <w:pPr>
      <w:ind w:left="240"/>
    </w:pPr>
    <w:rPr>
      <w:rFonts w:asciiTheme="minorHAnsi" w:hAnsiTheme="minorHAnsi" w:cstheme="minorHAnsi"/>
      <w:smallCaps/>
      <w:szCs w:val="20"/>
    </w:rPr>
  </w:style>
  <w:style w:type="paragraph" w:styleId="TOC3">
    <w:name w:val="toc 3"/>
    <w:basedOn w:val="Normal"/>
    <w:next w:val="Normal"/>
    <w:autoRedefine/>
    <w:uiPriority w:val="39"/>
    <w:unhideWhenUsed/>
    <w:rsid w:val="004E4EC0"/>
    <w:pPr>
      <w:ind w:left="480"/>
    </w:pPr>
    <w:rPr>
      <w:rFonts w:asciiTheme="minorHAnsi" w:hAnsiTheme="minorHAnsi" w:cstheme="minorHAnsi"/>
      <w:i/>
      <w:iCs/>
      <w:szCs w:val="20"/>
    </w:rPr>
  </w:style>
  <w:style w:type="paragraph" w:styleId="TOC4">
    <w:name w:val="toc 4"/>
    <w:basedOn w:val="Normal"/>
    <w:next w:val="Normal"/>
    <w:autoRedefine/>
    <w:uiPriority w:val="39"/>
    <w:unhideWhenUsed/>
    <w:rsid w:val="004E4EC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E4EC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E4EC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E4EC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E4EC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E4EC0"/>
    <w:pPr>
      <w:ind w:left="1920"/>
    </w:pPr>
    <w:rPr>
      <w:rFonts w:asciiTheme="minorHAnsi" w:hAnsiTheme="minorHAnsi" w:cstheme="minorHAnsi"/>
      <w:sz w:val="18"/>
      <w:szCs w:val="18"/>
    </w:rPr>
  </w:style>
  <w:style w:type="paragraph" w:styleId="NormalWeb">
    <w:name w:val="Normal (Web)"/>
    <w:basedOn w:val="Normal"/>
    <w:uiPriority w:val="99"/>
    <w:unhideWhenUsed/>
    <w:rsid w:val="00764C4E"/>
    <w:rPr>
      <w:rFonts w:cs="Times New Roman"/>
      <w:sz w:val="24"/>
    </w:rPr>
  </w:style>
  <w:style w:type="paragraph" w:customStyle="1" w:styleId="WHO-Singlechoice">
    <w:name w:val="WHO - Single choice"/>
    <w:next w:val="WHO-BodytextNormal"/>
    <w:qFormat/>
    <w:rsid w:val="00736A3B"/>
    <w:pPr>
      <w:numPr>
        <w:numId w:val="3"/>
      </w:numPr>
      <w:spacing w:after="60"/>
    </w:pPr>
    <w:rPr>
      <w:rFonts w:ascii="Arial" w:eastAsia="Times New Roman" w:hAnsi="Arial" w:cs="Times New Roman"/>
      <w:color w:val="000000" w:themeColor="text1"/>
      <w:sz w:val="20"/>
    </w:rPr>
  </w:style>
  <w:style w:type="paragraph" w:styleId="ListBullet">
    <w:name w:val="List Bullet"/>
    <w:basedOn w:val="Normal"/>
    <w:uiPriority w:val="99"/>
    <w:semiHidden/>
    <w:unhideWhenUsed/>
    <w:rsid w:val="00E065E4"/>
    <w:pPr>
      <w:ind w:left="504" w:hanging="360"/>
      <w:contextualSpacing/>
    </w:pPr>
  </w:style>
  <w:style w:type="paragraph" w:customStyle="1" w:styleId="Pa3">
    <w:name w:val="Pa3"/>
    <w:basedOn w:val="Normal"/>
    <w:next w:val="Normal"/>
    <w:uiPriority w:val="99"/>
    <w:rsid w:val="003F7AF2"/>
    <w:pPr>
      <w:autoSpaceDE w:val="0"/>
      <w:autoSpaceDN w:val="0"/>
      <w:adjustRightInd w:val="0"/>
      <w:spacing w:after="0" w:line="201" w:lineRule="atLeast"/>
    </w:pPr>
    <w:rPr>
      <w:rFonts w:ascii="Myriad Pro" w:hAnsi="Myriad Pro"/>
      <w:sz w:val="24"/>
      <w:lang w:val="en-GB"/>
    </w:rPr>
  </w:style>
  <w:style w:type="paragraph" w:customStyle="1" w:styleId="Pa11">
    <w:name w:val="Pa11"/>
    <w:basedOn w:val="Normal"/>
    <w:next w:val="Normal"/>
    <w:uiPriority w:val="99"/>
    <w:rsid w:val="003F7AF2"/>
    <w:pPr>
      <w:autoSpaceDE w:val="0"/>
      <w:autoSpaceDN w:val="0"/>
      <w:adjustRightInd w:val="0"/>
      <w:spacing w:after="0" w:line="201" w:lineRule="atLeast"/>
    </w:pPr>
    <w:rPr>
      <w:rFonts w:ascii="Myriad Pro" w:hAnsi="Myriad Pro"/>
      <w:sz w:val="24"/>
      <w:lang w:val="en-GB"/>
    </w:rPr>
  </w:style>
  <w:style w:type="paragraph" w:customStyle="1" w:styleId="WHO-Title">
    <w:name w:val="WHO - Title"/>
    <w:qFormat/>
    <w:rsid w:val="00B57119"/>
    <w:pPr>
      <w:jc w:val="center"/>
    </w:pPr>
    <w:rPr>
      <w:rFonts w:ascii="Arial" w:eastAsiaTheme="majorEastAsia" w:hAnsi="Arial" w:cstheme="majorBidi"/>
      <w:b/>
      <w:color w:val="FFFFFF" w:themeColor="background1"/>
      <w:spacing w:val="-10"/>
      <w:kern w:val="28"/>
      <w:sz w:val="36"/>
      <w:szCs w:val="48"/>
    </w:rPr>
  </w:style>
  <w:style w:type="paragraph" w:customStyle="1" w:styleId="WHO-Footer">
    <w:name w:val="WHO - Footer"/>
    <w:qFormat/>
    <w:rsid w:val="00C639F7"/>
    <w:pPr>
      <w:jc w:val="center"/>
    </w:pPr>
    <w:rPr>
      <w:rFonts w:ascii="Arial" w:eastAsiaTheme="minorEastAsia" w:hAnsi="Arial"/>
      <w:color w:val="000000" w:themeColor="text1"/>
      <w:spacing w:val="15"/>
      <w:sz w:val="20"/>
      <w:szCs w:val="22"/>
    </w:rPr>
  </w:style>
  <w:style w:type="paragraph" w:customStyle="1" w:styleId="WHO-Heading4">
    <w:name w:val="WHO - Heading 4"/>
    <w:qFormat/>
    <w:rsid w:val="0063310B"/>
    <w:pPr>
      <w:pBdr>
        <w:bottom w:val="single" w:sz="4" w:space="2" w:color="A6A6A6" w:themeColor="background1" w:themeShade="A6"/>
      </w:pBdr>
      <w:spacing w:after="120"/>
    </w:pPr>
    <w:rPr>
      <w:rFonts w:ascii="Arial" w:hAnsi="Arial"/>
      <w:b/>
      <w:bCs/>
      <w:color w:val="007E5A"/>
      <w:sz w:val="26"/>
      <w:szCs w:val="26"/>
    </w:rPr>
  </w:style>
  <w:style w:type="paragraph" w:customStyle="1" w:styleId="WHO-Heading5">
    <w:name w:val="WHO - Heading 5"/>
    <w:next w:val="WHO-BodytextNormal"/>
    <w:qFormat/>
    <w:rsid w:val="0083577A"/>
    <w:pPr>
      <w:spacing w:after="240"/>
    </w:pPr>
    <w:rPr>
      <w:rFonts w:ascii="Arial" w:hAnsi="Arial"/>
      <w:b/>
      <w:bCs/>
      <w:color w:val="007E5A"/>
      <w:sz w:val="20"/>
    </w:rPr>
  </w:style>
  <w:style w:type="paragraph" w:styleId="Header">
    <w:name w:val="header"/>
    <w:basedOn w:val="Normal"/>
    <w:link w:val="HeaderChar"/>
    <w:uiPriority w:val="99"/>
    <w:unhideWhenUsed/>
    <w:rsid w:val="003A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02"/>
    <w:rPr>
      <w:rFonts w:ascii="Arial" w:hAnsi="Arial"/>
      <w:sz w:val="20"/>
    </w:rPr>
  </w:style>
  <w:style w:type="paragraph" w:styleId="Footer">
    <w:name w:val="footer"/>
    <w:basedOn w:val="WHO-BodytextNormal"/>
    <w:link w:val="FooterChar"/>
    <w:autoRedefine/>
    <w:uiPriority w:val="99"/>
    <w:unhideWhenUsed/>
    <w:qFormat/>
    <w:rsid w:val="00D75C7C"/>
    <w:pPr>
      <w:tabs>
        <w:tab w:val="center" w:pos="4680"/>
        <w:tab w:val="right" w:pos="9360"/>
      </w:tabs>
      <w:suppressAutoHyphens/>
      <w:snapToGrid w:val="0"/>
      <w:spacing w:after="60"/>
      <w:ind w:right="180"/>
      <w:jc w:val="center"/>
    </w:pPr>
    <w:rPr>
      <w:sz w:val="18"/>
    </w:rPr>
  </w:style>
  <w:style w:type="character" w:customStyle="1" w:styleId="FooterChar">
    <w:name w:val="Footer Char"/>
    <w:basedOn w:val="DefaultParagraphFont"/>
    <w:link w:val="Footer"/>
    <w:uiPriority w:val="99"/>
    <w:rsid w:val="00D75C7C"/>
    <w:rPr>
      <w:rFonts w:ascii="Arial" w:hAnsi="Arial" w:cs="Arial (Body CS)"/>
      <w:color w:val="3B3838" w:themeColor="background2" w:themeShade="40"/>
      <w:sz w:val="18"/>
    </w:rPr>
  </w:style>
  <w:style w:type="paragraph" w:customStyle="1" w:styleId="WHO-Halfspace">
    <w:name w:val="WHO - Half space"/>
    <w:basedOn w:val="WHO-BodytextNormal"/>
    <w:rsid w:val="00442D41"/>
    <w:pPr>
      <w:spacing w:after="0"/>
    </w:pPr>
  </w:style>
  <w:style w:type="paragraph" w:customStyle="1" w:styleId="WHO-If">
    <w:name w:val="WHO - If"/>
    <w:basedOn w:val="WHO-BodytextNormal"/>
    <w:qFormat/>
    <w:rsid w:val="00736A3B"/>
    <w:rPr>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4705">
      <w:bodyDiv w:val="1"/>
      <w:marLeft w:val="0"/>
      <w:marRight w:val="0"/>
      <w:marTop w:val="0"/>
      <w:marBottom w:val="0"/>
      <w:divBdr>
        <w:top w:val="none" w:sz="0" w:space="0" w:color="auto"/>
        <w:left w:val="none" w:sz="0" w:space="0" w:color="auto"/>
        <w:bottom w:val="none" w:sz="0" w:space="0" w:color="auto"/>
        <w:right w:val="none" w:sz="0" w:space="0" w:color="auto"/>
      </w:divBdr>
    </w:div>
    <w:div w:id="117262522">
      <w:bodyDiv w:val="1"/>
      <w:marLeft w:val="0"/>
      <w:marRight w:val="0"/>
      <w:marTop w:val="0"/>
      <w:marBottom w:val="0"/>
      <w:divBdr>
        <w:top w:val="none" w:sz="0" w:space="0" w:color="auto"/>
        <w:left w:val="none" w:sz="0" w:space="0" w:color="auto"/>
        <w:bottom w:val="none" w:sz="0" w:space="0" w:color="auto"/>
        <w:right w:val="none" w:sz="0" w:space="0" w:color="auto"/>
      </w:divBdr>
    </w:div>
    <w:div w:id="136847051">
      <w:bodyDiv w:val="1"/>
      <w:marLeft w:val="0"/>
      <w:marRight w:val="0"/>
      <w:marTop w:val="0"/>
      <w:marBottom w:val="0"/>
      <w:divBdr>
        <w:top w:val="none" w:sz="0" w:space="0" w:color="auto"/>
        <w:left w:val="none" w:sz="0" w:space="0" w:color="auto"/>
        <w:bottom w:val="none" w:sz="0" w:space="0" w:color="auto"/>
        <w:right w:val="none" w:sz="0" w:space="0" w:color="auto"/>
      </w:divBdr>
      <w:divsChild>
        <w:div w:id="1025861369">
          <w:marLeft w:val="0"/>
          <w:marRight w:val="0"/>
          <w:marTop w:val="0"/>
          <w:marBottom w:val="0"/>
          <w:divBdr>
            <w:top w:val="none" w:sz="0" w:space="0" w:color="auto"/>
            <w:left w:val="none" w:sz="0" w:space="0" w:color="auto"/>
            <w:bottom w:val="none" w:sz="0" w:space="0" w:color="auto"/>
            <w:right w:val="none" w:sz="0" w:space="0" w:color="auto"/>
          </w:divBdr>
          <w:divsChild>
            <w:div w:id="3672877">
              <w:marLeft w:val="0"/>
              <w:marRight w:val="0"/>
              <w:marTop w:val="0"/>
              <w:marBottom w:val="0"/>
              <w:divBdr>
                <w:top w:val="none" w:sz="0" w:space="0" w:color="auto"/>
                <w:left w:val="none" w:sz="0" w:space="0" w:color="auto"/>
                <w:bottom w:val="none" w:sz="0" w:space="0" w:color="auto"/>
                <w:right w:val="none" w:sz="0" w:space="0" w:color="auto"/>
              </w:divBdr>
              <w:divsChild>
                <w:div w:id="536237199">
                  <w:marLeft w:val="0"/>
                  <w:marRight w:val="0"/>
                  <w:marTop w:val="0"/>
                  <w:marBottom w:val="0"/>
                  <w:divBdr>
                    <w:top w:val="none" w:sz="0" w:space="0" w:color="auto"/>
                    <w:left w:val="none" w:sz="0" w:space="0" w:color="auto"/>
                    <w:bottom w:val="none" w:sz="0" w:space="0" w:color="auto"/>
                    <w:right w:val="none" w:sz="0" w:space="0" w:color="auto"/>
                  </w:divBdr>
                  <w:divsChild>
                    <w:div w:id="14235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3471">
      <w:bodyDiv w:val="1"/>
      <w:marLeft w:val="0"/>
      <w:marRight w:val="0"/>
      <w:marTop w:val="0"/>
      <w:marBottom w:val="0"/>
      <w:divBdr>
        <w:top w:val="none" w:sz="0" w:space="0" w:color="auto"/>
        <w:left w:val="none" w:sz="0" w:space="0" w:color="auto"/>
        <w:bottom w:val="none" w:sz="0" w:space="0" w:color="auto"/>
        <w:right w:val="none" w:sz="0" w:space="0" w:color="auto"/>
      </w:divBdr>
      <w:divsChild>
        <w:div w:id="295185611">
          <w:marLeft w:val="0"/>
          <w:marRight w:val="0"/>
          <w:marTop w:val="0"/>
          <w:marBottom w:val="0"/>
          <w:divBdr>
            <w:top w:val="none" w:sz="0" w:space="0" w:color="auto"/>
            <w:left w:val="none" w:sz="0" w:space="0" w:color="auto"/>
            <w:bottom w:val="none" w:sz="0" w:space="0" w:color="auto"/>
            <w:right w:val="none" w:sz="0" w:space="0" w:color="auto"/>
          </w:divBdr>
          <w:divsChild>
            <w:div w:id="149685629">
              <w:marLeft w:val="0"/>
              <w:marRight w:val="0"/>
              <w:marTop w:val="0"/>
              <w:marBottom w:val="0"/>
              <w:divBdr>
                <w:top w:val="none" w:sz="0" w:space="0" w:color="auto"/>
                <w:left w:val="none" w:sz="0" w:space="0" w:color="auto"/>
                <w:bottom w:val="none" w:sz="0" w:space="0" w:color="auto"/>
                <w:right w:val="none" w:sz="0" w:space="0" w:color="auto"/>
              </w:divBdr>
              <w:divsChild>
                <w:div w:id="533464528">
                  <w:marLeft w:val="0"/>
                  <w:marRight w:val="0"/>
                  <w:marTop w:val="0"/>
                  <w:marBottom w:val="0"/>
                  <w:divBdr>
                    <w:top w:val="none" w:sz="0" w:space="0" w:color="auto"/>
                    <w:left w:val="none" w:sz="0" w:space="0" w:color="auto"/>
                    <w:bottom w:val="none" w:sz="0" w:space="0" w:color="auto"/>
                    <w:right w:val="none" w:sz="0" w:space="0" w:color="auto"/>
                  </w:divBdr>
                  <w:divsChild>
                    <w:div w:id="754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213">
      <w:bodyDiv w:val="1"/>
      <w:marLeft w:val="0"/>
      <w:marRight w:val="0"/>
      <w:marTop w:val="0"/>
      <w:marBottom w:val="0"/>
      <w:divBdr>
        <w:top w:val="none" w:sz="0" w:space="0" w:color="auto"/>
        <w:left w:val="none" w:sz="0" w:space="0" w:color="auto"/>
        <w:bottom w:val="none" w:sz="0" w:space="0" w:color="auto"/>
        <w:right w:val="none" w:sz="0" w:space="0" w:color="auto"/>
      </w:divBdr>
      <w:divsChild>
        <w:div w:id="197278247">
          <w:marLeft w:val="0"/>
          <w:marRight w:val="0"/>
          <w:marTop w:val="0"/>
          <w:marBottom w:val="0"/>
          <w:divBdr>
            <w:top w:val="none" w:sz="0" w:space="0" w:color="auto"/>
            <w:left w:val="none" w:sz="0" w:space="0" w:color="auto"/>
            <w:bottom w:val="none" w:sz="0" w:space="0" w:color="auto"/>
            <w:right w:val="none" w:sz="0" w:space="0" w:color="auto"/>
          </w:divBdr>
          <w:divsChild>
            <w:div w:id="2060785896">
              <w:marLeft w:val="0"/>
              <w:marRight w:val="0"/>
              <w:marTop w:val="0"/>
              <w:marBottom w:val="0"/>
              <w:divBdr>
                <w:top w:val="none" w:sz="0" w:space="0" w:color="auto"/>
                <w:left w:val="none" w:sz="0" w:space="0" w:color="auto"/>
                <w:bottom w:val="none" w:sz="0" w:space="0" w:color="auto"/>
                <w:right w:val="none" w:sz="0" w:space="0" w:color="auto"/>
              </w:divBdr>
              <w:divsChild>
                <w:div w:id="427166267">
                  <w:marLeft w:val="0"/>
                  <w:marRight w:val="0"/>
                  <w:marTop w:val="0"/>
                  <w:marBottom w:val="0"/>
                  <w:divBdr>
                    <w:top w:val="none" w:sz="0" w:space="0" w:color="auto"/>
                    <w:left w:val="none" w:sz="0" w:space="0" w:color="auto"/>
                    <w:bottom w:val="none" w:sz="0" w:space="0" w:color="auto"/>
                    <w:right w:val="none" w:sz="0" w:space="0" w:color="auto"/>
                  </w:divBdr>
                  <w:divsChild>
                    <w:div w:id="11746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1307">
      <w:bodyDiv w:val="1"/>
      <w:marLeft w:val="0"/>
      <w:marRight w:val="0"/>
      <w:marTop w:val="0"/>
      <w:marBottom w:val="0"/>
      <w:divBdr>
        <w:top w:val="none" w:sz="0" w:space="0" w:color="auto"/>
        <w:left w:val="none" w:sz="0" w:space="0" w:color="auto"/>
        <w:bottom w:val="none" w:sz="0" w:space="0" w:color="auto"/>
        <w:right w:val="none" w:sz="0" w:space="0" w:color="auto"/>
      </w:divBdr>
      <w:divsChild>
        <w:div w:id="706640758">
          <w:marLeft w:val="0"/>
          <w:marRight w:val="0"/>
          <w:marTop w:val="0"/>
          <w:marBottom w:val="0"/>
          <w:divBdr>
            <w:top w:val="none" w:sz="0" w:space="0" w:color="auto"/>
            <w:left w:val="none" w:sz="0" w:space="0" w:color="auto"/>
            <w:bottom w:val="none" w:sz="0" w:space="0" w:color="auto"/>
            <w:right w:val="none" w:sz="0" w:space="0" w:color="auto"/>
          </w:divBdr>
          <w:divsChild>
            <w:div w:id="406652629">
              <w:marLeft w:val="0"/>
              <w:marRight w:val="0"/>
              <w:marTop w:val="0"/>
              <w:marBottom w:val="0"/>
              <w:divBdr>
                <w:top w:val="none" w:sz="0" w:space="0" w:color="auto"/>
                <w:left w:val="none" w:sz="0" w:space="0" w:color="auto"/>
                <w:bottom w:val="none" w:sz="0" w:space="0" w:color="auto"/>
                <w:right w:val="none" w:sz="0" w:space="0" w:color="auto"/>
              </w:divBdr>
              <w:divsChild>
                <w:div w:id="10452501">
                  <w:marLeft w:val="0"/>
                  <w:marRight w:val="0"/>
                  <w:marTop w:val="0"/>
                  <w:marBottom w:val="0"/>
                  <w:divBdr>
                    <w:top w:val="none" w:sz="0" w:space="0" w:color="auto"/>
                    <w:left w:val="none" w:sz="0" w:space="0" w:color="auto"/>
                    <w:bottom w:val="none" w:sz="0" w:space="0" w:color="auto"/>
                    <w:right w:val="none" w:sz="0" w:space="0" w:color="auto"/>
                  </w:divBdr>
                  <w:divsChild>
                    <w:div w:id="6474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4704">
      <w:bodyDiv w:val="1"/>
      <w:marLeft w:val="0"/>
      <w:marRight w:val="0"/>
      <w:marTop w:val="0"/>
      <w:marBottom w:val="0"/>
      <w:divBdr>
        <w:top w:val="none" w:sz="0" w:space="0" w:color="auto"/>
        <w:left w:val="none" w:sz="0" w:space="0" w:color="auto"/>
        <w:bottom w:val="none" w:sz="0" w:space="0" w:color="auto"/>
        <w:right w:val="none" w:sz="0" w:space="0" w:color="auto"/>
      </w:divBdr>
    </w:div>
    <w:div w:id="261498388">
      <w:bodyDiv w:val="1"/>
      <w:marLeft w:val="0"/>
      <w:marRight w:val="0"/>
      <w:marTop w:val="0"/>
      <w:marBottom w:val="0"/>
      <w:divBdr>
        <w:top w:val="none" w:sz="0" w:space="0" w:color="auto"/>
        <w:left w:val="none" w:sz="0" w:space="0" w:color="auto"/>
        <w:bottom w:val="none" w:sz="0" w:space="0" w:color="auto"/>
        <w:right w:val="none" w:sz="0" w:space="0" w:color="auto"/>
      </w:divBdr>
      <w:divsChild>
        <w:div w:id="1770394092">
          <w:marLeft w:val="0"/>
          <w:marRight w:val="0"/>
          <w:marTop w:val="0"/>
          <w:marBottom w:val="0"/>
          <w:divBdr>
            <w:top w:val="none" w:sz="0" w:space="0" w:color="auto"/>
            <w:left w:val="none" w:sz="0" w:space="0" w:color="auto"/>
            <w:bottom w:val="none" w:sz="0" w:space="0" w:color="auto"/>
            <w:right w:val="none" w:sz="0" w:space="0" w:color="auto"/>
          </w:divBdr>
          <w:divsChild>
            <w:div w:id="376054893">
              <w:marLeft w:val="0"/>
              <w:marRight w:val="0"/>
              <w:marTop w:val="0"/>
              <w:marBottom w:val="0"/>
              <w:divBdr>
                <w:top w:val="none" w:sz="0" w:space="0" w:color="auto"/>
                <w:left w:val="none" w:sz="0" w:space="0" w:color="auto"/>
                <w:bottom w:val="none" w:sz="0" w:space="0" w:color="auto"/>
                <w:right w:val="none" w:sz="0" w:space="0" w:color="auto"/>
              </w:divBdr>
              <w:divsChild>
                <w:div w:id="449057483">
                  <w:marLeft w:val="0"/>
                  <w:marRight w:val="0"/>
                  <w:marTop w:val="0"/>
                  <w:marBottom w:val="0"/>
                  <w:divBdr>
                    <w:top w:val="none" w:sz="0" w:space="0" w:color="auto"/>
                    <w:left w:val="none" w:sz="0" w:space="0" w:color="auto"/>
                    <w:bottom w:val="none" w:sz="0" w:space="0" w:color="auto"/>
                    <w:right w:val="none" w:sz="0" w:space="0" w:color="auto"/>
                  </w:divBdr>
                  <w:divsChild>
                    <w:div w:id="5836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00616">
      <w:bodyDiv w:val="1"/>
      <w:marLeft w:val="0"/>
      <w:marRight w:val="0"/>
      <w:marTop w:val="0"/>
      <w:marBottom w:val="0"/>
      <w:divBdr>
        <w:top w:val="none" w:sz="0" w:space="0" w:color="auto"/>
        <w:left w:val="none" w:sz="0" w:space="0" w:color="auto"/>
        <w:bottom w:val="none" w:sz="0" w:space="0" w:color="auto"/>
        <w:right w:val="none" w:sz="0" w:space="0" w:color="auto"/>
      </w:divBdr>
      <w:divsChild>
        <w:div w:id="1811364915">
          <w:marLeft w:val="0"/>
          <w:marRight w:val="0"/>
          <w:marTop w:val="0"/>
          <w:marBottom w:val="0"/>
          <w:divBdr>
            <w:top w:val="none" w:sz="0" w:space="0" w:color="auto"/>
            <w:left w:val="none" w:sz="0" w:space="0" w:color="auto"/>
            <w:bottom w:val="none" w:sz="0" w:space="0" w:color="auto"/>
            <w:right w:val="none" w:sz="0" w:space="0" w:color="auto"/>
          </w:divBdr>
          <w:divsChild>
            <w:div w:id="861481509">
              <w:marLeft w:val="0"/>
              <w:marRight w:val="0"/>
              <w:marTop w:val="0"/>
              <w:marBottom w:val="0"/>
              <w:divBdr>
                <w:top w:val="none" w:sz="0" w:space="0" w:color="auto"/>
                <w:left w:val="none" w:sz="0" w:space="0" w:color="auto"/>
                <w:bottom w:val="none" w:sz="0" w:space="0" w:color="auto"/>
                <w:right w:val="none" w:sz="0" w:space="0" w:color="auto"/>
              </w:divBdr>
              <w:divsChild>
                <w:div w:id="1987127533">
                  <w:marLeft w:val="0"/>
                  <w:marRight w:val="0"/>
                  <w:marTop w:val="0"/>
                  <w:marBottom w:val="0"/>
                  <w:divBdr>
                    <w:top w:val="none" w:sz="0" w:space="0" w:color="auto"/>
                    <w:left w:val="none" w:sz="0" w:space="0" w:color="auto"/>
                    <w:bottom w:val="none" w:sz="0" w:space="0" w:color="auto"/>
                    <w:right w:val="none" w:sz="0" w:space="0" w:color="auto"/>
                  </w:divBdr>
                  <w:divsChild>
                    <w:div w:id="2015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25313">
      <w:bodyDiv w:val="1"/>
      <w:marLeft w:val="0"/>
      <w:marRight w:val="0"/>
      <w:marTop w:val="0"/>
      <w:marBottom w:val="0"/>
      <w:divBdr>
        <w:top w:val="none" w:sz="0" w:space="0" w:color="auto"/>
        <w:left w:val="none" w:sz="0" w:space="0" w:color="auto"/>
        <w:bottom w:val="none" w:sz="0" w:space="0" w:color="auto"/>
        <w:right w:val="none" w:sz="0" w:space="0" w:color="auto"/>
      </w:divBdr>
      <w:divsChild>
        <w:div w:id="1467357847">
          <w:marLeft w:val="0"/>
          <w:marRight w:val="0"/>
          <w:marTop w:val="0"/>
          <w:marBottom w:val="0"/>
          <w:divBdr>
            <w:top w:val="none" w:sz="0" w:space="0" w:color="auto"/>
            <w:left w:val="none" w:sz="0" w:space="0" w:color="auto"/>
            <w:bottom w:val="none" w:sz="0" w:space="0" w:color="auto"/>
            <w:right w:val="none" w:sz="0" w:space="0" w:color="auto"/>
          </w:divBdr>
          <w:divsChild>
            <w:div w:id="1089236775">
              <w:marLeft w:val="0"/>
              <w:marRight w:val="0"/>
              <w:marTop w:val="0"/>
              <w:marBottom w:val="0"/>
              <w:divBdr>
                <w:top w:val="none" w:sz="0" w:space="0" w:color="auto"/>
                <w:left w:val="none" w:sz="0" w:space="0" w:color="auto"/>
                <w:bottom w:val="none" w:sz="0" w:space="0" w:color="auto"/>
                <w:right w:val="none" w:sz="0" w:space="0" w:color="auto"/>
              </w:divBdr>
              <w:divsChild>
                <w:div w:id="1970471521">
                  <w:marLeft w:val="0"/>
                  <w:marRight w:val="0"/>
                  <w:marTop w:val="0"/>
                  <w:marBottom w:val="0"/>
                  <w:divBdr>
                    <w:top w:val="none" w:sz="0" w:space="0" w:color="auto"/>
                    <w:left w:val="none" w:sz="0" w:space="0" w:color="auto"/>
                    <w:bottom w:val="none" w:sz="0" w:space="0" w:color="auto"/>
                    <w:right w:val="none" w:sz="0" w:space="0" w:color="auto"/>
                  </w:divBdr>
                  <w:divsChild>
                    <w:div w:id="1944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4275">
      <w:bodyDiv w:val="1"/>
      <w:marLeft w:val="0"/>
      <w:marRight w:val="0"/>
      <w:marTop w:val="0"/>
      <w:marBottom w:val="0"/>
      <w:divBdr>
        <w:top w:val="none" w:sz="0" w:space="0" w:color="auto"/>
        <w:left w:val="none" w:sz="0" w:space="0" w:color="auto"/>
        <w:bottom w:val="none" w:sz="0" w:space="0" w:color="auto"/>
        <w:right w:val="none" w:sz="0" w:space="0" w:color="auto"/>
      </w:divBdr>
      <w:divsChild>
        <w:div w:id="2044016504">
          <w:marLeft w:val="0"/>
          <w:marRight w:val="0"/>
          <w:marTop w:val="0"/>
          <w:marBottom w:val="0"/>
          <w:divBdr>
            <w:top w:val="none" w:sz="0" w:space="0" w:color="auto"/>
            <w:left w:val="none" w:sz="0" w:space="0" w:color="auto"/>
            <w:bottom w:val="none" w:sz="0" w:space="0" w:color="auto"/>
            <w:right w:val="none" w:sz="0" w:space="0" w:color="auto"/>
          </w:divBdr>
          <w:divsChild>
            <w:div w:id="594287828">
              <w:marLeft w:val="0"/>
              <w:marRight w:val="0"/>
              <w:marTop w:val="0"/>
              <w:marBottom w:val="0"/>
              <w:divBdr>
                <w:top w:val="none" w:sz="0" w:space="0" w:color="auto"/>
                <w:left w:val="none" w:sz="0" w:space="0" w:color="auto"/>
                <w:bottom w:val="none" w:sz="0" w:space="0" w:color="auto"/>
                <w:right w:val="none" w:sz="0" w:space="0" w:color="auto"/>
              </w:divBdr>
              <w:divsChild>
                <w:div w:id="1965306974">
                  <w:marLeft w:val="0"/>
                  <w:marRight w:val="0"/>
                  <w:marTop w:val="0"/>
                  <w:marBottom w:val="0"/>
                  <w:divBdr>
                    <w:top w:val="none" w:sz="0" w:space="0" w:color="auto"/>
                    <w:left w:val="none" w:sz="0" w:space="0" w:color="auto"/>
                    <w:bottom w:val="none" w:sz="0" w:space="0" w:color="auto"/>
                    <w:right w:val="none" w:sz="0" w:space="0" w:color="auto"/>
                  </w:divBdr>
                  <w:divsChild>
                    <w:div w:id="10598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8698">
      <w:bodyDiv w:val="1"/>
      <w:marLeft w:val="0"/>
      <w:marRight w:val="0"/>
      <w:marTop w:val="0"/>
      <w:marBottom w:val="0"/>
      <w:divBdr>
        <w:top w:val="none" w:sz="0" w:space="0" w:color="auto"/>
        <w:left w:val="none" w:sz="0" w:space="0" w:color="auto"/>
        <w:bottom w:val="none" w:sz="0" w:space="0" w:color="auto"/>
        <w:right w:val="none" w:sz="0" w:space="0" w:color="auto"/>
      </w:divBdr>
    </w:div>
    <w:div w:id="423116963">
      <w:bodyDiv w:val="1"/>
      <w:marLeft w:val="0"/>
      <w:marRight w:val="0"/>
      <w:marTop w:val="0"/>
      <w:marBottom w:val="0"/>
      <w:divBdr>
        <w:top w:val="none" w:sz="0" w:space="0" w:color="auto"/>
        <w:left w:val="none" w:sz="0" w:space="0" w:color="auto"/>
        <w:bottom w:val="none" w:sz="0" w:space="0" w:color="auto"/>
        <w:right w:val="none" w:sz="0" w:space="0" w:color="auto"/>
      </w:divBdr>
      <w:divsChild>
        <w:div w:id="2120028649">
          <w:marLeft w:val="0"/>
          <w:marRight w:val="0"/>
          <w:marTop w:val="0"/>
          <w:marBottom w:val="0"/>
          <w:divBdr>
            <w:top w:val="none" w:sz="0" w:space="0" w:color="auto"/>
            <w:left w:val="none" w:sz="0" w:space="0" w:color="auto"/>
            <w:bottom w:val="none" w:sz="0" w:space="0" w:color="auto"/>
            <w:right w:val="none" w:sz="0" w:space="0" w:color="auto"/>
          </w:divBdr>
          <w:divsChild>
            <w:div w:id="621227114">
              <w:marLeft w:val="0"/>
              <w:marRight w:val="0"/>
              <w:marTop w:val="0"/>
              <w:marBottom w:val="0"/>
              <w:divBdr>
                <w:top w:val="none" w:sz="0" w:space="0" w:color="auto"/>
                <w:left w:val="none" w:sz="0" w:space="0" w:color="auto"/>
                <w:bottom w:val="none" w:sz="0" w:space="0" w:color="auto"/>
                <w:right w:val="none" w:sz="0" w:space="0" w:color="auto"/>
              </w:divBdr>
              <w:divsChild>
                <w:div w:id="2118021609">
                  <w:marLeft w:val="0"/>
                  <w:marRight w:val="0"/>
                  <w:marTop w:val="0"/>
                  <w:marBottom w:val="0"/>
                  <w:divBdr>
                    <w:top w:val="none" w:sz="0" w:space="0" w:color="auto"/>
                    <w:left w:val="none" w:sz="0" w:space="0" w:color="auto"/>
                    <w:bottom w:val="none" w:sz="0" w:space="0" w:color="auto"/>
                    <w:right w:val="none" w:sz="0" w:space="0" w:color="auto"/>
                  </w:divBdr>
                  <w:divsChild>
                    <w:div w:id="18742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5292">
      <w:bodyDiv w:val="1"/>
      <w:marLeft w:val="0"/>
      <w:marRight w:val="0"/>
      <w:marTop w:val="0"/>
      <w:marBottom w:val="0"/>
      <w:divBdr>
        <w:top w:val="none" w:sz="0" w:space="0" w:color="auto"/>
        <w:left w:val="none" w:sz="0" w:space="0" w:color="auto"/>
        <w:bottom w:val="none" w:sz="0" w:space="0" w:color="auto"/>
        <w:right w:val="none" w:sz="0" w:space="0" w:color="auto"/>
      </w:divBdr>
      <w:divsChild>
        <w:div w:id="1009332561">
          <w:marLeft w:val="0"/>
          <w:marRight w:val="0"/>
          <w:marTop w:val="0"/>
          <w:marBottom w:val="0"/>
          <w:divBdr>
            <w:top w:val="none" w:sz="0" w:space="0" w:color="auto"/>
            <w:left w:val="none" w:sz="0" w:space="0" w:color="auto"/>
            <w:bottom w:val="none" w:sz="0" w:space="0" w:color="auto"/>
            <w:right w:val="none" w:sz="0" w:space="0" w:color="auto"/>
          </w:divBdr>
          <w:divsChild>
            <w:div w:id="711736899">
              <w:marLeft w:val="0"/>
              <w:marRight w:val="0"/>
              <w:marTop w:val="0"/>
              <w:marBottom w:val="0"/>
              <w:divBdr>
                <w:top w:val="none" w:sz="0" w:space="0" w:color="auto"/>
                <w:left w:val="none" w:sz="0" w:space="0" w:color="auto"/>
                <w:bottom w:val="none" w:sz="0" w:space="0" w:color="auto"/>
                <w:right w:val="none" w:sz="0" w:space="0" w:color="auto"/>
              </w:divBdr>
              <w:divsChild>
                <w:div w:id="541598814">
                  <w:marLeft w:val="0"/>
                  <w:marRight w:val="0"/>
                  <w:marTop w:val="0"/>
                  <w:marBottom w:val="0"/>
                  <w:divBdr>
                    <w:top w:val="none" w:sz="0" w:space="0" w:color="auto"/>
                    <w:left w:val="none" w:sz="0" w:space="0" w:color="auto"/>
                    <w:bottom w:val="none" w:sz="0" w:space="0" w:color="auto"/>
                    <w:right w:val="none" w:sz="0" w:space="0" w:color="auto"/>
                  </w:divBdr>
                  <w:divsChild>
                    <w:div w:id="5132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8015">
      <w:bodyDiv w:val="1"/>
      <w:marLeft w:val="0"/>
      <w:marRight w:val="0"/>
      <w:marTop w:val="0"/>
      <w:marBottom w:val="0"/>
      <w:divBdr>
        <w:top w:val="none" w:sz="0" w:space="0" w:color="auto"/>
        <w:left w:val="none" w:sz="0" w:space="0" w:color="auto"/>
        <w:bottom w:val="none" w:sz="0" w:space="0" w:color="auto"/>
        <w:right w:val="none" w:sz="0" w:space="0" w:color="auto"/>
      </w:divBdr>
      <w:divsChild>
        <w:div w:id="606347394">
          <w:marLeft w:val="0"/>
          <w:marRight w:val="0"/>
          <w:marTop w:val="0"/>
          <w:marBottom w:val="0"/>
          <w:divBdr>
            <w:top w:val="none" w:sz="0" w:space="0" w:color="auto"/>
            <w:left w:val="none" w:sz="0" w:space="0" w:color="auto"/>
            <w:bottom w:val="none" w:sz="0" w:space="0" w:color="auto"/>
            <w:right w:val="none" w:sz="0" w:space="0" w:color="auto"/>
          </w:divBdr>
          <w:divsChild>
            <w:div w:id="1686983823">
              <w:marLeft w:val="0"/>
              <w:marRight w:val="0"/>
              <w:marTop w:val="0"/>
              <w:marBottom w:val="0"/>
              <w:divBdr>
                <w:top w:val="none" w:sz="0" w:space="0" w:color="auto"/>
                <w:left w:val="none" w:sz="0" w:space="0" w:color="auto"/>
                <w:bottom w:val="none" w:sz="0" w:space="0" w:color="auto"/>
                <w:right w:val="none" w:sz="0" w:space="0" w:color="auto"/>
              </w:divBdr>
              <w:divsChild>
                <w:div w:id="436606363">
                  <w:marLeft w:val="0"/>
                  <w:marRight w:val="0"/>
                  <w:marTop w:val="0"/>
                  <w:marBottom w:val="0"/>
                  <w:divBdr>
                    <w:top w:val="none" w:sz="0" w:space="0" w:color="auto"/>
                    <w:left w:val="none" w:sz="0" w:space="0" w:color="auto"/>
                    <w:bottom w:val="none" w:sz="0" w:space="0" w:color="auto"/>
                    <w:right w:val="none" w:sz="0" w:space="0" w:color="auto"/>
                  </w:divBdr>
                  <w:divsChild>
                    <w:div w:id="8401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9252">
      <w:bodyDiv w:val="1"/>
      <w:marLeft w:val="0"/>
      <w:marRight w:val="0"/>
      <w:marTop w:val="0"/>
      <w:marBottom w:val="0"/>
      <w:divBdr>
        <w:top w:val="none" w:sz="0" w:space="0" w:color="auto"/>
        <w:left w:val="none" w:sz="0" w:space="0" w:color="auto"/>
        <w:bottom w:val="none" w:sz="0" w:space="0" w:color="auto"/>
        <w:right w:val="none" w:sz="0" w:space="0" w:color="auto"/>
      </w:divBdr>
      <w:divsChild>
        <w:div w:id="674192645">
          <w:marLeft w:val="0"/>
          <w:marRight w:val="0"/>
          <w:marTop w:val="0"/>
          <w:marBottom w:val="0"/>
          <w:divBdr>
            <w:top w:val="none" w:sz="0" w:space="0" w:color="auto"/>
            <w:left w:val="none" w:sz="0" w:space="0" w:color="auto"/>
            <w:bottom w:val="none" w:sz="0" w:space="0" w:color="auto"/>
            <w:right w:val="none" w:sz="0" w:space="0" w:color="auto"/>
          </w:divBdr>
          <w:divsChild>
            <w:div w:id="1662348293">
              <w:marLeft w:val="0"/>
              <w:marRight w:val="0"/>
              <w:marTop w:val="0"/>
              <w:marBottom w:val="0"/>
              <w:divBdr>
                <w:top w:val="none" w:sz="0" w:space="0" w:color="auto"/>
                <w:left w:val="none" w:sz="0" w:space="0" w:color="auto"/>
                <w:bottom w:val="none" w:sz="0" w:space="0" w:color="auto"/>
                <w:right w:val="none" w:sz="0" w:space="0" w:color="auto"/>
              </w:divBdr>
              <w:divsChild>
                <w:div w:id="424304682">
                  <w:marLeft w:val="0"/>
                  <w:marRight w:val="0"/>
                  <w:marTop w:val="0"/>
                  <w:marBottom w:val="0"/>
                  <w:divBdr>
                    <w:top w:val="none" w:sz="0" w:space="0" w:color="auto"/>
                    <w:left w:val="none" w:sz="0" w:space="0" w:color="auto"/>
                    <w:bottom w:val="none" w:sz="0" w:space="0" w:color="auto"/>
                    <w:right w:val="none" w:sz="0" w:space="0" w:color="auto"/>
                  </w:divBdr>
                  <w:divsChild>
                    <w:div w:id="5962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1599">
      <w:bodyDiv w:val="1"/>
      <w:marLeft w:val="0"/>
      <w:marRight w:val="0"/>
      <w:marTop w:val="0"/>
      <w:marBottom w:val="0"/>
      <w:divBdr>
        <w:top w:val="none" w:sz="0" w:space="0" w:color="auto"/>
        <w:left w:val="none" w:sz="0" w:space="0" w:color="auto"/>
        <w:bottom w:val="none" w:sz="0" w:space="0" w:color="auto"/>
        <w:right w:val="none" w:sz="0" w:space="0" w:color="auto"/>
      </w:divBdr>
      <w:divsChild>
        <w:div w:id="1394432327">
          <w:marLeft w:val="0"/>
          <w:marRight w:val="0"/>
          <w:marTop w:val="0"/>
          <w:marBottom w:val="0"/>
          <w:divBdr>
            <w:top w:val="none" w:sz="0" w:space="0" w:color="auto"/>
            <w:left w:val="none" w:sz="0" w:space="0" w:color="auto"/>
            <w:bottom w:val="none" w:sz="0" w:space="0" w:color="auto"/>
            <w:right w:val="none" w:sz="0" w:space="0" w:color="auto"/>
          </w:divBdr>
          <w:divsChild>
            <w:div w:id="385494305">
              <w:marLeft w:val="0"/>
              <w:marRight w:val="0"/>
              <w:marTop w:val="0"/>
              <w:marBottom w:val="0"/>
              <w:divBdr>
                <w:top w:val="none" w:sz="0" w:space="0" w:color="auto"/>
                <w:left w:val="none" w:sz="0" w:space="0" w:color="auto"/>
                <w:bottom w:val="none" w:sz="0" w:space="0" w:color="auto"/>
                <w:right w:val="none" w:sz="0" w:space="0" w:color="auto"/>
              </w:divBdr>
              <w:divsChild>
                <w:div w:id="1104809899">
                  <w:marLeft w:val="0"/>
                  <w:marRight w:val="0"/>
                  <w:marTop w:val="0"/>
                  <w:marBottom w:val="0"/>
                  <w:divBdr>
                    <w:top w:val="none" w:sz="0" w:space="0" w:color="auto"/>
                    <w:left w:val="none" w:sz="0" w:space="0" w:color="auto"/>
                    <w:bottom w:val="none" w:sz="0" w:space="0" w:color="auto"/>
                    <w:right w:val="none" w:sz="0" w:space="0" w:color="auto"/>
                  </w:divBdr>
                  <w:divsChild>
                    <w:div w:id="13340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3339">
      <w:bodyDiv w:val="1"/>
      <w:marLeft w:val="0"/>
      <w:marRight w:val="0"/>
      <w:marTop w:val="0"/>
      <w:marBottom w:val="0"/>
      <w:divBdr>
        <w:top w:val="none" w:sz="0" w:space="0" w:color="auto"/>
        <w:left w:val="none" w:sz="0" w:space="0" w:color="auto"/>
        <w:bottom w:val="none" w:sz="0" w:space="0" w:color="auto"/>
        <w:right w:val="none" w:sz="0" w:space="0" w:color="auto"/>
      </w:divBdr>
      <w:divsChild>
        <w:div w:id="396325576">
          <w:marLeft w:val="0"/>
          <w:marRight w:val="0"/>
          <w:marTop w:val="0"/>
          <w:marBottom w:val="0"/>
          <w:divBdr>
            <w:top w:val="none" w:sz="0" w:space="0" w:color="auto"/>
            <w:left w:val="none" w:sz="0" w:space="0" w:color="auto"/>
            <w:bottom w:val="none" w:sz="0" w:space="0" w:color="auto"/>
            <w:right w:val="none" w:sz="0" w:space="0" w:color="auto"/>
          </w:divBdr>
          <w:divsChild>
            <w:div w:id="186456303">
              <w:marLeft w:val="0"/>
              <w:marRight w:val="0"/>
              <w:marTop w:val="0"/>
              <w:marBottom w:val="0"/>
              <w:divBdr>
                <w:top w:val="none" w:sz="0" w:space="0" w:color="auto"/>
                <w:left w:val="none" w:sz="0" w:space="0" w:color="auto"/>
                <w:bottom w:val="none" w:sz="0" w:space="0" w:color="auto"/>
                <w:right w:val="none" w:sz="0" w:space="0" w:color="auto"/>
              </w:divBdr>
              <w:divsChild>
                <w:div w:id="930316194">
                  <w:marLeft w:val="0"/>
                  <w:marRight w:val="0"/>
                  <w:marTop w:val="0"/>
                  <w:marBottom w:val="0"/>
                  <w:divBdr>
                    <w:top w:val="none" w:sz="0" w:space="0" w:color="auto"/>
                    <w:left w:val="none" w:sz="0" w:space="0" w:color="auto"/>
                    <w:bottom w:val="none" w:sz="0" w:space="0" w:color="auto"/>
                    <w:right w:val="none" w:sz="0" w:space="0" w:color="auto"/>
                  </w:divBdr>
                  <w:divsChild>
                    <w:div w:id="260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2508">
      <w:bodyDiv w:val="1"/>
      <w:marLeft w:val="0"/>
      <w:marRight w:val="0"/>
      <w:marTop w:val="0"/>
      <w:marBottom w:val="0"/>
      <w:divBdr>
        <w:top w:val="none" w:sz="0" w:space="0" w:color="auto"/>
        <w:left w:val="none" w:sz="0" w:space="0" w:color="auto"/>
        <w:bottom w:val="none" w:sz="0" w:space="0" w:color="auto"/>
        <w:right w:val="none" w:sz="0" w:space="0" w:color="auto"/>
      </w:divBdr>
      <w:divsChild>
        <w:div w:id="354384015">
          <w:marLeft w:val="0"/>
          <w:marRight w:val="0"/>
          <w:marTop w:val="0"/>
          <w:marBottom w:val="0"/>
          <w:divBdr>
            <w:top w:val="none" w:sz="0" w:space="0" w:color="auto"/>
            <w:left w:val="none" w:sz="0" w:space="0" w:color="auto"/>
            <w:bottom w:val="none" w:sz="0" w:space="0" w:color="auto"/>
            <w:right w:val="none" w:sz="0" w:space="0" w:color="auto"/>
          </w:divBdr>
          <w:divsChild>
            <w:div w:id="2077512066">
              <w:marLeft w:val="0"/>
              <w:marRight w:val="0"/>
              <w:marTop w:val="0"/>
              <w:marBottom w:val="0"/>
              <w:divBdr>
                <w:top w:val="none" w:sz="0" w:space="0" w:color="auto"/>
                <w:left w:val="none" w:sz="0" w:space="0" w:color="auto"/>
                <w:bottom w:val="none" w:sz="0" w:space="0" w:color="auto"/>
                <w:right w:val="none" w:sz="0" w:space="0" w:color="auto"/>
              </w:divBdr>
              <w:divsChild>
                <w:div w:id="1642616584">
                  <w:marLeft w:val="0"/>
                  <w:marRight w:val="0"/>
                  <w:marTop w:val="0"/>
                  <w:marBottom w:val="0"/>
                  <w:divBdr>
                    <w:top w:val="none" w:sz="0" w:space="0" w:color="auto"/>
                    <w:left w:val="none" w:sz="0" w:space="0" w:color="auto"/>
                    <w:bottom w:val="none" w:sz="0" w:space="0" w:color="auto"/>
                    <w:right w:val="none" w:sz="0" w:space="0" w:color="auto"/>
                  </w:divBdr>
                  <w:divsChild>
                    <w:div w:id="2021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39973">
      <w:bodyDiv w:val="1"/>
      <w:marLeft w:val="0"/>
      <w:marRight w:val="0"/>
      <w:marTop w:val="0"/>
      <w:marBottom w:val="0"/>
      <w:divBdr>
        <w:top w:val="none" w:sz="0" w:space="0" w:color="auto"/>
        <w:left w:val="none" w:sz="0" w:space="0" w:color="auto"/>
        <w:bottom w:val="none" w:sz="0" w:space="0" w:color="auto"/>
        <w:right w:val="none" w:sz="0" w:space="0" w:color="auto"/>
      </w:divBdr>
      <w:divsChild>
        <w:div w:id="1222982467">
          <w:marLeft w:val="0"/>
          <w:marRight w:val="0"/>
          <w:marTop w:val="0"/>
          <w:marBottom w:val="0"/>
          <w:divBdr>
            <w:top w:val="none" w:sz="0" w:space="0" w:color="auto"/>
            <w:left w:val="none" w:sz="0" w:space="0" w:color="auto"/>
            <w:bottom w:val="none" w:sz="0" w:space="0" w:color="auto"/>
            <w:right w:val="none" w:sz="0" w:space="0" w:color="auto"/>
          </w:divBdr>
          <w:divsChild>
            <w:div w:id="974915223">
              <w:marLeft w:val="0"/>
              <w:marRight w:val="0"/>
              <w:marTop w:val="0"/>
              <w:marBottom w:val="0"/>
              <w:divBdr>
                <w:top w:val="none" w:sz="0" w:space="0" w:color="auto"/>
                <w:left w:val="none" w:sz="0" w:space="0" w:color="auto"/>
                <w:bottom w:val="none" w:sz="0" w:space="0" w:color="auto"/>
                <w:right w:val="none" w:sz="0" w:space="0" w:color="auto"/>
              </w:divBdr>
              <w:divsChild>
                <w:div w:id="1477603504">
                  <w:marLeft w:val="0"/>
                  <w:marRight w:val="0"/>
                  <w:marTop w:val="0"/>
                  <w:marBottom w:val="0"/>
                  <w:divBdr>
                    <w:top w:val="none" w:sz="0" w:space="0" w:color="auto"/>
                    <w:left w:val="none" w:sz="0" w:space="0" w:color="auto"/>
                    <w:bottom w:val="none" w:sz="0" w:space="0" w:color="auto"/>
                    <w:right w:val="none" w:sz="0" w:space="0" w:color="auto"/>
                  </w:divBdr>
                  <w:divsChild>
                    <w:div w:id="13197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519">
      <w:bodyDiv w:val="1"/>
      <w:marLeft w:val="0"/>
      <w:marRight w:val="0"/>
      <w:marTop w:val="0"/>
      <w:marBottom w:val="0"/>
      <w:divBdr>
        <w:top w:val="none" w:sz="0" w:space="0" w:color="auto"/>
        <w:left w:val="none" w:sz="0" w:space="0" w:color="auto"/>
        <w:bottom w:val="none" w:sz="0" w:space="0" w:color="auto"/>
        <w:right w:val="none" w:sz="0" w:space="0" w:color="auto"/>
      </w:divBdr>
      <w:divsChild>
        <w:div w:id="1022513168">
          <w:marLeft w:val="0"/>
          <w:marRight w:val="0"/>
          <w:marTop w:val="0"/>
          <w:marBottom w:val="0"/>
          <w:divBdr>
            <w:top w:val="none" w:sz="0" w:space="0" w:color="auto"/>
            <w:left w:val="none" w:sz="0" w:space="0" w:color="auto"/>
            <w:bottom w:val="none" w:sz="0" w:space="0" w:color="auto"/>
            <w:right w:val="none" w:sz="0" w:space="0" w:color="auto"/>
          </w:divBdr>
          <w:divsChild>
            <w:div w:id="1817145400">
              <w:marLeft w:val="0"/>
              <w:marRight w:val="0"/>
              <w:marTop w:val="0"/>
              <w:marBottom w:val="0"/>
              <w:divBdr>
                <w:top w:val="none" w:sz="0" w:space="0" w:color="auto"/>
                <w:left w:val="none" w:sz="0" w:space="0" w:color="auto"/>
                <w:bottom w:val="none" w:sz="0" w:space="0" w:color="auto"/>
                <w:right w:val="none" w:sz="0" w:space="0" w:color="auto"/>
              </w:divBdr>
              <w:divsChild>
                <w:div w:id="1327202062">
                  <w:marLeft w:val="0"/>
                  <w:marRight w:val="0"/>
                  <w:marTop w:val="0"/>
                  <w:marBottom w:val="0"/>
                  <w:divBdr>
                    <w:top w:val="none" w:sz="0" w:space="0" w:color="auto"/>
                    <w:left w:val="none" w:sz="0" w:space="0" w:color="auto"/>
                    <w:bottom w:val="none" w:sz="0" w:space="0" w:color="auto"/>
                    <w:right w:val="none" w:sz="0" w:space="0" w:color="auto"/>
                  </w:divBdr>
                  <w:divsChild>
                    <w:div w:id="2087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1108">
      <w:bodyDiv w:val="1"/>
      <w:marLeft w:val="0"/>
      <w:marRight w:val="0"/>
      <w:marTop w:val="0"/>
      <w:marBottom w:val="0"/>
      <w:divBdr>
        <w:top w:val="none" w:sz="0" w:space="0" w:color="auto"/>
        <w:left w:val="none" w:sz="0" w:space="0" w:color="auto"/>
        <w:bottom w:val="none" w:sz="0" w:space="0" w:color="auto"/>
        <w:right w:val="none" w:sz="0" w:space="0" w:color="auto"/>
      </w:divBdr>
      <w:divsChild>
        <w:div w:id="832334032">
          <w:marLeft w:val="0"/>
          <w:marRight w:val="0"/>
          <w:marTop w:val="0"/>
          <w:marBottom w:val="0"/>
          <w:divBdr>
            <w:top w:val="none" w:sz="0" w:space="0" w:color="auto"/>
            <w:left w:val="none" w:sz="0" w:space="0" w:color="auto"/>
            <w:bottom w:val="none" w:sz="0" w:space="0" w:color="auto"/>
            <w:right w:val="none" w:sz="0" w:space="0" w:color="auto"/>
          </w:divBdr>
          <w:divsChild>
            <w:div w:id="1806006135">
              <w:marLeft w:val="0"/>
              <w:marRight w:val="0"/>
              <w:marTop w:val="0"/>
              <w:marBottom w:val="0"/>
              <w:divBdr>
                <w:top w:val="none" w:sz="0" w:space="0" w:color="auto"/>
                <w:left w:val="none" w:sz="0" w:space="0" w:color="auto"/>
                <w:bottom w:val="none" w:sz="0" w:space="0" w:color="auto"/>
                <w:right w:val="none" w:sz="0" w:space="0" w:color="auto"/>
              </w:divBdr>
              <w:divsChild>
                <w:div w:id="963122223">
                  <w:marLeft w:val="0"/>
                  <w:marRight w:val="0"/>
                  <w:marTop w:val="0"/>
                  <w:marBottom w:val="0"/>
                  <w:divBdr>
                    <w:top w:val="none" w:sz="0" w:space="0" w:color="auto"/>
                    <w:left w:val="none" w:sz="0" w:space="0" w:color="auto"/>
                    <w:bottom w:val="none" w:sz="0" w:space="0" w:color="auto"/>
                    <w:right w:val="none" w:sz="0" w:space="0" w:color="auto"/>
                  </w:divBdr>
                  <w:divsChild>
                    <w:div w:id="20444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4544">
      <w:bodyDiv w:val="1"/>
      <w:marLeft w:val="0"/>
      <w:marRight w:val="0"/>
      <w:marTop w:val="0"/>
      <w:marBottom w:val="0"/>
      <w:divBdr>
        <w:top w:val="none" w:sz="0" w:space="0" w:color="auto"/>
        <w:left w:val="none" w:sz="0" w:space="0" w:color="auto"/>
        <w:bottom w:val="none" w:sz="0" w:space="0" w:color="auto"/>
        <w:right w:val="none" w:sz="0" w:space="0" w:color="auto"/>
      </w:divBdr>
    </w:div>
    <w:div w:id="646318959">
      <w:bodyDiv w:val="1"/>
      <w:marLeft w:val="0"/>
      <w:marRight w:val="0"/>
      <w:marTop w:val="0"/>
      <w:marBottom w:val="0"/>
      <w:divBdr>
        <w:top w:val="none" w:sz="0" w:space="0" w:color="auto"/>
        <w:left w:val="none" w:sz="0" w:space="0" w:color="auto"/>
        <w:bottom w:val="none" w:sz="0" w:space="0" w:color="auto"/>
        <w:right w:val="none" w:sz="0" w:space="0" w:color="auto"/>
      </w:divBdr>
      <w:divsChild>
        <w:div w:id="2055540414">
          <w:marLeft w:val="0"/>
          <w:marRight w:val="0"/>
          <w:marTop w:val="0"/>
          <w:marBottom w:val="0"/>
          <w:divBdr>
            <w:top w:val="none" w:sz="0" w:space="0" w:color="auto"/>
            <w:left w:val="none" w:sz="0" w:space="0" w:color="auto"/>
            <w:bottom w:val="none" w:sz="0" w:space="0" w:color="auto"/>
            <w:right w:val="none" w:sz="0" w:space="0" w:color="auto"/>
          </w:divBdr>
          <w:divsChild>
            <w:div w:id="1153638005">
              <w:marLeft w:val="0"/>
              <w:marRight w:val="0"/>
              <w:marTop w:val="0"/>
              <w:marBottom w:val="0"/>
              <w:divBdr>
                <w:top w:val="none" w:sz="0" w:space="0" w:color="auto"/>
                <w:left w:val="none" w:sz="0" w:space="0" w:color="auto"/>
                <w:bottom w:val="none" w:sz="0" w:space="0" w:color="auto"/>
                <w:right w:val="none" w:sz="0" w:space="0" w:color="auto"/>
              </w:divBdr>
              <w:divsChild>
                <w:div w:id="1879659551">
                  <w:marLeft w:val="0"/>
                  <w:marRight w:val="0"/>
                  <w:marTop w:val="0"/>
                  <w:marBottom w:val="0"/>
                  <w:divBdr>
                    <w:top w:val="none" w:sz="0" w:space="0" w:color="auto"/>
                    <w:left w:val="none" w:sz="0" w:space="0" w:color="auto"/>
                    <w:bottom w:val="none" w:sz="0" w:space="0" w:color="auto"/>
                    <w:right w:val="none" w:sz="0" w:space="0" w:color="auto"/>
                  </w:divBdr>
                  <w:divsChild>
                    <w:div w:id="20800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421">
      <w:bodyDiv w:val="1"/>
      <w:marLeft w:val="0"/>
      <w:marRight w:val="0"/>
      <w:marTop w:val="0"/>
      <w:marBottom w:val="0"/>
      <w:divBdr>
        <w:top w:val="none" w:sz="0" w:space="0" w:color="auto"/>
        <w:left w:val="none" w:sz="0" w:space="0" w:color="auto"/>
        <w:bottom w:val="none" w:sz="0" w:space="0" w:color="auto"/>
        <w:right w:val="none" w:sz="0" w:space="0" w:color="auto"/>
      </w:divBdr>
      <w:divsChild>
        <w:div w:id="916019304">
          <w:marLeft w:val="0"/>
          <w:marRight w:val="0"/>
          <w:marTop w:val="0"/>
          <w:marBottom w:val="0"/>
          <w:divBdr>
            <w:top w:val="none" w:sz="0" w:space="0" w:color="auto"/>
            <w:left w:val="none" w:sz="0" w:space="0" w:color="auto"/>
            <w:bottom w:val="none" w:sz="0" w:space="0" w:color="auto"/>
            <w:right w:val="none" w:sz="0" w:space="0" w:color="auto"/>
          </w:divBdr>
          <w:divsChild>
            <w:div w:id="1059133643">
              <w:marLeft w:val="0"/>
              <w:marRight w:val="0"/>
              <w:marTop w:val="0"/>
              <w:marBottom w:val="0"/>
              <w:divBdr>
                <w:top w:val="none" w:sz="0" w:space="0" w:color="auto"/>
                <w:left w:val="none" w:sz="0" w:space="0" w:color="auto"/>
                <w:bottom w:val="none" w:sz="0" w:space="0" w:color="auto"/>
                <w:right w:val="none" w:sz="0" w:space="0" w:color="auto"/>
              </w:divBdr>
              <w:divsChild>
                <w:div w:id="975918154">
                  <w:marLeft w:val="0"/>
                  <w:marRight w:val="0"/>
                  <w:marTop w:val="0"/>
                  <w:marBottom w:val="0"/>
                  <w:divBdr>
                    <w:top w:val="none" w:sz="0" w:space="0" w:color="auto"/>
                    <w:left w:val="none" w:sz="0" w:space="0" w:color="auto"/>
                    <w:bottom w:val="none" w:sz="0" w:space="0" w:color="auto"/>
                    <w:right w:val="none" w:sz="0" w:space="0" w:color="auto"/>
                  </w:divBdr>
                  <w:divsChild>
                    <w:div w:id="1780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669">
      <w:bodyDiv w:val="1"/>
      <w:marLeft w:val="0"/>
      <w:marRight w:val="0"/>
      <w:marTop w:val="0"/>
      <w:marBottom w:val="0"/>
      <w:divBdr>
        <w:top w:val="none" w:sz="0" w:space="0" w:color="auto"/>
        <w:left w:val="none" w:sz="0" w:space="0" w:color="auto"/>
        <w:bottom w:val="none" w:sz="0" w:space="0" w:color="auto"/>
        <w:right w:val="none" w:sz="0" w:space="0" w:color="auto"/>
      </w:divBdr>
    </w:div>
    <w:div w:id="706493680">
      <w:bodyDiv w:val="1"/>
      <w:marLeft w:val="0"/>
      <w:marRight w:val="0"/>
      <w:marTop w:val="0"/>
      <w:marBottom w:val="0"/>
      <w:divBdr>
        <w:top w:val="none" w:sz="0" w:space="0" w:color="auto"/>
        <w:left w:val="none" w:sz="0" w:space="0" w:color="auto"/>
        <w:bottom w:val="none" w:sz="0" w:space="0" w:color="auto"/>
        <w:right w:val="none" w:sz="0" w:space="0" w:color="auto"/>
      </w:divBdr>
      <w:divsChild>
        <w:div w:id="1031104894">
          <w:marLeft w:val="0"/>
          <w:marRight w:val="0"/>
          <w:marTop w:val="0"/>
          <w:marBottom w:val="0"/>
          <w:divBdr>
            <w:top w:val="none" w:sz="0" w:space="0" w:color="auto"/>
            <w:left w:val="none" w:sz="0" w:space="0" w:color="auto"/>
            <w:bottom w:val="none" w:sz="0" w:space="0" w:color="auto"/>
            <w:right w:val="none" w:sz="0" w:space="0" w:color="auto"/>
          </w:divBdr>
          <w:divsChild>
            <w:div w:id="2147309015">
              <w:marLeft w:val="0"/>
              <w:marRight w:val="0"/>
              <w:marTop w:val="0"/>
              <w:marBottom w:val="0"/>
              <w:divBdr>
                <w:top w:val="none" w:sz="0" w:space="0" w:color="auto"/>
                <w:left w:val="none" w:sz="0" w:space="0" w:color="auto"/>
                <w:bottom w:val="none" w:sz="0" w:space="0" w:color="auto"/>
                <w:right w:val="none" w:sz="0" w:space="0" w:color="auto"/>
              </w:divBdr>
              <w:divsChild>
                <w:div w:id="1167280343">
                  <w:marLeft w:val="0"/>
                  <w:marRight w:val="0"/>
                  <w:marTop w:val="0"/>
                  <w:marBottom w:val="0"/>
                  <w:divBdr>
                    <w:top w:val="none" w:sz="0" w:space="0" w:color="auto"/>
                    <w:left w:val="none" w:sz="0" w:space="0" w:color="auto"/>
                    <w:bottom w:val="none" w:sz="0" w:space="0" w:color="auto"/>
                    <w:right w:val="none" w:sz="0" w:space="0" w:color="auto"/>
                  </w:divBdr>
                  <w:divsChild>
                    <w:div w:id="1691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9556">
      <w:bodyDiv w:val="1"/>
      <w:marLeft w:val="0"/>
      <w:marRight w:val="0"/>
      <w:marTop w:val="0"/>
      <w:marBottom w:val="0"/>
      <w:divBdr>
        <w:top w:val="none" w:sz="0" w:space="0" w:color="auto"/>
        <w:left w:val="none" w:sz="0" w:space="0" w:color="auto"/>
        <w:bottom w:val="none" w:sz="0" w:space="0" w:color="auto"/>
        <w:right w:val="none" w:sz="0" w:space="0" w:color="auto"/>
      </w:divBdr>
      <w:divsChild>
        <w:div w:id="596596166">
          <w:marLeft w:val="0"/>
          <w:marRight w:val="0"/>
          <w:marTop w:val="0"/>
          <w:marBottom w:val="0"/>
          <w:divBdr>
            <w:top w:val="none" w:sz="0" w:space="0" w:color="auto"/>
            <w:left w:val="none" w:sz="0" w:space="0" w:color="auto"/>
            <w:bottom w:val="none" w:sz="0" w:space="0" w:color="auto"/>
            <w:right w:val="none" w:sz="0" w:space="0" w:color="auto"/>
          </w:divBdr>
          <w:divsChild>
            <w:div w:id="89276832">
              <w:marLeft w:val="0"/>
              <w:marRight w:val="0"/>
              <w:marTop w:val="0"/>
              <w:marBottom w:val="0"/>
              <w:divBdr>
                <w:top w:val="none" w:sz="0" w:space="0" w:color="auto"/>
                <w:left w:val="none" w:sz="0" w:space="0" w:color="auto"/>
                <w:bottom w:val="none" w:sz="0" w:space="0" w:color="auto"/>
                <w:right w:val="none" w:sz="0" w:space="0" w:color="auto"/>
              </w:divBdr>
              <w:divsChild>
                <w:div w:id="931662482">
                  <w:marLeft w:val="0"/>
                  <w:marRight w:val="0"/>
                  <w:marTop w:val="0"/>
                  <w:marBottom w:val="0"/>
                  <w:divBdr>
                    <w:top w:val="none" w:sz="0" w:space="0" w:color="auto"/>
                    <w:left w:val="none" w:sz="0" w:space="0" w:color="auto"/>
                    <w:bottom w:val="none" w:sz="0" w:space="0" w:color="auto"/>
                    <w:right w:val="none" w:sz="0" w:space="0" w:color="auto"/>
                  </w:divBdr>
                  <w:divsChild>
                    <w:div w:id="19737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2915">
      <w:bodyDiv w:val="1"/>
      <w:marLeft w:val="0"/>
      <w:marRight w:val="0"/>
      <w:marTop w:val="0"/>
      <w:marBottom w:val="0"/>
      <w:divBdr>
        <w:top w:val="none" w:sz="0" w:space="0" w:color="auto"/>
        <w:left w:val="none" w:sz="0" w:space="0" w:color="auto"/>
        <w:bottom w:val="none" w:sz="0" w:space="0" w:color="auto"/>
        <w:right w:val="none" w:sz="0" w:space="0" w:color="auto"/>
      </w:divBdr>
    </w:div>
    <w:div w:id="754548064">
      <w:bodyDiv w:val="1"/>
      <w:marLeft w:val="0"/>
      <w:marRight w:val="0"/>
      <w:marTop w:val="0"/>
      <w:marBottom w:val="0"/>
      <w:divBdr>
        <w:top w:val="none" w:sz="0" w:space="0" w:color="auto"/>
        <w:left w:val="none" w:sz="0" w:space="0" w:color="auto"/>
        <w:bottom w:val="none" w:sz="0" w:space="0" w:color="auto"/>
        <w:right w:val="none" w:sz="0" w:space="0" w:color="auto"/>
      </w:divBdr>
    </w:div>
    <w:div w:id="767118009">
      <w:bodyDiv w:val="1"/>
      <w:marLeft w:val="0"/>
      <w:marRight w:val="0"/>
      <w:marTop w:val="0"/>
      <w:marBottom w:val="0"/>
      <w:divBdr>
        <w:top w:val="none" w:sz="0" w:space="0" w:color="auto"/>
        <w:left w:val="none" w:sz="0" w:space="0" w:color="auto"/>
        <w:bottom w:val="none" w:sz="0" w:space="0" w:color="auto"/>
        <w:right w:val="none" w:sz="0" w:space="0" w:color="auto"/>
      </w:divBdr>
      <w:divsChild>
        <w:div w:id="2051417702">
          <w:marLeft w:val="0"/>
          <w:marRight w:val="0"/>
          <w:marTop w:val="0"/>
          <w:marBottom w:val="0"/>
          <w:divBdr>
            <w:top w:val="none" w:sz="0" w:space="0" w:color="auto"/>
            <w:left w:val="none" w:sz="0" w:space="0" w:color="auto"/>
            <w:bottom w:val="none" w:sz="0" w:space="0" w:color="auto"/>
            <w:right w:val="none" w:sz="0" w:space="0" w:color="auto"/>
          </w:divBdr>
          <w:divsChild>
            <w:div w:id="1646272117">
              <w:marLeft w:val="0"/>
              <w:marRight w:val="0"/>
              <w:marTop w:val="0"/>
              <w:marBottom w:val="0"/>
              <w:divBdr>
                <w:top w:val="none" w:sz="0" w:space="0" w:color="auto"/>
                <w:left w:val="none" w:sz="0" w:space="0" w:color="auto"/>
                <w:bottom w:val="none" w:sz="0" w:space="0" w:color="auto"/>
                <w:right w:val="none" w:sz="0" w:space="0" w:color="auto"/>
              </w:divBdr>
              <w:divsChild>
                <w:div w:id="9823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400">
      <w:bodyDiv w:val="1"/>
      <w:marLeft w:val="0"/>
      <w:marRight w:val="0"/>
      <w:marTop w:val="0"/>
      <w:marBottom w:val="0"/>
      <w:divBdr>
        <w:top w:val="none" w:sz="0" w:space="0" w:color="auto"/>
        <w:left w:val="none" w:sz="0" w:space="0" w:color="auto"/>
        <w:bottom w:val="none" w:sz="0" w:space="0" w:color="auto"/>
        <w:right w:val="none" w:sz="0" w:space="0" w:color="auto"/>
      </w:divBdr>
    </w:div>
    <w:div w:id="790710110">
      <w:bodyDiv w:val="1"/>
      <w:marLeft w:val="0"/>
      <w:marRight w:val="0"/>
      <w:marTop w:val="0"/>
      <w:marBottom w:val="0"/>
      <w:divBdr>
        <w:top w:val="none" w:sz="0" w:space="0" w:color="auto"/>
        <w:left w:val="none" w:sz="0" w:space="0" w:color="auto"/>
        <w:bottom w:val="none" w:sz="0" w:space="0" w:color="auto"/>
        <w:right w:val="none" w:sz="0" w:space="0" w:color="auto"/>
      </w:divBdr>
    </w:div>
    <w:div w:id="813987383">
      <w:bodyDiv w:val="1"/>
      <w:marLeft w:val="0"/>
      <w:marRight w:val="0"/>
      <w:marTop w:val="0"/>
      <w:marBottom w:val="0"/>
      <w:divBdr>
        <w:top w:val="none" w:sz="0" w:space="0" w:color="auto"/>
        <w:left w:val="none" w:sz="0" w:space="0" w:color="auto"/>
        <w:bottom w:val="none" w:sz="0" w:space="0" w:color="auto"/>
        <w:right w:val="none" w:sz="0" w:space="0" w:color="auto"/>
      </w:divBdr>
    </w:div>
    <w:div w:id="814299835">
      <w:bodyDiv w:val="1"/>
      <w:marLeft w:val="0"/>
      <w:marRight w:val="0"/>
      <w:marTop w:val="0"/>
      <w:marBottom w:val="0"/>
      <w:divBdr>
        <w:top w:val="none" w:sz="0" w:space="0" w:color="auto"/>
        <w:left w:val="none" w:sz="0" w:space="0" w:color="auto"/>
        <w:bottom w:val="none" w:sz="0" w:space="0" w:color="auto"/>
        <w:right w:val="none" w:sz="0" w:space="0" w:color="auto"/>
      </w:divBdr>
      <w:divsChild>
        <w:div w:id="1767118130">
          <w:marLeft w:val="0"/>
          <w:marRight w:val="0"/>
          <w:marTop w:val="0"/>
          <w:marBottom w:val="0"/>
          <w:divBdr>
            <w:top w:val="none" w:sz="0" w:space="0" w:color="auto"/>
            <w:left w:val="none" w:sz="0" w:space="0" w:color="auto"/>
            <w:bottom w:val="none" w:sz="0" w:space="0" w:color="auto"/>
            <w:right w:val="none" w:sz="0" w:space="0" w:color="auto"/>
          </w:divBdr>
          <w:divsChild>
            <w:div w:id="1129008500">
              <w:marLeft w:val="0"/>
              <w:marRight w:val="0"/>
              <w:marTop w:val="0"/>
              <w:marBottom w:val="0"/>
              <w:divBdr>
                <w:top w:val="none" w:sz="0" w:space="0" w:color="auto"/>
                <w:left w:val="none" w:sz="0" w:space="0" w:color="auto"/>
                <w:bottom w:val="none" w:sz="0" w:space="0" w:color="auto"/>
                <w:right w:val="none" w:sz="0" w:space="0" w:color="auto"/>
              </w:divBdr>
              <w:divsChild>
                <w:div w:id="1961297732">
                  <w:marLeft w:val="0"/>
                  <w:marRight w:val="0"/>
                  <w:marTop w:val="0"/>
                  <w:marBottom w:val="0"/>
                  <w:divBdr>
                    <w:top w:val="none" w:sz="0" w:space="0" w:color="auto"/>
                    <w:left w:val="none" w:sz="0" w:space="0" w:color="auto"/>
                    <w:bottom w:val="none" w:sz="0" w:space="0" w:color="auto"/>
                    <w:right w:val="none" w:sz="0" w:space="0" w:color="auto"/>
                  </w:divBdr>
                  <w:divsChild>
                    <w:div w:id="5834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2249">
      <w:bodyDiv w:val="1"/>
      <w:marLeft w:val="0"/>
      <w:marRight w:val="0"/>
      <w:marTop w:val="0"/>
      <w:marBottom w:val="0"/>
      <w:divBdr>
        <w:top w:val="none" w:sz="0" w:space="0" w:color="auto"/>
        <w:left w:val="none" w:sz="0" w:space="0" w:color="auto"/>
        <w:bottom w:val="none" w:sz="0" w:space="0" w:color="auto"/>
        <w:right w:val="none" w:sz="0" w:space="0" w:color="auto"/>
      </w:divBdr>
    </w:div>
    <w:div w:id="837381353">
      <w:bodyDiv w:val="1"/>
      <w:marLeft w:val="0"/>
      <w:marRight w:val="0"/>
      <w:marTop w:val="0"/>
      <w:marBottom w:val="0"/>
      <w:divBdr>
        <w:top w:val="none" w:sz="0" w:space="0" w:color="auto"/>
        <w:left w:val="none" w:sz="0" w:space="0" w:color="auto"/>
        <w:bottom w:val="none" w:sz="0" w:space="0" w:color="auto"/>
        <w:right w:val="none" w:sz="0" w:space="0" w:color="auto"/>
      </w:divBdr>
    </w:div>
    <w:div w:id="856189572">
      <w:bodyDiv w:val="1"/>
      <w:marLeft w:val="0"/>
      <w:marRight w:val="0"/>
      <w:marTop w:val="0"/>
      <w:marBottom w:val="0"/>
      <w:divBdr>
        <w:top w:val="none" w:sz="0" w:space="0" w:color="auto"/>
        <w:left w:val="none" w:sz="0" w:space="0" w:color="auto"/>
        <w:bottom w:val="none" w:sz="0" w:space="0" w:color="auto"/>
        <w:right w:val="none" w:sz="0" w:space="0" w:color="auto"/>
      </w:divBdr>
    </w:div>
    <w:div w:id="860899109">
      <w:bodyDiv w:val="1"/>
      <w:marLeft w:val="0"/>
      <w:marRight w:val="0"/>
      <w:marTop w:val="0"/>
      <w:marBottom w:val="0"/>
      <w:divBdr>
        <w:top w:val="none" w:sz="0" w:space="0" w:color="auto"/>
        <w:left w:val="none" w:sz="0" w:space="0" w:color="auto"/>
        <w:bottom w:val="none" w:sz="0" w:space="0" w:color="auto"/>
        <w:right w:val="none" w:sz="0" w:space="0" w:color="auto"/>
      </w:divBdr>
    </w:div>
    <w:div w:id="866136098">
      <w:bodyDiv w:val="1"/>
      <w:marLeft w:val="0"/>
      <w:marRight w:val="0"/>
      <w:marTop w:val="0"/>
      <w:marBottom w:val="0"/>
      <w:divBdr>
        <w:top w:val="none" w:sz="0" w:space="0" w:color="auto"/>
        <w:left w:val="none" w:sz="0" w:space="0" w:color="auto"/>
        <w:bottom w:val="none" w:sz="0" w:space="0" w:color="auto"/>
        <w:right w:val="none" w:sz="0" w:space="0" w:color="auto"/>
      </w:divBdr>
      <w:divsChild>
        <w:div w:id="1233127216">
          <w:marLeft w:val="0"/>
          <w:marRight w:val="0"/>
          <w:marTop w:val="0"/>
          <w:marBottom w:val="0"/>
          <w:divBdr>
            <w:top w:val="none" w:sz="0" w:space="0" w:color="auto"/>
            <w:left w:val="none" w:sz="0" w:space="0" w:color="auto"/>
            <w:bottom w:val="none" w:sz="0" w:space="0" w:color="auto"/>
            <w:right w:val="none" w:sz="0" w:space="0" w:color="auto"/>
          </w:divBdr>
          <w:divsChild>
            <w:div w:id="1377240366">
              <w:marLeft w:val="0"/>
              <w:marRight w:val="0"/>
              <w:marTop w:val="0"/>
              <w:marBottom w:val="0"/>
              <w:divBdr>
                <w:top w:val="none" w:sz="0" w:space="0" w:color="auto"/>
                <w:left w:val="none" w:sz="0" w:space="0" w:color="auto"/>
                <w:bottom w:val="none" w:sz="0" w:space="0" w:color="auto"/>
                <w:right w:val="none" w:sz="0" w:space="0" w:color="auto"/>
              </w:divBdr>
              <w:divsChild>
                <w:div w:id="622731735">
                  <w:marLeft w:val="0"/>
                  <w:marRight w:val="0"/>
                  <w:marTop w:val="0"/>
                  <w:marBottom w:val="0"/>
                  <w:divBdr>
                    <w:top w:val="none" w:sz="0" w:space="0" w:color="auto"/>
                    <w:left w:val="none" w:sz="0" w:space="0" w:color="auto"/>
                    <w:bottom w:val="none" w:sz="0" w:space="0" w:color="auto"/>
                    <w:right w:val="none" w:sz="0" w:space="0" w:color="auto"/>
                  </w:divBdr>
                  <w:divsChild>
                    <w:div w:id="18672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7077">
      <w:bodyDiv w:val="1"/>
      <w:marLeft w:val="0"/>
      <w:marRight w:val="0"/>
      <w:marTop w:val="0"/>
      <w:marBottom w:val="0"/>
      <w:divBdr>
        <w:top w:val="none" w:sz="0" w:space="0" w:color="auto"/>
        <w:left w:val="none" w:sz="0" w:space="0" w:color="auto"/>
        <w:bottom w:val="none" w:sz="0" w:space="0" w:color="auto"/>
        <w:right w:val="none" w:sz="0" w:space="0" w:color="auto"/>
      </w:divBdr>
      <w:divsChild>
        <w:div w:id="47340748">
          <w:marLeft w:val="0"/>
          <w:marRight w:val="0"/>
          <w:marTop w:val="0"/>
          <w:marBottom w:val="0"/>
          <w:divBdr>
            <w:top w:val="none" w:sz="0" w:space="0" w:color="auto"/>
            <w:left w:val="none" w:sz="0" w:space="0" w:color="auto"/>
            <w:bottom w:val="none" w:sz="0" w:space="0" w:color="auto"/>
            <w:right w:val="none" w:sz="0" w:space="0" w:color="auto"/>
          </w:divBdr>
          <w:divsChild>
            <w:div w:id="1121340161">
              <w:marLeft w:val="0"/>
              <w:marRight w:val="0"/>
              <w:marTop w:val="0"/>
              <w:marBottom w:val="0"/>
              <w:divBdr>
                <w:top w:val="none" w:sz="0" w:space="0" w:color="auto"/>
                <w:left w:val="none" w:sz="0" w:space="0" w:color="auto"/>
                <w:bottom w:val="none" w:sz="0" w:space="0" w:color="auto"/>
                <w:right w:val="none" w:sz="0" w:space="0" w:color="auto"/>
              </w:divBdr>
              <w:divsChild>
                <w:div w:id="2087458903">
                  <w:marLeft w:val="0"/>
                  <w:marRight w:val="0"/>
                  <w:marTop w:val="0"/>
                  <w:marBottom w:val="0"/>
                  <w:divBdr>
                    <w:top w:val="none" w:sz="0" w:space="0" w:color="auto"/>
                    <w:left w:val="none" w:sz="0" w:space="0" w:color="auto"/>
                    <w:bottom w:val="none" w:sz="0" w:space="0" w:color="auto"/>
                    <w:right w:val="none" w:sz="0" w:space="0" w:color="auto"/>
                  </w:divBdr>
                  <w:divsChild>
                    <w:div w:id="845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348">
      <w:bodyDiv w:val="1"/>
      <w:marLeft w:val="0"/>
      <w:marRight w:val="0"/>
      <w:marTop w:val="0"/>
      <w:marBottom w:val="0"/>
      <w:divBdr>
        <w:top w:val="none" w:sz="0" w:space="0" w:color="auto"/>
        <w:left w:val="none" w:sz="0" w:space="0" w:color="auto"/>
        <w:bottom w:val="none" w:sz="0" w:space="0" w:color="auto"/>
        <w:right w:val="none" w:sz="0" w:space="0" w:color="auto"/>
      </w:divBdr>
      <w:divsChild>
        <w:div w:id="361134734">
          <w:marLeft w:val="0"/>
          <w:marRight w:val="0"/>
          <w:marTop w:val="0"/>
          <w:marBottom w:val="0"/>
          <w:divBdr>
            <w:top w:val="none" w:sz="0" w:space="0" w:color="auto"/>
            <w:left w:val="none" w:sz="0" w:space="0" w:color="auto"/>
            <w:bottom w:val="none" w:sz="0" w:space="0" w:color="auto"/>
            <w:right w:val="none" w:sz="0" w:space="0" w:color="auto"/>
          </w:divBdr>
          <w:divsChild>
            <w:div w:id="2098749053">
              <w:marLeft w:val="0"/>
              <w:marRight w:val="0"/>
              <w:marTop w:val="0"/>
              <w:marBottom w:val="0"/>
              <w:divBdr>
                <w:top w:val="none" w:sz="0" w:space="0" w:color="auto"/>
                <w:left w:val="none" w:sz="0" w:space="0" w:color="auto"/>
                <w:bottom w:val="none" w:sz="0" w:space="0" w:color="auto"/>
                <w:right w:val="none" w:sz="0" w:space="0" w:color="auto"/>
              </w:divBdr>
              <w:divsChild>
                <w:div w:id="111704436">
                  <w:marLeft w:val="0"/>
                  <w:marRight w:val="0"/>
                  <w:marTop w:val="0"/>
                  <w:marBottom w:val="0"/>
                  <w:divBdr>
                    <w:top w:val="none" w:sz="0" w:space="0" w:color="auto"/>
                    <w:left w:val="none" w:sz="0" w:space="0" w:color="auto"/>
                    <w:bottom w:val="none" w:sz="0" w:space="0" w:color="auto"/>
                    <w:right w:val="none" w:sz="0" w:space="0" w:color="auto"/>
                  </w:divBdr>
                  <w:divsChild>
                    <w:div w:id="1878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539">
      <w:bodyDiv w:val="1"/>
      <w:marLeft w:val="0"/>
      <w:marRight w:val="0"/>
      <w:marTop w:val="0"/>
      <w:marBottom w:val="0"/>
      <w:divBdr>
        <w:top w:val="none" w:sz="0" w:space="0" w:color="auto"/>
        <w:left w:val="none" w:sz="0" w:space="0" w:color="auto"/>
        <w:bottom w:val="none" w:sz="0" w:space="0" w:color="auto"/>
        <w:right w:val="none" w:sz="0" w:space="0" w:color="auto"/>
      </w:divBdr>
      <w:divsChild>
        <w:div w:id="1855530088">
          <w:marLeft w:val="0"/>
          <w:marRight w:val="0"/>
          <w:marTop w:val="0"/>
          <w:marBottom w:val="0"/>
          <w:divBdr>
            <w:top w:val="none" w:sz="0" w:space="0" w:color="auto"/>
            <w:left w:val="none" w:sz="0" w:space="0" w:color="auto"/>
            <w:bottom w:val="none" w:sz="0" w:space="0" w:color="auto"/>
            <w:right w:val="none" w:sz="0" w:space="0" w:color="auto"/>
          </w:divBdr>
        </w:div>
        <w:div w:id="1018265483">
          <w:marLeft w:val="0"/>
          <w:marRight w:val="0"/>
          <w:marTop w:val="0"/>
          <w:marBottom w:val="0"/>
          <w:divBdr>
            <w:top w:val="none" w:sz="0" w:space="0" w:color="auto"/>
            <w:left w:val="none" w:sz="0" w:space="0" w:color="auto"/>
            <w:bottom w:val="none" w:sz="0" w:space="0" w:color="auto"/>
            <w:right w:val="none" w:sz="0" w:space="0" w:color="auto"/>
          </w:divBdr>
          <w:divsChild>
            <w:div w:id="11973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312">
      <w:bodyDiv w:val="1"/>
      <w:marLeft w:val="0"/>
      <w:marRight w:val="0"/>
      <w:marTop w:val="0"/>
      <w:marBottom w:val="0"/>
      <w:divBdr>
        <w:top w:val="none" w:sz="0" w:space="0" w:color="auto"/>
        <w:left w:val="none" w:sz="0" w:space="0" w:color="auto"/>
        <w:bottom w:val="none" w:sz="0" w:space="0" w:color="auto"/>
        <w:right w:val="none" w:sz="0" w:space="0" w:color="auto"/>
      </w:divBdr>
      <w:divsChild>
        <w:div w:id="740753780">
          <w:marLeft w:val="0"/>
          <w:marRight w:val="0"/>
          <w:marTop w:val="0"/>
          <w:marBottom w:val="0"/>
          <w:divBdr>
            <w:top w:val="none" w:sz="0" w:space="0" w:color="auto"/>
            <w:left w:val="none" w:sz="0" w:space="0" w:color="auto"/>
            <w:bottom w:val="none" w:sz="0" w:space="0" w:color="auto"/>
            <w:right w:val="none" w:sz="0" w:space="0" w:color="auto"/>
          </w:divBdr>
          <w:divsChild>
            <w:div w:id="1759713169">
              <w:marLeft w:val="0"/>
              <w:marRight w:val="0"/>
              <w:marTop w:val="0"/>
              <w:marBottom w:val="0"/>
              <w:divBdr>
                <w:top w:val="none" w:sz="0" w:space="0" w:color="auto"/>
                <w:left w:val="none" w:sz="0" w:space="0" w:color="auto"/>
                <w:bottom w:val="none" w:sz="0" w:space="0" w:color="auto"/>
                <w:right w:val="none" w:sz="0" w:space="0" w:color="auto"/>
              </w:divBdr>
              <w:divsChild>
                <w:div w:id="1902982090">
                  <w:marLeft w:val="0"/>
                  <w:marRight w:val="0"/>
                  <w:marTop w:val="0"/>
                  <w:marBottom w:val="0"/>
                  <w:divBdr>
                    <w:top w:val="none" w:sz="0" w:space="0" w:color="auto"/>
                    <w:left w:val="none" w:sz="0" w:space="0" w:color="auto"/>
                    <w:bottom w:val="none" w:sz="0" w:space="0" w:color="auto"/>
                    <w:right w:val="none" w:sz="0" w:space="0" w:color="auto"/>
                  </w:divBdr>
                  <w:divsChild>
                    <w:div w:id="834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8461">
      <w:bodyDiv w:val="1"/>
      <w:marLeft w:val="0"/>
      <w:marRight w:val="0"/>
      <w:marTop w:val="0"/>
      <w:marBottom w:val="0"/>
      <w:divBdr>
        <w:top w:val="none" w:sz="0" w:space="0" w:color="auto"/>
        <w:left w:val="none" w:sz="0" w:space="0" w:color="auto"/>
        <w:bottom w:val="none" w:sz="0" w:space="0" w:color="auto"/>
        <w:right w:val="none" w:sz="0" w:space="0" w:color="auto"/>
      </w:divBdr>
      <w:divsChild>
        <w:div w:id="1297948098">
          <w:marLeft w:val="0"/>
          <w:marRight w:val="0"/>
          <w:marTop w:val="0"/>
          <w:marBottom w:val="0"/>
          <w:divBdr>
            <w:top w:val="none" w:sz="0" w:space="0" w:color="auto"/>
            <w:left w:val="none" w:sz="0" w:space="0" w:color="auto"/>
            <w:bottom w:val="none" w:sz="0" w:space="0" w:color="auto"/>
            <w:right w:val="none" w:sz="0" w:space="0" w:color="auto"/>
          </w:divBdr>
          <w:divsChild>
            <w:div w:id="1710835992">
              <w:marLeft w:val="0"/>
              <w:marRight w:val="0"/>
              <w:marTop w:val="0"/>
              <w:marBottom w:val="0"/>
              <w:divBdr>
                <w:top w:val="none" w:sz="0" w:space="0" w:color="auto"/>
                <w:left w:val="none" w:sz="0" w:space="0" w:color="auto"/>
                <w:bottom w:val="none" w:sz="0" w:space="0" w:color="auto"/>
                <w:right w:val="none" w:sz="0" w:space="0" w:color="auto"/>
              </w:divBdr>
              <w:divsChild>
                <w:div w:id="1434669915">
                  <w:marLeft w:val="0"/>
                  <w:marRight w:val="0"/>
                  <w:marTop w:val="0"/>
                  <w:marBottom w:val="0"/>
                  <w:divBdr>
                    <w:top w:val="none" w:sz="0" w:space="0" w:color="auto"/>
                    <w:left w:val="none" w:sz="0" w:space="0" w:color="auto"/>
                    <w:bottom w:val="none" w:sz="0" w:space="0" w:color="auto"/>
                    <w:right w:val="none" w:sz="0" w:space="0" w:color="auto"/>
                  </w:divBdr>
                  <w:divsChild>
                    <w:div w:id="1922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61567">
      <w:bodyDiv w:val="1"/>
      <w:marLeft w:val="0"/>
      <w:marRight w:val="0"/>
      <w:marTop w:val="0"/>
      <w:marBottom w:val="0"/>
      <w:divBdr>
        <w:top w:val="none" w:sz="0" w:space="0" w:color="auto"/>
        <w:left w:val="none" w:sz="0" w:space="0" w:color="auto"/>
        <w:bottom w:val="none" w:sz="0" w:space="0" w:color="auto"/>
        <w:right w:val="none" w:sz="0" w:space="0" w:color="auto"/>
      </w:divBdr>
    </w:div>
    <w:div w:id="1006980525">
      <w:bodyDiv w:val="1"/>
      <w:marLeft w:val="0"/>
      <w:marRight w:val="0"/>
      <w:marTop w:val="0"/>
      <w:marBottom w:val="0"/>
      <w:divBdr>
        <w:top w:val="none" w:sz="0" w:space="0" w:color="auto"/>
        <w:left w:val="none" w:sz="0" w:space="0" w:color="auto"/>
        <w:bottom w:val="none" w:sz="0" w:space="0" w:color="auto"/>
        <w:right w:val="none" w:sz="0" w:space="0" w:color="auto"/>
      </w:divBdr>
    </w:div>
    <w:div w:id="1021591565">
      <w:bodyDiv w:val="1"/>
      <w:marLeft w:val="0"/>
      <w:marRight w:val="0"/>
      <w:marTop w:val="0"/>
      <w:marBottom w:val="0"/>
      <w:divBdr>
        <w:top w:val="none" w:sz="0" w:space="0" w:color="auto"/>
        <w:left w:val="none" w:sz="0" w:space="0" w:color="auto"/>
        <w:bottom w:val="none" w:sz="0" w:space="0" w:color="auto"/>
        <w:right w:val="none" w:sz="0" w:space="0" w:color="auto"/>
      </w:divBdr>
      <w:divsChild>
        <w:div w:id="2054765063">
          <w:marLeft w:val="0"/>
          <w:marRight w:val="0"/>
          <w:marTop w:val="0"/>
          <w:marBottom w:val="0"/>
          <w:divBdr>
            <w:top w:val="none" w:sz="0" w:space="0" w:color="auto"/>
            <w:left w:val="none" w:sz="0" w:space="0" w:color="auto"/>
            <w:bottom w:val="none" w:sz="0" w:space="0" w:color="auto"/>
            <w:right w:val="none" w:sz="0" w:space="0" w:color="auto"/>
          </w:divBdr>
          <w:divsChild>
            <w:div w:id="1192764045">
              <w:marLeft w:val="0"/>
              <w:marRight w:val="0"/>
              <w:marTop w:val="0"/>
              <w:marBottom w:val="0"/>
              <w:divBdr>
                <w:top w:val="none" w:sz="0" w:space="0" w:color="auto"/>
                <w:left w:val="none" w:sz="0" w:space="0" w:color="auto"/>
                <w:bottom w:val="none" w:sz="0" w:space="0" w:color="auto"/>
                <w:right w:val="none" w:sz="0" w:space="0" w:color="auto"/>
              </w:divBdr>
              <w:divsChild>
                <w:div w:id="2069376061">
                  <w:marLeft w:val="0"/>
                  <w:marRight w:val="0"/>
                  <w:marTop w:val="0"/>
                  <w:marBottom w:val="0"/>
                  <w:divBdr>
                    <w:top w:val="none" w:sz="0" w:space="0" w:color="auto"/>
                    <w:left w:val="none" w:sz="0" w:space="0" w:color="auto"/>
                    <w:bottom w:val="none" w:sz="0" w:space="0" w:color="auto"/>
                    <w:right w:val="none" w:sz="0" w:space="0" w:color="auto"/>
                  </w:divBdr>
                  <w:divsChild>
                    <w:div w:id="1042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4307">
      <w:bodyDiv w:val="1"/>
      <w:marLeft w:val="0"/>
      <w:marRight w:val="0"/>
      <w:marTop w:val="0"/>
      <w:marBottom w:val="0"/>
      <w:divBdr>
        <w:top w:val="none" w:sz="0" w:space="0" w:color="auto"/>
        <w:left w:val="none" w:sz="0" w:space="0" w:color="auto"/>
        <w:bottom w:val="none" w:sz="0" w:space="0" w:color="auto"/>
        <w:right w:val="none" w:sz="0" w:space="0" w:color="auto"/>
      </w:divBdr>
      <w:divsChild>
        <w:div w:id="1272544543">
          <w:marLeft w:val="0"/>
          <w:marRight w:val="0"/>
          <w:marTop w:val="0"/>
          <w:marBottom w:val="0"/>
          <w:divBdr>
            <w:top w:val="none" w:sz="0" w:space="0" w:color="auto"/>
            <w:left w:val="none" w:sz="0" w:space="0" w:color="auto"/>
            <w:bottom w:val="none" w:sz="0" w:space="0" w:color="auto"/>
            <w:right w:val="none" w:sz="0" w:space="0" w:color="auto"/>
          </w:divBdr>
          <w:divsChild>
            <w:div w:id="1895652404">
              <w:marLeft w:val="0"/>
              <w:marRight w:val="0"/>
              <w:marTop w:val="0"/>
              <w:marBottom w:val="0"/>
              <w:divBdr>
                <w:top w:val="none" w:sz="0" w:space="0" w:color="auto"/>
                <w:left w:val="none" w:sz="0" w:space="0" w:color="auto"/>
                <w:bottom w:val="none" w:sz="0" w:space="0" w:color="auto"/>
                <w:right w:val="none" w:sz="0" w:space="0" w:color="auto"/>
              </w:divBdr>
              <w:divsChild>
                <w:div w:id="1694378003">
                  <w:marLeft w:val="0"/>
                  <w:marRight w:val="0"/>
                  <w:marTop w:val="0"/>
                  <w:marBottom w:val="0"/>
                  <w:divBdr>
                    <w:top w:val="none" w:sz="0" w:space="0" w:color="auto"/>
                    <w:left w:val="none" w:sz="0" w:space="0" w:color="auto"/>
                    <w:bottom w:val="none" w:sz="0" w:space="0" w:color="auto"/>
                    <w:right w:val="none" w:sz="0" w:space="0" w:color="auto"/>
                  </w:divBdr>
                  <w:divsChild>
                    <w:div w:id="8454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4880">
      <w:bodyDiv w:val="1"/>
      <w:marLeft w:val="0"/>
      <w:marRight w:val="0"/>
      <w:marTop w:val="0"/>
      <w:marBottom w:val="0"/>
      <w:divBdr>
        <w:top w:val="none" w:sz="0" w:space="0" w:color="auto"/>
        <w:left w:val="none" w:sz="0" w:space="0" w:color="auto"/>
        <w:bottom w:val="none" w:sz="0" w:space="0" w:color="auto"/>
        <w:right w:val="none" w:sz="0" w:space="0" w:color="auto"/>
      </w:divBdr>
      <w:divsChild>
        <w:div w:id="306204589">
          <w:marLeft w:val="0"/>
          <w:marRight w:val="0"/>
          <w:marTop w:val="0"/>
          <w:marBottom w:val="0"/>
          <w:divBdr>
            <w:top w:val="none" w:sz="0" w:space="0" w:color="auto"/>
            <w:left w:val="none" w:sz="0" w:space="0" w:color="auto"/>
            <w:bottom w:val="none" w:sz="0" w:space="0" w:color="auto"/>
            <w:right w:val="none" w:sz="0" w:space="0" w:color="auto"/>
          </w:divBdr>
          <w:divsChild>
            <w:div w:id="332490292">
              <w:marLeft w:val="0"/>
              <w:marRight w:val="0"/>
              <w:marTop w:val="0"/>
              <w:marBottom w:val="0"/>
              <w:divBdr>
                <w:top w:val="none" w:sz="0" w:space="0" w:color="auto"/>
                <w:left w:val="none" w:sz="0" w:space="0" w:color="auto"/>
                <w:bottom w:val="none" w:sz="0" w:space="0" w:color="auto"/>
                <w:right w:val="none" w:sz="0" w:space="0" w:color="auto"/>
              </w:divBdr>
              <w:divsChild>
                <w:div w:id="362246930">
                  <w:marLeft w:val="0"/>
                  <w:marRight w:val="0"/>
                  <w:marTop w:val="0"/>
                  <w:marBottom w:val="0"/>
                  <w:divBdr>
                    <w:top w:val="none" w:sz="0" w:space="0" w:color="auto"/>
                    <w:left w:val="none" w:sz="0" w:space="0" w:color="auto"/>
                    <w:bottom w:val="none" w:sz="0" w:space="0" w:color="auto"/>
                    <w:right w:val="none" w:sz="0" w:space="0" w:color="auto"/>
                  </w:divBdr>
                  <w:divsChild>
                    <w:div w:id="326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29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779">
          <w:marLeft w:val="0"/>
          <w:marRight w:val="0"/>
          <w:marTop w:val="0"/>
          <w:marBottom w:val="0"/>
          <w:divBdr>
            <w:top w:val="none" w:sz="0" w:space="0" w:color="auto"/>
            <w:left w:val="none" w:sz="0" w:space="0" w:color="auto"/>
            <w:bottom w:val="none" w:sz="0" w:space="0" w:color="auto"/>
            <w:right w:val="none" w:sz="0" w:space="0" w:color="auto"/>
          </w:divBdr>
          <w:divsChild>
            <w:div w:id="1232153906">
              <w:marLeft w:val="0"/>
              <w:marRight w:val="0"/>
              <w:marTop w:val="0"/>
              <w:marBottom w:val="0"/>
              <w:divBdr>
                <w:top w:val="none" w:sz="0" w:space="0" w:color="auto"/>
                <w:left w:val="none" w:sz="0" w:space="0" w:color="auto"/>
                <w:bottom w:val="none" w:sz="0" w:space="0" w:color="auto"/>
                <w:right w:val="none" w:sz="0" w:space="0" w:color="auto"/>
              </w:divBdr>
              <w:divsChild>
                <w:div w:id="2103914544">
                  <w:marLeft w:val="0"/>
                  <w:marRight w:val="0"/>
                  <w:marTop w:val="0"/>
                  <w:marBottom w:val="0"/>
                  <w:divBdr>
                    <w:top w:val="none" w:sz="0" w:space="0" w:color="auto"/>
                    <w:left w:val="none" w:sz="0" w:space="0" w:color="auto"/>
                    <w:bottom w:val="none" w:sz="0" w:space="0" w:color="auto"/>
                    <w:right w:val="none" w:sz="0" w:space="0" w:color="auto"/>
                  </w:divBdr>
                  <w:divsChild>
                    <w:div w:id="20267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5280">
      <w:bodyDiv w:val="1"/>
      <w:marLeft w:val="0"/>
      <w:marRight w:val="0"/>
      <w:marTop w:val="0"/>
      <w:marBottom w:val="0"/>
      <w:divBdr>
        <w:top w:val="none" w:sz="0" w:space="0" w:color="auto"/>
        <w:left w:val="none" w:sz="0" w:space="0" w:color="auto"/>
        <w:bottom w:val="none" w:sz="0" w:space="0" w:color="auto"/>
        <w:right w:val="none" w:sz="0" w:space="0" w:color="auto"/>
      </w:divBdr>
      <w:divsChild>
        <w:div w:id="2039499289">
          <w:marLeft w:val="0"/>
          <w:marRight w:val="0"/>
          <w:marTop w:val="0"/>
          <w:marBottom w:val="0"/>
          <w:divBdr>
            <w:top w:val="none" w:sz="0" w:space="0" w:color="auto"/>
            <w:left w:val="none" w:sz="0" w:space="0" w:color="auto"/>
            <w:bottom w:val="none" w:sz="0" w:space="0" w:color="auto"/>
            <w:right w:val="none" w:sz="0" w:space="0" w:color="auto"/>
          </w:divBdr>
          <w:divsChild>
            <w:div w:id="2088575965">
              <w:marLeft w:val="0"/>
              <w:marRight w:val="0"/>
              <w:marTop w:val="0"/>
              <w:marBottom w:val="0"/>
              <w:divBdr>
                <w:top w:val="none" w:sz="0" w:space="0" w:color="auto"/>
                <w:left w:val="none" w:sz="0" w:space="0" w:color="auto"/>
                <w:bottom w:val="none" w:sz="0" w:space="0" w:color="auto"/>
                <w:right w:val="none" w:sz="0" w:space="0" w:color="auto"/>
              </w:divBdr>
              <w:divsChild>
                <w:div w:id="768624385">
                  <w:marLeft w:val="0"/>
                  <w:marRight w:val="0"/>
                  <w:marTop w:val="0"/>
                  <w:marBottom w:val="0"/>
                  <w:divBdr>
                    <w:top w:val="none" w:sz="0" w:space="0" w:color="auto"/>
                    <w:left w:val="none" w:sz="0" w:space="0" w:color="auto"/>
                    <w:bottom w:val="none" w:sz="0" w:space="0" w:color="auto"/>
                    <w:right w:val="none" w:sz="0" w:space="0" w:color="auto"/>
                  </w:divBdr>
                  <w:divsChild>
                    <w:div w:id="15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1245">
      <w:bodyDiv w:val="1"/>
      <w:marLeft w:val="0"/>
      <w:marRight w:val="0"/>
      <w:marTop w:val="0"/>
      <w:marBottom w:val="0"/>
      <w:divBdr>
        <w:top w:val="none" w:sz="0" w:space="0" w:color="auto"/>
        <w:left w:val="none" w:sz="0" w:space="0" w:color="auto"/>
        <w:bottom w:val="none" w:sz="0" w:space="0" w:color="auto"/>
        <w:right w:val="none" w:sz="0" w:space="0" w:color="auto"/>
      </w:divBdr>
    </w:div>
    <w:div w:id="1108546771">
      <w:bodyDiv w:val="1"/>
      <w:marLeft w:val="0"/>
      <w:marRight w:val="0"/>
      <w:marTop w:val="0"/>
      <w:marBottom w:val="0"/>
      <w:divBdr>
        <w:top w:val="none" w:sz="0" w:space="0" w:color="auto"/>
        <w:left w:val="none" w:sz="0" w:space="0" w:color="auto"/>
        <w:bottom w:val="none" w:sz="0" w:space="0" w:color="auto"/>
        <w:right w:val="none" w:sz="0" w:space="0" w:color="auto"/>
      </w:divBdr>
    </w:div>
    <w:div w:id="1136605625">
      <w:bodyDiv w:val="1"/>
      <w:marLeft w:val="0"/>
      <w:marRight w:val="0"/>
      <w:marTop w:val="0"/>
      <w:marBottom w:val="0"/>
      <w:divBdr>
        <w:top w:val="none" w:sz="0" w:space="0" w:color="auto"/>
        <w:left w:val="none" w:sz="0" w:space="0" w:color="auto"/>
        <w:bottom w:val="none" w:sz="0" w:space="0" w:color="auto"/>
        <w:right w:val="none" w:sz="0" w:space="0" w:color="auto"/>
      </w:divBdr>
      <w:divsChild>
        <w:div w:id="1594582485">
          <w:marLeft w:val="0"/>
          <w:marRight w:val="0"/>
          <w:marTop w:val="0"/>
          <w:marBottom w:val="0"/>
          <w:divBdr>
            <w:top w:val="none" w:sz="0" w:space="0" w:color="auto"/>
            <w:left w:val="none" w:sz="0" w:space="0" w:color="auto"/>
            <w:bottom w:val="none" w:sz="0" w:space="0" w:color="auto"/>
            <w:right w:val="none" w:sz="0" w:space="0" w:color="auto"/>
          </w:divBdr>
          <w:divsChild>
            <w:div w:id="999581085">
              <w:marLeft w:val="0"/>
              <w:marRight w:val="0"/>
              <w:marTop w:val="0"/>
              <w:marBottom w:val="0"/>
              <w:divBdr>
                <w:top w:val="none" w:sz="0" w:space="0" w:color="auto"/>
                <w:left w:val="none" w:sz="0" w:space="0" w:color="auto"/>
                <w:bottom w:val="none" w:sz="0" w:space="0" w:color="auto"/>
                <w:right w:val="none" w:sz="0" w:space="0" w:color="auto"/>
              </w:divBdr>
              <w:divsChild>
                <w:div w:id="53163023">
                  <w:marLeft w:val="0"/>
                  <w:marRight w:val="0"/>
                  <w:marTop w:val="0"/>
                  <w:marBottom w:val="0"/>
                  <w:divBdr>
                    <w:top w:val="none" w:sz="0" w:space="0" w:color="auto"/>
                    <w:left w:val="none" w:sz="0" w:space="0" w:color="auto"/>
                    <w:bottom w:val="none" w:sz="0" w:space="0" w:color="auto"/>
                    <w:right w:val="none" w:sz="0" w:space="0" w:color="auto"/>
                  </w:divBdr>
                  <w:divsChild>
                    <w:div w:id="471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40149">
      <w:bodyDiv w:val="1"/>
      <w:marLeft w:val="0"/>
      <w:marRight w:val="0"/>
      <w:marTop w:val="0"/>
      <w:marBottom w:val="0"/>
      <w:divBdr>
        <w:top w:val="none" w:sz="0" w:space="0" w:color="auto"/>
        <w:left w:val="none" w:sz="0" w:space="0" w:color="auto"/>
        <w:bottom w:val="none" w:sz="0" w:space="0" w:color="auto"/>
        <w:right w:val="none" w:sz="0" w:space="0" w:color="auto"/>
      </w:divBdr>
    </w:div>
    <w:div w:id="1153184783">
      <w:bodyDiv w:val="1"/>
      <w:marLeft w:val="0"/>
      <w:marRight w:val="0"/>
      <w:marTop w:val="0"/>
      <w:marBottom w:val="0"/>
      <w:divBdr>
        <w:top w:val="none" w:sz="0" w:space="0" w:color="auto"/>
        <w:left w:val="none" w:sz="0" w:space="0" w:color="auto"/>
        <w:bottom w:val="none" w:sz="0" w:space="0" w:color="auto"/>
        <w:right w:val="none" w:sz="0" w:space="0" w:color="auto"/>
      </w:divBdr>
    </w:div>
    <w:div w:id="1182357061">
      <w:bodyDiv w:val="1"/>
      <w:marLeft w:val="0"/>
      <w:marRight w:val="0"/>
      <w:marTop w:val="0"/>
      <w:marBottom w:val="0"/>
      <w:divBdr>
        <w:top w:val="none" w:sz="0" w:space="0" w:color="auto"/>
        <w:left w:val="none" w:sz="0" w:space="0" w:color="auto"/>
        <w:bottom w:val="none" w:sz="0" w:space="0" w:color="auto"/>
        <w:right w:val="none" w:sz="0" w:space="0" w:color="auto"/>
      </w:divBdr>
      <w:divsChild>
        <w:div w:id="1842112785">
          <w:marLeft w:val="0"/>
          <w:marRight w:val="0"/>
          <w:marTop w:val="0"/>
          <w:marBottom w:val="0"/>
          <w:divBdr>
            <w:top w:val="none" w:sz="0" w:space="0" w:color="auto"/>
            <w:left w:val="none" w:sz="0" w:space="0" w:color="auto"/>
            <w:bottom w:val="none" w:sz="0" w:space="0" w:color="auto"/>
            <w:right w:val="none" w:sz="0" w:space="0" w:color="auto"/>
          </w:divBdr>
          <w:divsChild>
            <w:div w:id="1042948882">
              <w:marLeft w:val="0"/>
              <w:marRight w:val="0"/>
              <w:marTop w:val="0"/>
              <w:marBottom w:val="0"/>
              <w:divBdr>
                <w:top w:val="none" w:sz="0" w:space="0" w:color="auto"/>
                <w:left w:val="none" w:sz="0" w:space="0" w:color="auto"/>
                <w:bottom w:val="none" w:sz="0" w:space="0" w:color="auto"/>
                <w:right w:val="none" w:sz="0" w:space="0" w:color="auto"/>
              </w:divBdr>
              <w:divsChild>
                <w:div w:id="1623877721">
                  <w:marLeft w:val="0"/>
                  <w:marRight w:val="0"/>
                  <w:marTop w:val="0"/>
                  <w:marBottom w:val="0"/>
                  <w:divBdr>
                    <w:top w:val="none" w:sz="0" w:space="0" w:color="auto"/>
                    <w:left w:val="none" w:sz="0" w:space="0" w:color="auto"/>
                    <w:bottom w:val="none" w:sz="0" w:space="0" w:color="auto"/>
                    <w:right w:val="none" w:sz="0" w:space="0" w:color="auto"/>
                  </w:divBdr>
                  <w:divsChild>
                    <w:div w:id="16004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8863">
      <w:bodyDiv w:val="1"/>
      <w:marLeft w:val="0"/>
      <w:marRight w:val="0"/>
      <w:marTop w:val="0"/>
      <w:marBottom w:val="0"/>
      <w:divBdr>
        <w:top w:val="none" w:sz="0" w:space="0" w:color="auto"/>
        <w:left w:val="none" w:sz="0" w:space="0" w:color="auto"/>
        <w:bottom w:val="none" w:sz="0" w:space="0" w:color="auto"/>
        <w:right w:val="none" w:sz="0" w:space="0" w:color="auto"/>
      </w:divBdr>
    </w:div>
    <w:div w:id="1187401858">
      <w:bodyDiv w:val="1"/>
      <w:marLeft w:val="0"/>
      <w:marRight w:val="0"/>
      <w:marTop w:val="0"/>
      <w:marBottom w:val="0"/>
      <w:divBdr>
        <w:top w:val="none" w:sz="0" w:space="0" w:color="auto"/>
        <w:left w:val="none" w:sz="0" w:space="0" w:color="auto"/>
        <w:bottom w:val="none" w:sz="0" w:space="0" w:color="auto"/>
        <w:right w:val="none" w:sz="0" w:space="0" w:color="auto"/>
      </w:divBdr>
    </w:div>
    <w:div w:id="1187863701">
      <w:bodyDiv w:val="1"/>
      <w:marLeft w:val="0"/>
      <w:marRight w:val="0"/>
      <w:marTop w:val="0"/>
      <w:marBottom w:val="0"/>
      <w:divBdr>
        <w:top w:val="none" w:sz="0" w:space="0" w:color="auto"/>
        <w:left w:val="none" w:sz="0" w:space="0" w:color="auto"/>
        <w:bottom w:val="none" w:sz="0" w:space="0" w:color="auto"/>
        <w:right w:val="none" w:sz="0" w:space="0" w:color="auto"/>
      </w:divBdr>
      <w:divsChild>
        <w:div w:id="290748960">
          <w:marLeft w:val="0"/>
          <w:marRight w:val="0"/>
          <w:marTop w:val="0"/>
          <w:marBottom w:val="0"/>
          <w:divBdr>
            <w:top w:val="none" w:sz="0" w:space="0" w:color="auto"/>
            <w:left w:val="none" w:sz="0" w:space="0" w:color="auto"/>
            <w:bottom w:val="none" w:sz="0" w:space="0" w:color="auto"/>
            <w:right w:val="none" w:sz="0" w:space="0" w:color="auto"/>
          </w:divBdr>
          <w:divsChild>
            <w:div w:id="289746561">
              <w:marLeft w:val="0"/>
              <w:marRight w:val="0"/>
              <w:marTop w:val="0"/>
              <w:marBottom w:val="0"/>
              <w:divBdr>
                <w:top w:val="none" w:sz="0" w:space="0" w:color="auto"/>
                <w:left w:val="none" w:sz="0" w:space="0" w:color="auto"/>
                <w:bottom w:val="none" w:sz="0" w:space="0" w:color="auto"/>
                <w:right w:val="none" w:sz="0" w:space="0" w:color="auto"/>
              </w:divBdr>
              <w:divsChild>
                <w:div w:id="1328363017">
                  <w:marLeft w:val="0"/>
                  <w:marRight w:val="0"/>
                  <w:marTop w:val="0"/>
                  <w:marBottom w:val="0"/>
                  <w:divBdr>
                    <w:top w:val="none" w:sz="0" w:space="0" w:color="auto"/>
                    <w:left w:val="none" w:sz="0" w:space="0" w:color="auto"/>
                    <w:bottom w:val="none" w:sz="0" w:space="0" w:color="auto"/>
                    <w:right w:val="none" w:sz="0" w:space="0" w:color="auto"/>
                  </w:divBdr>
                  <w:divsChild>
                    <w:div w:id="663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1731">
          <w:marLeft w:val="0"/>
          <w:marRight w:val="0"/>
          <w:marTop w:val="0"/>
          <w:marBottom w:val="0"/>
          <w:divBdr>
            <w:top w:val="none" w:sz="0" w:space="0" w:color="auto"/>
            <w:left w:val="none" w:sz="0" w:space="0" w:color="auto"/>
            <w:bottom w:val="none" w:sz="0" w:space="0" w:color="auto"/>
            <w:right w:val="none" w:sz="0" w:space="0" w:color="auto"/>
          </w:divBdr>
          <w:divsChild>
            <w:div w:id="1582913906">
              <w:marLeft w:val="0"/>
              <w:marRight w:val="0"/>
              <w:marTop w:val="0"/>
              <w:marBottom w:val="0"/>
              <w:divBdr>
                <w:top w:val="none" w:sz="0" w:space="0" w:color="auto"/>
                <w:left w:val="none" w:sz="0" w:space="0" w:color="auto"/>
                <w:bottom w:val="none" w:sz="0" w:space="0" w:color="auto"/>
                <w:right w:val="none" w:sz="0" w:space="0" w:color="auto"/>
              </w:divBdr>
              <w:divsChild>
                <w:div w:id="478694511">
                  <w:marLeft w:val="0"/>
                  <w:marRight w:val="0"/>
                  <w:marTop w:val="0"/>
                  <w:marBottom w:val="0"/>
                  <w:divBdr>
                    <w:top w:val="none" w:sz="0" w:space="0" w:color="auto"/>
                    <w:left w:val="none" w:sz="0" w:space="0" w:color="auto"/>
                    <w:bottom w:val="none" w:sz="0" w:space="0" w:color="auto"/>
                    <w:right w:val="none" w:sz="0" w:space="0" w:color="auto"/>
                  </w:divBdr>
                  <w:divsChild>
                    <w:div w:id="2533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7749">
      <w:bodyDiv w:val="1"/>
      <w:marLeft w:val="0"/>
      <w:marRight w:val="0"/>
      <w:marTop w:val="0"/>
      <w:marBottom w:val="0"/>
      <w:divBdr>
        <w:top w:val="none" w:sz="0" w:space="0" w:color="auto"/>
        <w:left w:val="none" w:sz="0" w:space="0" w:color="auto"/>
        <w:bottom w:val="none" w:sz="0" w:space="0" w:color="auto"/>
        <w:right w:val="none" w:sz="0" w:space="0" w:color="auto"/>
      </w:divBdr>
      <w:divsChild>
        <w:div w:id="421144981">
          <w:marLeft w:val="0"/>
          <w:marRight w:val="0"/>
          <w:marTop w:val="0"/>
          <w:marBottom w:val="0"/>
          <w:divBdr>
            <w:top w:val="none" w:sz="0" w:space="0" w:color="auto"/>
            <w:left w:val="none" w:sz="0" w:space="0" w:color="auto"/>
            <w:bottom w:val="none" w:sz="0" w:space="0" w:color="auto"/>
            <w:right w:val="none" w:sz="0" w:space="0" w:color="auto"/>
          </w:divBdr>
          <w:divsChild>
            <w:div w:id="1369064153">
              <w:marLeft w:val="0"/>
              <w:marRight w:val="0"/>
              <w:marTop w:val="0"/>
              <w:marBottom w:val="0"/>
              <w:divBdr>
                <w:top w:val="none" w:sz="0" w:space="0" w:color="auto"/>
                <w:left w:val="none" w:sz="0" w:space="0" w:color="auto"/>
                <w:bottom w:val="none" w:sz="0" w:space="0" w:color="auto"/>
                <w:right w:val="none" w:sz="0" w:space="0" w:color="auto"/>
              </w:divBdr>
              <w:divsChild>
                <w:div w:id="1962878150">
                  <w:marLeft w:val="0"/>
                  <w:marRight w:val="0"/>
                  <w:marTop w:val="0"/>
                  <w:marBottom w:val="0"/>
                  <w:divBdr>
                    <w:top w:val="none" w:sz="0" w:space="0" w:color="auto"/>
                    <w:left w:val="none" w:sz="0" w:space="0" w:color="auto"/>
                    <w:bottom w:val="none" w:sz="0" w:space="0" w:color="auto"/>
                    <w:right w:val="none" w:sz="0" w:space="0" w:color="auto"/>
                  </w:divBdr>
                  <w:divsChild>
                    <w:div w:id="12389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1656">
      <w:bodyDiv w:val="1"/>
      <w:marLeft w:val="0"/>
      <w:marRight w:val="0"/>
      <w:marTop w:val="0"/>
      <w:marBottom w:val="0"/>
      <w:divBdr>
        <w:top w:val="none" w:sz="0" w:space="0" w:color="auto"/>
        <w:left w:val="none" w:sz="0" w:space="0" w:color="auto"/>
        <w:bottom w:val="none" w:sz="0" w:space="0" w:color="auto"/>
        <w:right w:val="none" w:sz="0" w:space="0" w:color="auto"/>
      </w:divBdr>
    </w:div>
    <w:div w:id="1208646240">
      <w:bodyDiv w:val="1"/>
      <w:marLeft w:val="0"/>
      <w:marRight w:val="0"/>
      <w:marTop w:val="0"/>
      <w:marBottom w:val="0"/>
      <w:divBdr>
        <w:top w:val="none" w:sz="0" w:space="0" w:color="auto"/>
        <w:left w:val="none" w:sz="0" w:space="0" w:color="auto"/>
        <w:bottom w:val="none" w:sz="0" w:space="0" w:color="auto"/>
        <w:right w:val="none" w:sz="0" w:space="0" w:color="auto"/>
      </w:divBdr>
      <w:divsChild>
        <w:div w:id="294915345">
          <w:marLeft w:val="0"/>
          <w:marRight w:val="0"/>
          <w:marTop w:val="0"/>
          <w:marBottom w:val="0"/>
          <w:divBdr>
            <w:top w:val="none" w:sz="0" w:space="0" w:color="auto"/>
            <w:left w:val="none" w:sz="0" w:space="0" w:color="auto"/>
            <w:bottom w:val="none" w:sz="0" w:space="0" w:color="auto"/>
            <w:right w:val="none" w:sz="0" w:space="0" w:color="auto"/>
          </w:divBdr>
          <w:divsChild>
            <w:div w:id="1085884915">
              <w:marLeft w:val="0"/>
              <w:marRight w:val="0"/>
              <w:marTop w:val="0"/>
              <w:marBottom w:val="0"/>
              <w:divBdr>
                <w:top w:val="none" w:sz="0" w:space="0" w:color="auto"/>
                <w:left w:val="none" w:sz="0" w:space="0" w:color="auto"/>
                <w:bottom w:val="none" w:sz="0" w:space="0" w:color="auto"/>
                <w:right w:val="none" w:sz="0" w:space="0" w:color="auto"/>
              </w:divBdr>
              <w:divsChild>
                <w:div w:id="1408116196">
                  <w:marLeft w:val="0"/>
                  <w:marRight w:val="0"/>
                  <w:marTop w:val="0"/>
                  <w:marBottom w:val="0"/>
                  <w:divBdr>
                    <w:top w:val="none" w:sz="0" w:space="0" w:color="auto"/>
                    <w:left w:val="none" w:sz="0" w:space="0" w:color="auto"/>
                    <w:bottom w:val="none" w:sz="0" w:space="0" w:color="auto"/>
                    <w:right w:val="none" w:sz="0" w:space="0" w:color="auto"/>
                  </w:divBdr>
                  <w:divsChild>
                    <w:div w:id="1215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0141">
      <w:bodyDiv w:val="1"/>
      <w:marLeft w:val="0"/>
      <w:marRight w:val="0"/>
      <w:marTop w:val="0"/>
      <w:marBottom w:val="0"/>
      <w:divBdr>
        <w:top w:val="none" w:sz="0" w:space="0" w:color="auto"/>
        <w:left w:val="none" w:sz="0" w:space="0" w:color="auto"/>
        <w:bottom w:val="none" w:sz="0" w:space="0" w:color="auto"/>
        <w:right w:val="none" w:sz="0" w:space="0" w:color="auto"/>
      </w:divBdr>
    </w:div>
    <w:div w:id="1252396592">
      <w:bodyDiv w:val="1"/>
      <w:marLeft w:val="0"/>
      <w:marRight w:val="0"/>
      <w:marTop w:val="0"/>
      <w:marBottom w:val="0"/>
      <w:divBdr>
        <w:top w:val="none" w:sz="0" w:space="0" w:color="auto"/>
        <w:left w:val="none" w:sz="0" w:space="0" w:color="auto"/>
        <w:bottom w:val="none" w:sz="0" w:space="0" w:color="auto"/>
        <w:right w:val="none" w:sz="0" w:space="0" w:color="auto"/>
      </w:divBdr>
      <w:divsChild>
        <w:div w:id="78601354">
          <w:marLeft w:val="0"/>
          <w:marRight w:val="0"/>
          <w:marTop w:val="0"/>
          <w:marBottom w:val="0"/>
          <w:divBdr>
            <w:top w:val="none" w:sz="0" w:space="0" w:color="auto"/>
            <w:left w:val="none" w:sz="0" w:space="0" w:color="auto"/>
            <w:bottom w:val="none" w:sz="0" w:space="0" w:color="auto"/>
            <w:right w:val="none" w:sz="0" w:space="0" w:color="auto"/>
          </w:divBdr>
          <w:divsChild>
            <w:div w:id="276177902">
              <w:marLeft w:val="0"/>
              <w:marRight w:val="0"/>
              <w:marTop w:val="0"/>
              <w:marBottom w:val="0"/>
              <w:divBdr>
                <w:top w:val="none" w:sz="0" w:space="0" w:color="auto"/>
                <w:left w:val="none" w:sz="0" w:space="0" w:color="auto"/>
                <w:bottom w:val="none" w:sz="0" w:space="0" w:color="auto"/>
                <w:right w:val="none" w:sz="0" w:space="0" w:color="auto"/>
              </w:divBdr>
              <w:divsChild>
                <w:div w:id="923102409">
                  <w:marLeft w:val="0"/>
                  <w:marRight w:val="0"/>
                  <w:marTop w:val="0"/>
                  <w:marBottom w:val="0"/>
                  <w:divBdr>
                    <w:top w:val="none" w:sz="0" w:space="0" w:color="auto"/>
                    <w:left w:val="none" w:sz="0" w:space="0" w:color="auto"/>
                    <w:bottom w:val="none" w:sz="0" w:space="0" w:color="auto"/>
                    <w:right w:val="none" w:sz="0" w:space="0" w:color="auto"/>
                  </w:divBdr>
                  <w:divsChild>
                    <w:div w:id="1409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52893">
      <w:bodyDiv w:val="1"/>
      <w:marLeft w:val="0"/>
      <w:marRight w:val="0"/>
      <w:marTop w:val="0"/>
      <w:marBottom w:val="0"/>
      <w:divBdr>
        <w:top w:val="none" w:sz="0" w:space="0" w:color="auto"/>
        <w:left w:val="none" w:sz="0" w:space="0" w:color="auto"/>
        <w:bottom w:val="none" w:sz="0" w:space="0" w:color="auto"/>
        <w:right w:val="none" w:sz="0" w:space="0" w:color="auto"/>
      </w:divBdr>
      <w:divsChild>
        <w:div w:id="473181326">
          <w:marLeft w:val="0"/>
          <w:marRight w:val="0"/>
          <w:marTop w:val="0"/>
          <w:marBottom w:val="0"/>
          <w:divBdr>
            <w:top w:val="none" w:sz="0" w:space="0" w:color="auto"/>
            <w:left w:val="none" w:sz="0" w:space="0" w:color="auto"/>
            <w:bottom w:val="none" w:sz="0" w:space="0" w:color="auto"/>
            <w:right w:val="none" w:sz="0" w:space="0" w:color="auto"/>
          </w:divBdr>
          <w:divsChild>
            <w:div w:id="46539622">
              <w:marLeft w:val="0"/>
              <w:marRight w:val="0"/>
              <w:marTop w:val="0"/>
              <w:marBottom w:val="0"/>
              <w:divBdr>
                <w:top w:val="none" w:sz="0" w:space="0" w:color="auto"/>
                <w:left w:val="none" w:sz="0" w:space="0" w:color="auto"/>
                <w:bottom w:val="none" w:sz="0" w:space="0" w:color="auto"/>
                <w:right w:val="none" w:sz="0" w:space="0" w:color="auto"/>
              </w:divBdr>
              <w:divsChild>
                <w:div w:id="902256756">
                  <w:marLeft w:val="0"/>
                  <w:marRight w:val="0"/>
                  <w:marTop w:val="0"/>
                  <w:marBottom w:val="0"/>
                  <w:divBdr>
                    <w:top w:val="none" w:sz="0" w:space="0" w:color="auto"/>
                    <w:left w:val="none" w:sz="0" w:space="0" w:color="auto"/>
                    <w:bottom w:val="none" w:sz="0" w:space="0" w:color="auto"/>
                    <w:right w:val="none" w:sz="0" w:space="0" w:color="auto"/>
                  </w:divBdr>
                  <w:divsChild>
                    <w:div w:id="14496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78920">
      <w:bodyDiv w:val="1"/>
      <w:marLeft w:val="0"/>
      <w:marRight w:val="0"/>
      <w:marTop w:val="0"/>
      <w:marBottom w:val="0"/>
      <w:divBdr>
        <w:top w:val="none" w:sz="0" w:space="0" w:color="auto"/>
        <w:left w:val="none" w:sz="0" w:space="0" w:color="auto"/>
        <w:bottom w:val="none" w:sz="0" w:space="0" w:color="auto"/>
        <w:right w:val="none" w:sz="0" w:space="0" w:color="auto"/>
      </w:divBdr>
      <w:divsChild>
        <w:div w:id="127550327">
          <w:marLeft w:val="0"/>
          <w:marRight w:val="0"/>
          <w:marTop w:val="0"/>
          <w:marBottom w:val="0"/>
          <w:divBdr>
            <w:top w:val="none" w:sz="0" w:space="0" w:color="auto"/>
            <w:left w:val="none" w:sz="0" w:space="0" w:color="auto"/>
            <w:bottom w:val="none" w:sz="0" w:space="0" w:color="auto"/>
            <w:right w:val="none" w:sz="0" w:space="0" w:color="auto"/>
          </w:divBdr>
          <w:divsChild>
            <w:div w:id="1298146400">
              <w:marLeft w:val="0"/>
              <w:marRight w:val="0"/>
              <w:marTop w:val="0"/>
              <w:marBottom w:val="0"/>
              <w:divBdr>
                <w:top w:val="none" w:sz="0" w:space="0" w:color="auto"/>
                <w:left w:val="none" w:sz="0" w:space="0" w:color="auto"/>
                <w:bottom w:val="none" w:sz="0" w:space="0" w:color="auto"/>
                <w:right w:val="none" w:sz="0" w:space="0" w:color="auto"/>
              </w:divBdr>
              <w:divsChild>
                <w:div w:id="2137602728">
                  <w:marLeft w:val="0"/>
                  <w:marRight w:val="0"/>
                  <w:marTop w:val="0"/>
                  <w:marBottom w:val="0"/>
                  <w:divBdr>
                    <w:top w:val="none" w:sz="0" w:space="0" w:color="auto"/>
                    <w:left w:val="none" w:sz="0" w:space="0" w:color="auto"/>
                    <w:bottom w:val="none" w:sz="0" w:space="0" w:color="auto"/>
                    <w:right w:val="none" w:sz="0" w:space="0" w:color="auto"/>
                  </w:divBdr>
                  <w:divsChild>
                    <w:div w:id="21235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21277">
      <w:bodyDiv w:val="1"/>
      <w:marLeft w:val="0"/>
      <w:marRight w:val="0"/>
      <w:marTop w:val="0"/>
      <w:marBottom w:val="0"/>
      <w:divBdr>
        <w:top w:val="none" w:sz="0" w:space="0" w:color="auto"/>
        <w:left w:val="none" w:sz="0" w:space="0" w:color="auto"/>
        <w:bottom w:val="none" w:sz="0" w:space="0" w:color="auto"/>
        <w:right w:val="none" w:sz="0" w:space="0" w:color="auto"/>
      </w:divBdr>
    </w:div>
    <w:div w:id="1423532281">
      <w:bodyDiv w:val="1"/>
      <w:marLeft w:val="0"/>
      <w:marRight w:val="0"/>
      <w:marTop w:val="0"/>
      <w:marBottom w:val="0"/>
      <w:divBdr>
        <w:top w:val="none" w:sz="0" w:space="0" w:color="auto"/>
        <w:left w:val="none" w:sz="0" w:space="0" w:color="auto"/>
        <w:bottom w:val="none" w:sz="0" w:space="0" w:color="auto"/>
        <w:right w:val="none" w:sz="0" w:space="0" w:color="auto"/>
      </w:divBdr>
      <w:divsChild>
        <w:div w:id="362167909">
          <w:marLeft w:val="0"/>
          <w:marRight w:val="0"/>
          <w:marTop w:val="0"/>
          <w:marBottom w:val="0"/>
          <w:divBdr>
            <w:top w:val="none" w:sz="0" w:space="0" w:color="auto"/>
            <w:left w:val="none" w:sz="0" w:space="0" w:color="auto"/>
            <w:bottom w:val="none" w:sz="0" w:space="0" w:color="auto"/>
            <w:right w:val="none" w:sz="0" w:space="0" w:color="auto"/>
          </w:divBdr>
          <w:divsChild>
            <w:div w:id="129595591">
              <w:marLeft w:val="0"/>
              <w:marRight w:val="0"/>
              <w:marTop w:val="0"/>
              <w:marBottom w:val="0"/>
              <w:divBdr>
                <w:top w:val="none" w:sz="0" w:space="0" w:color="auto"/>
                <w:left w:val="none" w:sz="0" w:space="0" w:color="auto"/>
                <w:bottom w:val="none" w:sz="0" w:space="0" w:color="auto"/>
                <w:right w:val="none" w:sz="0" w:space="0" w:color="auto"/>
              </w:divBdr>
              <w:divsChild>
                <w:div w:id="118884416">
                  <w:marLeft w:val="0"/>
                  <w:marRight w:val="0"/>
                  <w:marTop w:val="0"/>
                  <w:marBottom w:val="0"/>
                  <w:divBdr>
                    <w:top w:val="none" w:sz="0" w:space="0" w:color="auto"/>
                    <w:left w:val="none" w:sz="0" w:space="0" w:color="auto"/>
                    <w:bottom w:val="none" w:sz="0" w:space="0" w:color="auto"/>
                    <w:right w:val="none" w:sz="0" w:space="0" w:color="auto"/>
                  </w:divBdr>
                  <w:divsChild>
                    <w:div w:id="854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9481">
      <w:bodyDiv w:val="1"/>
      <w:marLeft w:val="0"/>
      <w:marRight w:val="0"/>
      <w:marTop w:val="0"/>
      <w:marBottom w:val="0"/>
      <w:divBdr>
        <w:top w:val="none" w:sz="0" w:space="0" w:color="auto"/>
        <w:left w:val="none" w:sz="0" w:space="0" w:color="auto"/>
        <w:bottom w:val="none" w:sz="0" w:space="0" w:color="auto"/>
        <w:right w:val="none" w:sz="0" w:space="0" w:color="auto"/>
      </w:divBdr>
    </w:div>
    <w:div w:id="1502741642">
      <w:bodyDiv w:val="1"/>
      <w:marLeft w:val="0"/>
      <w:marRight w:val="0"/>
      <w:marTop w:val="0"/>
      <w:marBottom w:val="0"/>
      <w:divBdr>
        <w:top w:val="none" w:sz="0" w:space="0" w:color="auto"/>
        <w:left w:val="none" w:sz="0" w:space="0" w:color="auto"/>
        <w:bottom w:val="none" w:sz="0" w:space="0" w:color="auto"/>
        <w:right w:val="none" w:sz="0" w:space="0" w:color="auto"/>
      </w:divBdr>
      <w:divsChild>
        <w:div w:id="1727797889">
          <w:marLeft w:val="0"/>
          <w:marRight w:val="0"/>
          <w:marTop w:val="0"/>
          <w:marBottom w:val="0"/>
          <w:divBdr>
            <w:top w:val="none" w:sz="0" w:space="0" w:color="auto"/>
            <w:left w:val="none" w:sz="0" w:space="0" w:color="auto"/>
            <w:bottom w:val="none" w:sz="0" w:space="0" w:color="auto"/>
            <w:right w:val="none" w:sz="0" w:space="0" w:color="auto"/>
          </w:divBdr>
          <w:divsChild>
            <w:div w:id="1368409529">
              <w:marLeft w:val="0"/>
              <w:marRight w:val="0"/>
              <w:marTop w:val="0"/>
              <w:marBottom w:val="0"/>
              <w:divBdr>
                <w:top w:val="none" w:sz="0" w:space="0" w:color="auto"/>
                <w:left w:val="none" w:sz="0" w:space="0" w:color="auto"/>
                <w:bottom w:val="none" w:sz="0" w:space="0" w:color="auto"/>
                <w:right w:val="none" w:sz="0" w:space="0" w:color="auto"/>
              </w:divBdr>
              <w:divsChild>
                <w:div w:id="1733308588">
                  <w:marLeft w:val="0"/>
                  <w:marRight w:val="0"/>
                  <w:marTop w:val="0"/>
                  <w:marBottom w:val="0"/>
                  <w:divBdr>
                    <w:top w:val="none" w:sz="0" w:space="0" w:color="auto"/>
                    <w:left w:val="none" w:sz="0" w:space="0" w:color="auto"/>
                    <w:bottom w:val="none" w:sz="0" w:space="0" w:color="auto"/>
                    <w:right w:val="none" w:sz="0" w:space="0" w:color="auto"/>
                  </w:divBdr>
                  <w:divsChild>
                    <w:div w:id="11130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828">
      <w:bodyDiv w:val="1"/>
      <w:marLeft w:val="0"/>
      <w:marRight w:val="0"/>
      <w:marTop w:val="0"/>
      <w:marBottom w:val="0"/>
      <w:divBdr>
        <w:top w:val="none" w:sz="0" w:space="0" w:color="auto"/>
        <w:left w:val="none" w:sz="0" w:space="0" w:color="auto"/>
        <w:bottom w:val="none" w:sz="0" w:space="0" w:color="auto"/>
        <w:right w:val="none" w:sz="0" w:space="0" w:color="auto"/>
      </w:divBdr>
      <w:divsChild>
        <w:div w:id="293366416">
          <w:marLeft w:val="0"/>
          <w:marRight w:val="0"/>
          <w:marTop w:val="0"/>
          <w:marBottom w:val="0"/>
          <w:divBdr>
            <w:top w:val="none" w:sz="0" w:space="0" w:color="auto"/>
            <w:left w:val="none" w:sz="0" w:space="0" w:color="auto"/>
            <w:bottom w:val="none" w:sz="0" w:space="0" w:color="auto"/>
            <w:right w:val="none" w:sz="0" w:space="0" w:color="auto"/>
          </w:divBdr>
          <w:divsChild>
            <w:div w:id="1197163018">
              <w:marLeft w:val="0"/>
              <w:marRight w:val="0"/>
              <w:marTop w:val="45"/>
              <w:marBottom w:val="45"/>
              <w:divBdr>
                <w:top w:val="none" w:sz="0" w:space="0" w:color="auto"/>
                <w:left w:val="none" w:sz="0" w:space="0" w:color="auto"/>
                <w:bottom w:val="none" w:sz="0" w:space="0" w:color="auto"/>
                <w:right w:val="none" w:sz="0" w:space="0" w:color="auto"/>
              </w:divBdr>
            </w:div>
          </w:divsChild>
        </w:div>
        <w:div w:id="1052115479">
          <w:marLeft w:val="0"/>
          <w:marRight w:val="0"/>
          <w:marTop w:val="0"/>
          <w:marBottom w:val="0"/>
          <w:divBdr>
            <w:top w:val="none" w:sz="0" w:space="0" w:color="auto"/>
            <w:left w:val="none" w:sz="0" w:space="0" w:color="auto"/>
            <w:bottom w:val="none" w:sz="0" w:space="0" w:color="auto"/>
            <w:right w:val="none" w:sz="0" w:space="0" w:color="auto"/>
          </w:divBdr>
          <w:divsChild>
            <w:div w:id="1132021139">
              <w:marLeft w:val="0"/>
              <w:marRight w:val="0"/>
              <w:marTop w:val="45"/>
              <w:marBottom w:val="45"/>
              <w:divBdr>
                <w:top w:val="none" w:sz="0" w:space="0" w:color="auto"/>
                <w:left w:val="none" w:sz="0" w:space="0" w:color="auto"/>
                <w:bottom w:val="none" w:sz="0" w:space="0" w:color="auto"/>
                <w:right w:val="none" w:sz="0" w:space="0" w:color="auto"/>
              </w:divBdr>
            </w:div>
          </w:divsChild>
        </w:div>
        <w:div w:id="190151517">
          <w:marLeft w:val="0"/>
          <w:marRight w:val="0"/>
          <w:marTop w:val="0"/>
          <w:marBottom w:val="0"/>
          <w:divBdr>
            <w:top w:val="none" w:sz="0" w:space="0" w:color="auto"/>
            <w:left w:val="none" w:sz="0" w:space="0" w:color="auto"/>
            <w:bottom w:val="none" w:sz="0" w:space="0" w:color="auto"/>
            <w:right w:val="none" w:sz="0" w:space="0" w:color="auto"/>
          </w:divBdr>
          <w:divsChild>
            <w:div w:id="849292171">
              <w:marLeft w:val="0"/>
              <w:marRight w:val="0"/>
              <w:marTop w:val="45"/>
              <w:marBottom w:val="45"/>
              <w:divBdr>
                <w:top w:val="none" w:sz="0" w:space="0" w:color="auto"/>
                <w:left w:val="none" w:sz="0" w:space="0" w:color="auto"/>
                <w:bottom w:val="none" w:sz="0" w:space="0" w:color="auto"/>
                <w:right w:val="none" w:sz="0" w:space="0" w:color="auto"/>
              </w:divBdr>
            </w:div>
          </w:divsChild>
        </w:div>
        <w:div w:id="1138033627">
          <w:marLeft w:val="0"/>
          <w:marRight w:val="0"/>
          <w:marTop w:val="0"/>
          <w:marBottom w:val="0"/>
          <w:divBdr>
            <w:top w:val="none" w:sz="0" w:space="0" w:color="auto"/>
            <w:left w:val="none" w:sz="0" w:space="0" w:color="auto"/>
            <w:bottom w:val="none" w:sz="0" w:space="0" w:color="auto"/>
            <w:right w:val="none" w:sz="0" w:space="0" w:color="auto"/>
          </w:divBdr>
          <w:divsChild>
            <w:div w:id="949557168">
              <w:marLeft w:val="0"/>
              <w:marRight w:val="0"/>
              <w:marTop w:val="45"/>
              <w:marBottom w:val="45"/>
              <w:divBdr>
                <w:top w:val="none" w:sz="0" w:space="0" w:color="auto"/>
                <w:left w:val="none" w:sz="0" w:space="0" w:color="auto"/>
                <w:bottom w:val="none" w:sz="0" w:space="0" w:color="auto"/>
                <w:right w:val="none" w:sz="0" w:space="0" w:color="auto"/>
              </w:divBdr>
            </w:div>
          </w:divsChild>
        </w:div>
        <w:div w:id="2125226818">
          <w:marLeft w:val="0"/>
          <w:marRight w:val="0"/>
          <w:marTop w:val="0"/>
          <w:marBottom w:val="0"/>
          <w:divBdr>
            <w:top w:val="none" w:sz="0" w:space="0" w:color="auto"/>
            <w:left w:val="none" w:sz="0" w:space="0" w:color="auto"/>
            <w:bottom w:val="none" w:sz="0" w:space="0" w:color="auto"/>
            <w:right w:val="none" w:sz="0" w:space="0" w:color="auto"/>
          </w:divBdr>
          <w:divsChild>
            <w:div w:id="2005468600">
              <w:marLeft w:val="0"/>
              <w:marRight w:val="0"/>
              <w:marTop w:val="45"/>
              <w:marBottom w:val="45"/>
              <w:divBdr>
                <w:top w:val="none" w:sz="0" w:space="0" w:color="auto"/>
                <w:left w:val="none" w:sz="0" w:space="0" w:color="auto"/>
                <w:bottom w:val="none" w:sz="0" w:space="0" w:color="auto"/>
                <w:right w:val="none" w:sz="0" w:space="0" w:color="auto"/>
              </w:divBdr>
            </w:div>
          </w:divsChild>
        </w:div>
        <w:div w:id="815338873">
          <w:marLeft w:val="0"/>
          <w:marRight w:val="0"/>
          <w:marTop w:val="0"/>
          <w:marBottom w:val="0"/>
          <w:divBdr>
            <w:top w:val="none" w:sz="0" w:space="0" w:color="auto"/>
            <w:left w:val="none" w:sz="0" w:space="0" w:color="auto"/>
            <w:bottom w:val="none" w:sz="0" w:space="0" w:color="auto"/>
            <w:right w:val="none" w:sz="0" w:space="0" w:color="auto"/>
          </w:divBdr>
          <w:divsChild>
            <w:div w:id="2017221840">
              <w:marLeft w:val="0"/>
              <w:marRight w:val="0"/>
              <w:marTop w:val="45"/>
              <w:marBottom w:val="45"/>
              <w:divBdr>
                <w:top w:val="none" w:sz="0" w:space="0" w:color="auto"/>
                <w:left w:val="none" w:sz="0" w:space="0" w:color="auto"/>
                <w:bottom w:val="none" w:sz="0" w:space="0" w:color="auto"/>
                <w:right w:val="none" w:sz="0" w:space="0" w:color="auto"/>
              </w:divBdr>
            </w:div>
          </w:divsChild>
        </w:div>
        <w:div w:id="1257207197">
          <w:marLeft w:val="0"/>
          <w:marRight w:val="0"/>
          <w:marTop w:val="0"/>
          <w:marBottom w:val="0"/>
          <w:divBdr>
            <w:top w:val="none" w:sz="0" w:space="0" w:color="auto"/>
            <w:left w:val="none" w:sz="0" w:space="0" w:color="auto"/>
            <w:bottom w:val="none" w:sz="0" w:space="0" w:color="auto"/>
            <w:right w:val="none" w:sz="0" w:space="0" w:color="auto"/>
          </w:divBdr>
          <w:divsChild>
            <w:div w:id="1531380004">
              <w:marLeft w:val="0"/>
              <w:marRight w:val="0"/>
              <w:marTop w:val="45"/>
              <w:marBottom w:val="45"/>
              <w:divBdr>
                <w:top w:val="none" w:sz="0" w:space="0" w:color="auto"/>
                <w:left w:val="none" w:sz="0" w:space="0" w:color="auto"/>
                <w:bottom w:val="none" w:sz="0" w:space="0" w:color="auto"/>
                <w:right w:val="none" w:sz="0" w:space="0" w:color="auto"/>
              </w:divBdr>
            </w:div>
          </w:divsChild>
        </w:div>
        <w:div w:id="547838867">
          <w:marLeft w:val="0"/>
          <w:marRight w:val="0"/>
          <w:marTop w:val="0"/>
          <w:marBottom w:val="0"/>
          <w:divBdr>
            <w:top w:val="none" w:sz="0" w:space="0" w:color="auto"/>
            <w:left w:val="none" w:sz="0" w:space="0" w:color="auto"/>
            <w:bottom w:val="none" w:sz="0" w:space="0" w:color="auto"/>
            <w:right w:val="none" w:sz="0" w:space="0" w:color="auto"/>
          </w:divBdr>
          <w:divsChild>
            <w:div w:id="595796525">
              <w:marLeft w:val="0"/>
              <w:marRight w:val="0"/>
              <w:marTop w:val="45"/>
              <w:marBottom w:val="45"/>
              <w:divBdr>
                <w:top w:val="none" w:sz="0" w:space="0" w:color="auto"/>
                <w:left w:val="none" w:sz="0" w:space="0" w:color="auto"/>
                <w:bottom w:val="none" w:sz="0" w:space="0" w:color="auto"/>
                <w:right w:val="none" w:sz="0" w:space="0" w:color="auto"/>
              </w:divBdr>
            </w:div>
          </w:divsChild>
        </w:div>
        <w:div w:id="1276061458">
          <w:marLeft w:val="0"/>
          <w:marRight w:val="0"/>
          <w:marTop w:val="0"/>
          <w:marBottom w:val="0"/>
          <w:divBdr>
            <w:top w:val="none" w:sz="0" w:space="0" w:color="auto"/>
            <w:left w:val="none" w:sz="0" w:space="0" w:color="auto"/>
            <w:bottom w:val="none" w:sz="0" w:space="0" w:color="auto"/>
            <w:right w:val="none" w:sz="0" w:space="0" w:color="auto"/>
          </w:divBdr>
          <w:divsChild>
            <w:div w:id="910847472">
              <w:marLeft w:val="0"/>
              <w:marRight w:val="0"/>
              <w:marTop w:val="45"/>
              <w:marBottom w:val="45"/>
              <w:divBdr>
                <w:top w:val="none" w:sz="0" w:space="0" w:color="auto"/>
                <w:left w:val="none" w:sz="0" w:space="0" w:color="auto"/>
                <w:bottom w:val="none" w:sz="0" w:space="0" w:color="auto"/>
                <w:right w:val="none" w:sz="0" w:space="0" w:color="auto"/>
              </w:divBdr>
            </w:div>
          </w:divsChild>
        </w:div>
        <w:div w:id="1953898459">
          <w:marLeft w:val="0"/>
          <w:marRight w:val="0"/>
          <w:marTop w:val="0"/>
          <w:marBottom w:val="0"/>
          <w:divBdr>
            <w:top w:val="none" w:sz="0" w:space="0" w:color="auto"/>
            <w:left w:val="none" w:sz="0" w:space="0" w:color="auto"/>
            <w:bottom w:val="none" w:sz="0" w:space="0" w:color="auto"/>
            <w:right w:val="none" w:sz="0" w:space="0" w:color="auto"/>
          </w:divBdr>
          <w:divsChild>
            <w:div w:id="1856185846">
              <w:marLeft w:val="0"/>
              <w:marRight w:val="0"/>
              <w:marTop w:val="45"/>
              <w:marBottom w:val="45"/>
              <w:divBdr>
                <w:top w:val="none" w:sz="0" w:space="0" w:color="auto"/>
                <w:left w:val="none" w:sz="0" w:space="0" w:color="auto"/>
                <w:bottom w:val="none" w:sz="0" w:space="0" w:color="auto"/>
                <w:right w:val="none" w:sz="0" w:space="0" w:color="auto"/>
              </w:divBdr>
            </w:div>
          </w:divsChild>
        </w:div>
        <w:div w:id="701519115">
          <w:marLeft w:val="0"/>
          <w:marRight w:val="0"/>
          <w:marTop w:val="0"/>
          <w:marBottom w:val="0"/>
          <w:divBdr>
            <w:top w:val="none" w:sz="0" w:space="0" w:color="auto"/>
            <w:left w:val="none" w:sz="0" w:space="0" w:color="auto"/>
            <w:bottom w:val="none" w:sz="0" w:space="0" w:color="auto"/>
            <w:right w:val="none" w:sz="0" w:space="0" w:color="auto"/>
          </w:divBdr>
          <w:divsChild>
            <w:div w:id="945041109">
              <w:marLeft w:val="0"/>
              <w:marRight w:val="0"/>
              <w:marTop w:val="45"/>
              <w:marBottom w:val="45"/>
              <w:divBdr>
                <w:top w:val="none" w:sz="0" w:space="0" w:color="auto"/>
                <w:left w:val="none" w:sz="0" w:space="0" w:color="auto"/>
                <w:bottom w:val="none" w:sz="0" w:space="0" w:color="auto"/>
                <w:right w:val="none" w:sz="0" w:space="0" w:color="auto"/>
              </w:divBdr>
            </w:div>
          </w:divsChild>
        </w:div>
        <w:div w:id="185365417">
          <w:marLeft w:val="0"/>
          <w:marRight w:val="0"/>
          <w:marTop w:val="0"/>
          <w:marBottom w:val="0"/>
          <w:divBdr>
            <w:top w:val="none" w:sz="0" w:space="0" w:color="auto"/>
            <w:left w:val="none" w:sz="0" w:space="0" w:color="auto"/>
            <w:bottom w:val="none" w:sz="0" w:space="0" w:color="auto"/>
            <w:right w:val="none" w:sz="0" w:space="0" w:color="auto"/>
          </w:divBdr>
          <w:divsChild>
            <w:div w:id="952518554">
              <w:marLeft w:val="0"/>
              <w:marRight w:val="0"/>
              <w:marTop w:val="45"/>
              <w:marBottom w:val="45"/>
              <w:divBdr>
                <w:top w:val="none" w:sz="0" w:space="0" w:color="auto"/>
                <w:left w:val="none" w:sz="0" w:space="0" w:color="auto"/>
                <w:bottom w:val="none" w:sz="0" w:space="0" w:color="auto"/>
                <w:right w:val="none" w:sz="0" w:space="0" w:color="auto"/>
              </w:divBdr>
            </w:div>
          </w:divsChild>
        </w:div>
        <w:div w:id="1298225613">
          <w:marLeft w:val="0"/>
          <w:marRight w:val="0"/>
          <w:marTop w:val="0"/>
          <w:marBottom w:val="0"/>
          <w:divBdr>
            <w:top w:val="none" w:sz="0" w:space="0" w:color="auto"/>
            <w:left w:val="none" w:sz="0" w:space="0" w:color="auto"/>
            <w:bottom w:val="none" w:sz="0" w:space="0" w:color="auto"/>
            <w:right w:val="none" w:sz="0" w:space="0" w:color="auto"/>
          </w:divBdr>
          <w:divsChild>
            <w:div w:id="1087850706">
              <w:marLeft w:val="0"/>
              <w:marRight w:val="0"/>
              <w:marTop w:val="45"/>
              <w:marBottom w:val="45"/>
              <w:divBdr>
                <w:top w:val="none" w:sz="0" w:space="0" w:color="auto"/>
                <w:left w:val="none" w:sz="0" w:space="0" w:color="auto"/>
                <w:bottom w:val="none" w:sz="0" w:space="0" w:color="auto"/>
                <w:right w:val="none" w:sz="0" w:space="0" w:color="auto"/>
              </w:divBdr>
            </w:div>
          </w:divsChild>
        </w:div>
        <w:div w:id="1532112683">
          <w:marLeft w:val="0"/>
          <w:marRight w:val="0"/>
          <w:marTop w:val="0"/>
          <w:marBottom w:val="0"/>
          <w:divBdr>
            <w:top w:val="none" w:sz="0" w:space="0" w:color="auto"/>
            <w:left w:val="none" w:sz="0" w:space="0" w:color="auto"/>
            <w:bottom w:val="none" w:sz="0" w:space="0" w:color="auto"/>
            <w:right w:val="none" w:sz="0" w:space="0" w:color="auto"/>
          </w:divBdr>
          <w:divsChild>
            <w:div w:id="917325271">
              <w:marLeft w:val="0"/>
              <w:marRight w:val="0"/>
              <w:marTop w:val="45"/>
              <w:marBottom w:val="45"/>
              <w:divBdr>
                <w:top w:val="none" w:sz="0" w:space="0" w:color="auto"/>
                <w:left w:val="none" w:sz="0" w:space="0" w:color="auto"/>
                <w:bottom w:val="none" w:sz="0" w:space="0" w:color="auto"/>
                <w:right w:val="none" w:sz="0" w:space="0" w:color="auto"/>
              </w:divBdr>
            </w:div>
          </w:divsChild>
        </w:div>
        <w:div w:id="1163473155">
          <w:marLeft w:val="0"/>
          <w:marRight w:val="0"/>
          <w:marTop w:val="0"/>
          <w:marBottom w:val="0"/>
          <w:divBdr>
            <w:top w:val="none" w:sz="0" w:space="0" w:color="auto"/>
            <w:left w:val="none" w:sz="0" w:space="0" w:color="auto"/>
            <w:bottom w:val="none" w:sz="0" w:space="0" w:color="auto"/>
            <w:right w:val="none" w:sz="0" w:space="0" w:color="auto"/>
          </w:divBdr>
          <w:divsChild>
            <w:div w:id="383406438">
              <w:marLeft w:val="0"/>
              <w:marRight w:val="0"/>
              <w:marTop w:val="45"/>
              <w:marBottom w:val="45"/>
              <w:divBdr>
                <w:top w:val="none" w:sz="0" w:space="0" w:color="auto"/>
                <w:left w:val="none" w:sz="0" w:space="0" w:color="auto"/>
                <w:bottom w:val="none" w:sz="0" w:space="0" w:color="auto"/>
                <w:right w:val="none" w:sz="0" w:space="0" w:color="auto"/>
              </w:divBdr>
            </w:div>
          </w:divsChild>
        </w:div>
        <w:div w:id="1393696636">
          <w:marLeft w:val="0"/>
          <w:marRight w:val="0"/>
          <w:marTop w:val="0"/>
          <w:marBottom w:val="0"/>
          <w:divBdr>
            <w:top w:val="none" w:sz="0" w:space="0" w:color="auto"/>
            <w:left w:val="none" w:sz="0" w:space="0" w:color="auto"/>
            <w:bottom w:val="none" w:sz="0" w:space="0" w:color="auto"/>
            <w:right w:val="none" w:sz="0" w:space="0" w:color="auto"/>
          </w:divBdr>
          <w:divsChild>
            <w:div w:id="145563306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52769427">
      <w:bodyDiv w:val="1"/>
      <w:marLeft w:val="0"/>
      <w:marRight w:val="0"/>
      <w:marTop w:val="0"/>
      <w:marBottom w:val="0"/>
      <w:divBdr>
        <w:top w:val="none" w:sz="0" w:space="0" w:color="auto"/>
        <w:left w:val="none" w:sz="0" w:space="0" w:color="auto"/>
        <w:bottom w:val="none" w:sz="0" w:space="0" w:color="auto"/>
        <w:right w:val="none" w:sz="0" w:space="0" w:color="auto"/>
      </w:divBdr>
      <w:divsChild>
        <w:div w:id="278731246">
          <w:marLeft w:val="0"/>
          <w:marRight w:val="0"/>
          <w:marTop w:val="0"/>
          <w:marBottom w:val="0"/>
          <w:divBdr>
            <w:top w:val="none" w:sz="0" w:space="0" w:color="auto"/>
            <w:left w:val="none" w:sz="0" w:space="0" w:color="auto"/>
            <w:bottom w:val="none" w:sz="0" w:space="0" w:color="auto"/>
            <w:right w:val="none" w:sz="0" w:space="0" w:color="auto"/>
          </w:divBdr>
          <w:divsChild>
            <w:div w:id="1269579644">
              <w:marLeft w:val="0"/>
              <w:marRight w:val="0"/>
              <w:marTop w:val="0"/>
              <w:marBottom w:val="0"/>
              <w:divBdr>
                <w:top w:val="none" w:sz="0" w:space="0" w:color="auto"/>
                <w:left w:val="none" w:sz="0" w:space="0" w:color="auto"/>
                <w:bottom w:val="none" w:sz="0" w:space="0" w:color="auto"/>
                <w:right w:val="none" w:sz="0" w:space="0" w:color="auto"/>
              </w:divBdr>
              <w:divsChild>
                <w:div w:id="531765211">
                  <w:marLeft w:val="0"/>
                  <w:marRight w:val="0"/>
                  <w:marTop w:val="0"/>
                  <w:marBottom w:val="0"/>
                  <w:divBdr>
                    <w:top w:val="none" w:sz="0" w:space="0" w:color="auto"/>
                    <w:left w:val="none" w:sz="0" w:space="0" w:color="auto"/>
                    <w:bottom w:val="none" w:sz="0" w:space="0" w:color="auto"/>
                    <w:right w:val="none" w:sz="0" w:space="0" w:color="auto"/>
                  </w:divBdr>
                  <w:divsChild>
                    <w:div w:id="1666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8864">
      <w:bodyDiv w:val="1"/>
      <w:marLeft w:val="0"/>
      <w:marRight w:val="0"/>
      <w:marTop w:val="0"/>
      <w:marBottom w:val="0"/>
      <w:divBdr>
        <w:top w:val="none" w:sz="0" w:space="0" w:color="auto"/>
        <w:left w:val="none" w:sz="0" w:space="0" w:color="auto"/>
        <w:bottom w:val="none" w:sz="0" w:space="0" w:color="auto"/>
        <w:right w:val="none" w:sz="0" w:space="0" w:color="auto"/>
      </w:divBdr>
    </w:div>
    <w:div w:id="1603301636">
      <w:bodyDiv w:val="1"/>
      <w:marLeft w:val="0"/>
      <w:marRight w:val="0"/>
      <w:marTop w:val="0"/>
      <w:marBottom w:val="0"/>
      <w:divBdr>
        <w:top w:val="none" w:sz="0" w:space="0" w:color="auto"/>
        <w:left w:val="none" w:sz="0" w:space="0" w:color="auto"/>
        <w:bottom w:val="none" w:sz="0" w:space="0" w:color="auto"/>
        <w:right w:val="none" w:sz="0" w:space="0" w:color="auto"/>
      </w:divBdr>
      <w:divsChild>
        <w:div w:id="937178065">
          <w:marLeft w:val="0"/>
          <w:marRight w:val="0"/>
          <w:marTop w:val="0"/>
          <w:marBottom w:val="0"/>
          <w:divBdr>
            <w:top w:val="none" w:sz="0" w:space="0" w:color="auto"/>
            <w:left w:val="none" w:sz="0" w:space="0" w:color="auto"/>
            <w:bottom w:val="none" w:sz="0" w:space="0" w:color="auto"/>
            <w:right w:val="none" w:sz="0" w:space="0" w:color="auto"/>
          </w:divBdr>
          <w:divsChild>
            <w:div w:id="1410007271">
              <w:marLeft w:val="0"/>
              <w:marRight w:val="0"/>
              <w:marTop w:val="0"/>
              <w:marBottom w:val="0"/>
              <w:divBdr>
                <w:top w:val="none" w:sz="0" w:space="0" w:color="auto"/>
                <w:left w:val="none" w:sz="0" w:space="0" w:color="auto"/>
                <w:bottom w:val="none" w:sz="0" w:space="0" w:color="auto"/>
                <w:right w:val="none" w:sz="0" w:space="0" w:color="auto"/>
              </w:divBdr>
              <w:divsChild>
                <w:div w:id="1131174593">
                  <w:marLeft w:val="0"/>
                  <w:marRight w:val="0"/>
                  <w:marTop w:val="0"/>
                  <w:marBottom w:val="0"/>
                  <w:divBdr>
                    <w:top w:val="none" w:sz="0" w:space="0" w:color="auto"/>
                    <w:left w:val="none" w:sz="0" w:space="0" w:color="auto"/>
                    <w:bottom w:val="none" w:sz="0" w:space="0" w:color="auto"/>
                    <w:right w:val="none" w:sz="0" w:space="0" w:color="auto"/>
                  </w:divBdr>
                  <w:divsChild>
                    <w:div w:id="397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sChild>
        <w:div w:id="1580749412">
          <w:marLeft w:val="0"/>
          <w:marRight w:val="0"/>
          <w:marTop w:val="0"/>
          <w:marBottom w:val="0"/>
          <w:divBdr>
            <w:top w:val="none" w:sz="0" w:space="0" w:color="auto"/>
            <w:left w:val="none" w:sz="0" w:space="0" w:color="auto"/>
            <w:bottom w:val="none" w:sz="0" w:space="0" w:color="auto"/>
            <w:right w:val="none" w:sz="0" w:space="0" w:color="auto"/>
          </w:divBdr>
          <w:divsChild>
            <w:div w:id="1661616949">
              <w:marLeft w:val="0"/>
              <w:marRight w:val="0"/>
              <w:marTop w:val="0"/>
              <w:marBottom w:val="0"/>
              <w:divBdr>
                <w:top w:val="none" w:sz="0" w:space="0" w:color="auto"/>
                <w:left w:val="none" w:sz="0" w:space="0" w:color="auto"/>
                <w:bottom w:val="none" w:sz="0" w:space="0" w:color="auto"/>
                <w:right w:val="none" w:sz="0" w:space="0" w:color="auto"/>
              </w:divBdr>
              <w:divsChild>
                <w:div w:id="1940092025">
                  <w:marLeft w:val="0"/>
                  <w:marRight w:val="0"/>
                  <w:marTop w:val="0"/>
                  <w:marBottom w:val="0"/>
                  <w:divBdr>
                    <w:top w:val="none" w:sz="0" w:space="0" w:color="auto"/>
                    <w:left w:val="none" w:sz="0" w:space="0" w:color="auto"/>
                    <w:bottom w:val="none" w:sz="0" w:space="0" w:color="auto"/>
                    <w:right w:val="none" w:sz="0" w:space="0" w:color="auto"/>
                  </w:divBdr>
                  <w:divsChild>
                    <w:div w:id="3082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659">
      <w:bodyDiv w:val="1"/>
      <w:marLeft w:val="0"/>
      <w:marRight w:val="0"/>
      <w:marTop w:val="0"/>
      <w:marBottom w:val="0"/>
      <w:divBdr>
        <w:top w:val="none" w:sz="0" w:space="0" w:color="auto"/>
        <w:left w:val="none" w:sz="0" w:space="0" w:color="auto"/>
        <w:bottom w:val="none" w:sz="0" w:space="0" w:color="auto"/>
        <w:right w:val="none" w:sz="0" w:space="0" w:color="auto"/>
      </w:divBdr>
    </w:div>
    <w:div w:id="1627465704">
      <w:bodyDiv w:val="1"/>
      <w:marLeft w:val="0"/>
      <w:marRight w:val="0"/>
      <w:marTop w:val="0"/>
      <w:marBottom w:val="0"/>
      <w:divBdr>
        <w:top w:val="none" w:sz="0" w:space="0" w:color="auto"/>
        <w:left w:val="none" w:sz="0" w:space="0" w:color="auto"/>
        <w:bottom w:val="none" w:sz="0" w:space="0" w:color="auto"/>
        <w:right w:val="none" w:sz="0" w:space="0" w:color="auto"/>
      </w:divBdr>
      <w:divsChild>
        <w:div w:id="1476991761">
          <w:marLeft w:val="0"/>
          <w:marRight w:val="0"/>
          <w:marTop w:val="0"/>
          <w:marBottom w:val="0"/>
          <w:divBdr>
            <w:top w:val="none" w:sz="0" w:space="0" w:color="auto"/>
            <w:left w:val="none" w:sz="0" w:space="0" w:color="auto"/>
            <w:bottom w:val="none" w:sz="0" w:space="0" w:color="auto"/>
            <w:right w:val="none" w:sz="0" w:space="0" w:color="auto"/>
          </w:divBdr>
          <w:divsChild>
            <w:div w:id="668866714">
              <w:marLeft w:val="0"/>
              <w:marRight w:val="0"/>
              <w:marTop w:val="0"/>
              <w:marBottom w:val="0"/>
              <w:divBdr>
                <w:top w:val="none" w:sz="0" w:space="0" w:color="auto"/>
                <w:left w:val="none" w:sz="0" w:space="0" w:color="auto"/>
                <w:bottom w:val="none" w:sz="0" w:space="0" w:color="auto"/>
                <w:right w:val="none" w:sz="0" w:space="0" w:color="auto"/>
              </w:divBdr>
              <w:divsChild>
                <w:div w:id="835997532">
                  <w:marLeft w:val="0"/>
                  <w:marRight w:val="0"/>
                  <w:marTop w:val="0"/>
                  <w:marBottom w:val="0"/>
                  <w:divBdr>
                    <w:top w:val="none" w:sz="0" w:space="0" w:color="auto"/>
                    <w:left w:val="none" w:sz="0" w:space="0" w:color="auto"/>
                    <w:bottom w:val="none" w:sz="0" w:space="0" w:color="auto"/>
                    <w:right w:val="none" w:sz="0" w:space="0" w:color="auto"/>
                  </w:divBdr>
                  <w:divsChild>
                    <w:div w:id="10855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08">
      <w:bodyDiv w:val="1"/>
      <w:marLeft w:val="0"/>
      <w:marRight w:val="0"/>
      <w:marTop w:val="0"/>
      <w:marBottom w:val="0"/>
      <w:divBdr>
        <w:top w:val="none" w:sz="0" w:space="0" w:color="auto"/>
        <w:left w:val="none" w:sz="0" w:space="0" w:color="auto"/>
        <w:bottom w:val="none" w:sz="0" w:space="0" w:color="auto"/>
        <w:right w:val="none" w:sz="0" w:space="0" w:color="auto"/>
      </w:divBdr>
      <w:divsChild>
        <w:div w:id="933824762">
          <w:marLeft w:val="0"/>
          <w:marRight w:val="0"/>
          <w:marTop w:val="0"/>
          <w:marBottom w:val="0"/>
          <w:divBdr>
            <w:top w:val="none" w:sz="0" w:space="0" w:color="auto"/>
            <w:left w:val="none" w:sz="0" w:space="0" w:color="auto"/>
            <w:bottom w:val="none" w:sz="0" w:space="0" w:color="auto"/>
            <w:right w:val="none" w:sz="0" w:space="0" w:color="auto"/>
          </w:divBdr>
          <w:divsChild>
            <w:div w:id="964697969">
              <w:marLeft w:val="0"/>
              <w:marRight w:val="0"/>
              <w:marTop w:val="0"/>
              <w:marBottom w:val="0"/>
              <w:divBdr>
                <w:top w:val="none" w:sz="0" w:space="0" w:color="auto"/>
                <w:left w:val="none" w:sz="0" w:space="0" w:color="auto"/>
                <w:bottom w:val="none" w:sz="0" w:space="0" w:color="auto"/>
                <w:right w:val="none" w:sz="0" w:space="0" w:color="auto"/>
              </w:divBdr>
              <w:divsChild>
                <w:div w:id="1166824742">
                  <w:marLeft w:val="0"/>
                  <w:marRight w:val="0"/>
                  <w:marTop w:val="0"/>
                  <w:marBottom w:val="0"/>
                  <w:divBdr>
                    <w:top w:val="none" w:sz="0" w:space="0" w:color="auto"/>
                    <w:left w:val="none" w:sz="0" w:space="0" w:color="auto"/>
                    <w:bottom w:val="none" w:sz="0" w:space="0" w:color="auto"/>
                    <w:right w:val="none" w:sz="0" w:space="0" w:color="auto"/>
                  </w:divBdr>
                  <w:divsChild>
                    <w:div w:id="101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7555">
      <w:bodyDiv w:val="1"/>
      <w:marLeft w:val="0"/>
      <w:marRight w:val="0"/>
      <w:marTop w:val="0"/>
      <w:marBottom w:val="0"/>
      <w:divBdr>
        <w:top w:val="none" w:sz="0" w:space="0" w:color="auto"/>
        <w:left w:val="none" w:sz="0" w:space="0" w:color="auto"/>
        <w:bottom w:val="none" w:sz="0" w:space="0" w:color="auto"/>
        <w:right w:val="none" w:sz="0" w:space="0" w:color="auto"/>
      </w:divBdr>
    </w:div>
    <w:div w:id="1687167919">
      <w:bodyDiv w:val="1"/>
      <w:marLeft w:val="0"/>
      <w:marRight w:val="0"/>
      <w:marTop w:val="0"/>
      <w:marBottom w:val="0"/>
      <w:divBdr>
        <w:top w:val="none" w:sz="0" w:space="0" w:color="auto"/>
        <w:left w:val="none" w:sz="0" w:space="0" w:color="auto"/>
        <w:bottom w:val="none" w:sz="0" w:space="0" w:color="auto"/>
        <w:right w:val="none" w:sz="0" w:space="0" w:color="auto"/>
      </w:divBdr>
    </w:div>
    <w:div w:id="1696534671">
      <w:bodyDiv w:val="1"/>
      <w:marLeft w:val="0"/>
      <w:marRight w:val="0"/>
      <w:marTop w:val="0"/>
      <w:marBottom w:val="0"/>
      <w:divBdr>
        <w:top w:val="none" w:sz="0" w:space="0" w:color="auto"/>
        <w:left w:val="none" w:sz="0" w:space="0" w:color="auto"/>
        <w:bottom w:val="none" w:sz="0" w:space="0" w:color="auto"/>
        <w:right w:val="none" w:sz="0" w:space="0" w:color="auto"/>
      </w:divBdr>
    </w:div>
    <w:div w:id="1773626375">
      <w:bodyDiv w:val="1"/>
      <w:marLeft w:val="0"/>
      <w:marRight w:val="0"/>
      <w:marTop w:val="0"/>
      <w:marBottom w:val="0"/>
      <w:divBdr>
        <w:top w:val="none" w:sz="0" w:space="0" w:color="auto"/>
        <w:left w:val="none" w:sz="0" w:space="0" w:color="auto"/>
        <w:bottom w:val="none" w:sz="0" w:space="0" w:color="auto"/>
        <w:right w:val="none" w:sz="0" w:space="0" w:color="auto"/>
      </w:divBdr>
      <w:divsChild>
        <w:div w:id="1194224010">
          <w:marLeft w:val="0"/>
          <w:marRight w:val="0"/>
          <w:marTop w:val="0"/>
          <w:marBottom w:val="0"/>
          <w:divBdr>
            <w:top w:val="none" w:sz="0" w:space="0" w:color="auto"/>
            <w:left w:val="none" w:sz="0" w:space="0" w:color="auto"/>
            <w:bottom w:val="none" w:sz="0" w:space="0" w:color="auto"/>
            <w:right w:val="none" w:sz="0" w:space="0" w:color="auto"/>
          </w:divBdr>
          <w:divsChild>
            <w:div w:id="385838887">
              <w:marLeft w:val="0"/>
              <w:marRight w:val="0"/>
              <w:marTop w:val="0"/>
              <w:marBottom w:val="0"/>
              <w:divBdr>
                <w:top w:val="none" w:sz="0" w:space="0" w:color="auto"/>
                <w:left w:val="none" w:sz="0" w:space="0" w:color="auto"/>
                <w:bottom w:val="none" w:sz="0" w:space="0" w:color="auto"/>
                <w:right w:val="none" w:sz="0" w:space="0" w:color="auto"/>
              </w:divBdr>
              <w:divsChild>
                <w:div w:id="2037845150">
                  <w:marLeft w:val="0"/>
                  <w:marRight w:val="0"/>
                  <w:marTop w:val="0"/>
                  <w:marBottom w:val="0"/>
                  <w:divBdr>
                    <w:top w:val="none" w:sz="0" w:space="0" w:color="auto"/>
                    <w:left w:val="none" w:sz="0" w:space="0" w:color="auto"/>
                    <w:bottom w:val="none" w:sz="0" w:space="0" w:color="auto"/>
                    <w:right w:val="none" w:sz="0" w:space="0" w:color="auto"/>
                  </w:divBdr>
                  <w:divsChild>
                    <w:div w:id="1461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5378">
      <w:bodyDiv w:val="1"/>
      <w:marLeft w:val="0"/>
      <w:marRight w:val="0"/>
      <w:marTop w:val="0"/>
      <w:marBottom w:val="0"/>
      <w:divBdr>
        <w:top w:val="none" w:sz="0" w:space="0" w:color="auto"/>
        <w:left w:val="none" w:sz="0" w:space="0" w:color="auto"/>
        <w:bottom w:val="none" w:sz="0" w:space="0" w:color="auto"/>
        <w:right w:val="none" w:sz="0" w:space="0" w:color="auto"/>
      </w:divBdr>
      <w:divsChild>
        <w:div w:id="1150562764">
          <w:marLeft w:val="0"/>
          <w:marRight w:val="0"/>
          <w:marTop w:val="0"/>
          <w:marBottom w:val="0"/>
          <w:divBdr>
            <w:top w:val="none" w:sz="0" w:space="0" w:color="auto"/>
            <w:left w:val="none" w:sz="0" w:space="0" w:color="auto"/>
            <w:bottom w:val="none" w:sz="0" w:space="0" w:color="auto"/>
            <w:right w:val="none" w:sz="0" w:space="0" w:color="auto"/>
          </w:divBdr>
          <w:divsChild>
            <w:div w:id="589315451">
              <w:marLeft w:val="0"/>
              <w:marRight w:val="0"/>
              <w:marTop w:val="0"/>
              <w:marBottom w:val="0"/>
              <w:divBdr>
                <w:top w:val="none" w:sz="0" w:space="0" w:color="auto"/>
                <w:left w:val="none" w:sz="0" w:space="0" w:color="auto"/>
                <w:bottom w:val="none" w:sz="0" w:space="0" w:color="auto"/>
                <w:right w:val="none" w:sz="0" w:space="0" w:color="auto"/>
              </w:divBdr>
              <w:divsChild>
                <w:div w:id="1849051612">
                  <w:marLeft w:val="0"/>
                  <w:marRight w:val="0"/>
                  <w:marTop w:val="0"/>
                  <w:marBottom w:val="0"/>
                  <w:divBdr>
                    <w:top w:val="none" w:sz="0" w:space="0" w:color="auto"/>
                    <w:left w:val="none" w:sz="0" w:space="0" w:color="auto"/>
                    <w:bottom w:val="none" w:sz="0" w:space="0" w:color="auto"/>
                    <w:right w:val="none" w:sz="0" w:space="0" w:color="auto"/>
                  </w:divBdr>
                  <w:divsChild>
                    <w:div w:id="1470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5158">
      <w:bodyDiv w:val="1"/>
      <w:marLeft w:val="0"/>
      <w:marRight w:val="0"/>
      <w:marTop w:val="0"/>
      <w:marBottom w:val="0"/>
      <w:divBdr>
        <w:top w:val="none" w:sz="0" w:space="0" w:color="auto"/>
        <w:left w:val="none" w:sz="0" w:space="0" w:color="auto"/>
        <w:bottom w:val="none" w:sz="0" w:space="0" w:color="auto"/>
        <w:right w:val="none" w:sz="0" w:space="0" w:color="auto"/>
      </w:divBdr>
      <w:divsChild>
        <w:div w:id="536549230">
          <w:marLeft w:val="0"/>
          <w:marRight w:val="0"/>
          <w:marTop w:val="0"/>
          <w:marBottom w:val="0"/>
          <w:divBdr>
            <w:top w:val="none" w:sz="0" w:space="0" w:color="auto"/>
            <w:left w:val="none" w:sz="0" w:space="0" w:color="auto"/>
            <w:bottom w:val="none" w:sz="0" w:space="0" w:color="auto"/>
            <w:right w:val="none" w:sz="0" w:space="0" w:color="auto"/>
          </w:divBdr>
          <w:divsChild>
            <w:div w:id="2044745555">
              <w:marLeft w:val="0"/>
              <w:marRight w:val="0"/>
              <w:marTop w:val="0"/>
              <w:marBottom w:val="0"/>
              <w:divBdr>
                <w:top w:val="none" w:sz="0" w:space="0" w:color="auto"/>
                <w:left w:val="none" w:sz="0" w:space="0" w:color="auto"/>
                <w:bottom w:val="none" w:sz="0" w:space="0" w:color="auto"/>
                <w:right w:val="none" w:sz="0" w:space="0" w:color="auto"/>
              </w:divBdr>
              <w:divsChild>
                <w:div w:id="1251744109">
                  <w:marLeft w:val="0"/>
                  <w:marRight w:val="0"/>
                  <w:marTop w:val="0"/>
                  <w:marBottom w:val="0"/>
                  <w:divBdr>
                    <w:top w:val="none" w:sz="0" w:space="0" w:color="auto"/>
                    <w:left w:val="none" w:sz="0" w:space="0" w:color="auto"/>
                    <w:bottom w:val="none" w:sz="0" w:space="0" w:color="auto"/>
                    <w:right w:val="none" w:sz="0" w:space="0" w:color="auto"/>
                  </w:divBdr>
                  <w:divsChild>
                    <w:div w:id="6676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7608">
      <w:bodyDiv w:val="1"/>
      <w:marLeft w:val="0"/>
      <w:marRight w:val="0"/>
      <w:marTop w:val="0"/>
      <w:marBottom w:val="0"/>
      <w:divBdr>
        <w:top w:val="none" w:sz="0" w:space="0" w:color="auto"/>
        <w:left w:val="none" w:sz="0" w:space="0" w:color="auto"/>
        <w:bottom w:val="none" w:sz="0" w:space="0" w:color="auto"/>
        <w:right w:val="none" w:sz="0" w:space="0" w:color="auto"/>
      </w:divBdr>
      <w:divsChild>
        <w:div w:id="663706500">
          <w:marLeft w:val="0"/>
          <w:marRight w:val="0"/>
          <w:marTop w:val="0"/>
          <w:marBottom w:val="0"/>
          <w:divBdr>
            <w:top w:val="none" w:sz="0" w:space="0" w:color="auto"/>
            <w:left w:val="none" w:sz="0" w:space="0" w:color="auto"/>
            <w:bottom w:val="none" w:sz="0" w:space="0" w:color="auto"/>
            <w:right w:val="none" w:sz="0" w:space="0" w:color="auto"/>
          </w:divBdr>
          <w:divsChild>
            <w:div w:id="1853060325">
              <w:marLeft w:val="0"/>
              <w:marRight w:val="0"/>
              <w:marTop w:val="0"/>
              <w:marBottom w:val="0"/>
              <w:divBdr>
                <w:top w:val="none" w:sz="0" w:space="0" w:color="auto"/>
                <w:left w:val="none" w:sz="0" w:space="0" w:color="auto"/>
                <w:bottom w:val="none" w:sz="0" w:space="0" w:color="auto"/>
                <w:right w:val="none" w:sz="0" w:space="0" w:color="auto"/>
              </w:divBdr>
              <w:divsChild>
                <w:div w:id="990520959">
                  <w:marLeft w:val="0"/>
                  <w:marRight w:val="0"/>
                  <w:marTop w:val="0"/>
                  <w:marBottom w:val="0"/>
                  <w:divBdr>
                    <w:top w:val="none" w:sz="0" w:space="0" w:color="auto"/>
                    <w:left w:val="none" w:sz="0" w:space="0" w:color="auto"/>
                    <w:bottom w:val="none" w:sz="0" w:space="0" w:color="auto"/>
                    <w:right w:val="none" w:sz="0" w:space="0" w:color="auto"/>
                  </w:divBdr>
                  <w:divsChild>
                    <w:div w:id="1295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7853">
      <w:bodyDiv w:val="1"/>
      <w:marLeft w:val="0"/>
      <w:marRight w:val="0"/>
      <w:marTop w:val="0"/>
      <w:marBottom w:val="0"/>
      <w:divBdr>
        <w:top w:val="none" w:sz="0" w:space="0" w:color="auto"/>
        <w:left w:val="none" w:sz="0" w:space="0" w:color="auto"/>
        <w:bottom w:val="none" w:sz="0" w:space="0" w:color="auto"/>
        <w:right w:val="none" w:sz="0" w:space="0" w:color="auto"/>
      </w:divBdr>
    </w:div>
    <w:div w:id="1870217242">
      <w:bodyDiv w:val="1"/>
      <w:marLeft w:val="0"/>
      <w:marRight w:val="0"/>
      <w:marTop w:val="0"/>
      <w:marBottom w:val="0"/>
      <w:divBdr>
        <w:top w:val="none" w:sz="0" w:space="0" w:color="auto"/>
        <w:left w:val="none" w:sz="0" w:space="0" w:color="auto"/>
        <w:bottom w:val="none" w:sz="0" w:space="0" w:color="auto"/>
        <w:right w:val="none" w:sz="0" w:space="0" w:color="auto"/>
      </w:divBdr>
    </w:div>
    <w:div w:id="1874728318">
      <w:bodyDiv w:val="1"/>
      <w:marLeft w:val="0"/>
      <w:marRight w:val="0"/>
      <w:marTop w:val="0"/>
      <w:marBottom w:val="0"/>
      <w:divBdr>
        <w:top w:val="none" w:sz="0" w:space="0" w:color="auto"/>
        <w:left w:val="none" w:sz="0" w:space="0" w:color="auto"/>
        <w:bottom w:val="none" w:sz="0" w:space="0" w:color="auto"/>
        <w:right w:val="none" w:sz="0" w:space="0" w:color="auto"/>
      </w:divBdr>
    </w:div>
    <w:div w:id="1950772537">
      <w:bodyDiv w:val="1"/>
      <w:marLeft w:val="0"/>
      <w:marRight w:val="0"/>
      <w:marTop w:val="0"/>
      <w:marBottom w:val="0"/>
      <w:divBdr>
        <w:top w:val="none" w:sz="0" w:space="0" w:color="auto"/>
        <w:left w:val="none" w:sz="0" w:space="0" w:color="auto"/>
        <w:bottom w:val="none" w:sz="0" w:space="0" w:color="auto"/>
        <w:right w:val="none" w:sz="0" w:space="0" w:color="auto"/>
      </w:divBdr>
      <w:divsChild>
        <w:div w:id="1346635699">
          <w:marLeft w:val="0"/>
          <w:marRight w:val="0"/>
          <w:marTop w:val="0"/>
          <w:marBottom w:val="0"/>
          <w:divBdr>
            <w:top w:val="none" w:sz="0" w:space="0" w:color="auto"/>
            <w:left w:val="none" w:sz="0" w:space="0" w:color="auto"/>
            <w:bottom w:val="none" w:sz="0" w:space="0" w:color="auto"/>
            <w:right w:val="none" w:sz="0" w:space="0" w:color="auto"/>
          </w:divBdr>
        </w:div>
        <w:div w:id="336467651">
          <w:marLeft w:val="0"/>
          <w:marRight w:val="0"/>
          <w:marTop w:val="0"/>
          <w:marBottom w:val="0"/>
          <w:divBdr>
            <w:top w:val="none" w:sz="0" w:space="0" w:color="auto"/>
            <w:left w:val="none" w:sz="0" w:space="0" w:color="auto"/>
            <w:bottom w:val="none" w:sz="0" w:space="0" w:color="auto"/>
            <w:right w:val="none" w:sz="0" w:space="0" w:color="auto"/>
          </w:divBdr>
        </w:div>
        <w:div w:id="1188449516">
          <w:marLeft w:val="0"/>
          <w:marRight w:val="0"/>
          <w:marTop w:val="0"/>
          <w:marBottom w:val="0"/>
          <w:divBdr>
            <w:top w:val="none" w:sz="0" w:space="0" w:color="auto"/>
            <w:left w:val="none" w:sz="0" w:space="0" w:color="auto"/>
            <w:bottom w:val="none" w:sz="0" w:space="0" w:color="auto"/>
            <w:right w:val="none" w:sz="0" w:space="0" w:color="auto"/>
          </w:divBdr>
        </w:div>
        <w:div w:id="702170817">
          <w:marLeft w:val="0"/>
          <w:marRight w:val="0"/>
          <w:marTop w:val="0"/>
          <w:marBottom w:val="0"/>
          <w:divBdr>
            <w:top w:val="none" w:sz="0" w:space="0" w:color="auto"/>
            <w:left w:val="none" w:sz="0" w:space="0" w:color="auto"/>
            <w:bottom w:val="none" w:sz="0" w:space="0" w:color="auto"/>
            <w:right w:val="none" w:sz="0" w:space="0" w:color="auto"/>
          </w:divBdr>
        </w:div>
        <w:div w:id="112603219">
          <w:marLeft w:val="0"/>
          <w:marRight w:val="0"/>
          <w:marTop w:val="0"/>
          <w:marBottom w:val="0"/>
          <w:divBdr>
            <w:top w:val="none" w:sz="0" w:space="0" w:color="auto"/>
            <w:left w:val="none" w:sz="0" w:space="0" w:color="auto"/>
            <w:bottom w:val="none" w:sz="0" w:space="0" w:color="auto"/>
            <w:right w:val="none" w:sz="0" w:space="0" w:color="auto"/>
          </w:divBdr>
        </w:div>
        <w:div w:id="2115321765">
          <w:marLeft w:val="0"/>
          <w:marRight w:val="0"/>
          <w:marTop w:val="0"/>
          <w:marBottom w:val="0"/>
          <w:divBdr>
            <w:top w:val="none" w:sz="0" w:space="0" w:color="auto"/>
            <w:left w:val="none" w:sz="0" w:space="0" w:color="auto"/>
            <w:bottom w:val="none" w:sz="0" w:space="0" w:color="auto"/>
            <w:right w:val="none" w:sz="0" w:space="0" w:color="auto"/>
          </w:divBdr>
        </w:div>
        <w:div w:id="853418698">
          <w:marLeft w:val="0"/>
          <w:marRight w:val="0"/>
          <w:marTop w:val="0"/>
          <w:marBottom w:val="0"/>
          <w:divBdr>
            <w:top w:val="none" w:sz="0" w:space="0" w:color="auto"/>
            <w:left w:val="none" w:sz="0" w:space="0" w:color="auto"/>
            <w:bottom w:val="none" w:sz="0" w:space="0" w:color="auto"/>
            <w:right w:val="none" w:sz="0" w:space="0" w:color="auto"/>
          </w:divBdr>
        </w:div>
        <w:div w:id="652100302">
          <w:marLeft w:val="0"/>
          <w:marRight w:val="0"/>
          <w:marTop w:val="0"/>
          <w:marBottom w:val="0"/>
          <w:divBdr>
            <w:top w:val="none" w:sz="0" w:space="0" w:color="auto"/>
            <w:left w:val="none" w:sz="0" w:space="0" w:color="auto"/>
            <w:bottom w:val="none" w:sz="0" w:space="0" w:color="auto"/>
            <w:right w:val="none" w:sz="0" w:space="0" w:color="auto"/>
          </w:divBdr>
        </w:div>
        <w:div w:id="1206453734">
          <w:marLeft w:val="0"/>
          <w:marRight w:val="0"/>
          <w:marTop w:val="0"/>
          <w:marBottom w:val="0"/>
          <w:divBdr>
            <w:top w:val="none" w:sz="0" w:space="0" w:color="auto"/>
            <w:left w:val="none" w:sz="0" w:space="0" w:color="auto"/>
            <w:bottom w:val="none" w:sz="0" w:space="0" w:color="auto"/>
            <w:right w:val="none" w:sz="0" w:space="0" w:color="auto"/>
          </w:divBdr>
        </w:div>
        <w:div w:id="1454208603">
          <w:marLeft w:val="0"/>
          <w:marRight w:val="0"/>
          <w:marTop w:val="0"/>
          <w:marBottom w:val="0"/>
          <w:divBdr>
            <w:top w:val="none" w:sz="0" w:space="0" w:color="auto"/>
            <w:left w:val="none" w:sz="0" w:space="0" w:color="auto"/>
            <w:bottom w:val="none" w:sz="0" w:space="0" w:color="auto"/>
            <w:right w:val="none" w:sz="0" w:space="0" w:color="auto"/>
          </w:divBdr>
        </w:div>
        <w:div w:id="939533165">
          <w:marLeft w:val="0"/>
          <w:marRight w:val="0"/>
          <w:marTop w:val="0"/>
          <w:marBottom w:val="0"/>
          <w:divBdr>
            <w:top w:val="none" w:sz="0" w:space="0" w:color="auto"/>
            <w:left w:val="none" w:sz="0" w:space="0" w:color="auto"/>
            <w:bottom w:val="none" w:sz="0" w:space="0" w:color="auto"/>
            <w:right w:val="none" w:sz="0" w:space="0" w:color="auto"/>
          </w:divBdr>
        </w:div>
        <w:div w:id="555895420">
          <w:marLeft w:val="0"/>
          <w:marRight w:val="0"/>
          <w:marTop w:val="0"/>
          <w:marBottom w:val="0"/>
          <w:divBdr>
            <w:top w:val="none" w:sz="0" w:space="0" w:color="auto"/>
            <w:left w:val="none" w:sz="0" w:space="0" w:color="auto"/>
            <w:bottom w:val="none" w:sz="0" w:space="0" w:color="auto"/>
            <w:right w:val="none" w:sz="0" w:space="0" w:color="auto"/>
          </w:divBdr>
        </w:div>
        <w:div w:id="641228818">
          <w:marLeft w:val="0"/>
          <w:marRight w:val="0"/>
          <w:marTop w:val="0"/>
          <w:marBottom w:val="0"/>
          <w:divBdr>
            <w:top w:val="none" w:sz="0" w:space="0" w:color="auto"/>
            <w:left w:val="none" w:sz="0" w:space="0" w:color="auto"/>
            <w:bottom w:val="none" w:sz="0" w:space="0" w:color="auto"/>
            <w:right w:val="none" w:sz="0" w:space="0" w:color="auto"/>
          </w:divBdr>
        </w:div>
        <w:div w:id="794325793">
          <w:marLeft w:val="0"/>
          <w:marRight w:val="0"/>
          <w:marTop w:val="0"/>
          <w:marBottom w:val="0"/>
          <w:divBdr>
            <w:top w:val="none" w:sz="0" w:space="0" w:color="auto"/>
            <w:left w:val="none" w:sz="0" w:space="0" w:color="auto"/>
            <w:bottom w:val="none" w:sz="0" w:space="0" w:color="auto"/>
            <w:right w:val="none" w:sz="0" w:space="0" w:color="auto"/>
          </w:divBdr>
        </w:div>
        <w:div w:id="1613365588">
          <w:marLeft w:val="0"/>
          <w:marRight w:val="0"/>
          <w:marTop w:val="0"/>
          <w:marBottom w:val="0"/>
          <w:divBdr>
            <w:top w:val="none" w:sz="0" w:space="0" w:color="auto"/>
            <w:left w:val="none" w:sz="0" w:space="0" w:color="auto"/>
            <w:bottom w:val="none" w:sz="0" w:space="0" w:color="auto"/>
            <w:right w:val="none" w:sz="0" w:space="0" w:color="auto"/>
          </w:divBdr>
        </w:div>
        <w:div w:id="944926364">
          <w:marLeft w:val="0"/>
          <w:marRight w:val="0"/>
          <w:marTop w:val="0"/>
          <w:marBottom w:val="0"/>
          <w:divBdr>
            <w:top w:val="none" w:sz="0" w:space="0" w:color="auto"/>
            <w:left w:val="none" w:sz="0" w:space="0" w:color="auto"/>
            <w:bottom w:val="none" w:sz="0" w:space="0" w:color="auto"/>
            <w:right w:val="none" w:sz="0" w:space="0" w:color="auto"/>
          </w:divBdr>
        </w:div>
        <w:div w:id="240213964">
          <w:marLeft w:val="0"/>
          <w:marRight w:val="0"/>
          <w:marTop w:val="0"/>
          <w:marBottom w:val="0"/>
          <w:divBdr>
            <w:top w:val="none" w:sz="0" w:space="0" w:color="auto"/>
            <w:left w:val="none" w:sz="0" w:space="0" w:color="auto"/>
            <w:bottom w:val="none" w:sz="0" w:space="0" w:color="auto"/>
            <w:right w:val="none" w:sz="0" w:space="0" w:color="auto"/>
          </w:divBdr>
        </w:div>
        <w:div w:id="690953731">
          <w:marLeft w:val="0"/>
          <w:marRight w:val="0"/>
          <w:marTop w:val="0"/>
          <w:marBottom w:val="0"/>
          <w:divBdr>
            <w:top w:val="none" w:sz="0" w:space="0" w:color="auto"/>
            <w:left w:val="none" w:sz="0" w:space="0" w:color="auto"/>
            <w:bottom w:val="none" w:sz="0" w:space="0" w:color="auto"/>
            <w:right w:val="none" w:sz="0" w:space="0" w:color="auto"/>
          </w:divBdr>
        </w:div>
        <w:div w:id="1636836950">
          <w:marLeft w:val="0"/>
          <w:marRight w:val="0"/>
          <w:marTop w:val="0"/>
          <w:marBottom w:val="0"/>
          <w:divBdr>
            <w:top w:val="none" w:sz="0" w:space="0" w:color="auto"/>
            <w:left w:val="none" w:sz="0" w:space="0" w:color="auto"/>
            <w:bottom w:val="none" w:sz="0" w:space="0" w:color="auto"/>
            <w:right w:val="none" w:sz="0" w:space="0" w:color="auto"/>
          </w:divBdr>
        </w:div>
        <w:div w:id="1095512858">
          <w:marLeft w:val="0"/>
          <w:marRight w:val="0"/>
          <w:marTop w:val="0"/>
          <w:marBottom w:val="0"/>
          <w:divBdr>
            <w:top w:val="none" w:sz="0" w:space="0" w:color="auto"/>
            <w:left w:val="none" w:sz="0" w:space="0" w:color="auto"/>
            <w:bottom w:val="none" w:sz="0" w:space="0" w:color="auto"/>
            <w:right w:val="none" w:sz="0" w:space="0" w:color="auto"/>
          </w:divBdr>
        </w:div>
        <w:div w:id="35668852">
          <w:marLeft w:val="0"/>
          <w:marRight w:val="0"/>
          <w:marTop w:val="0"/>
          <w:marBottom w:val="0"/>
          <w:divBdr>
            <w:top w:val="none" w:sz="0" w:space="0" w:color="auto"/>
            <w:left w:val="none" w:sz="0" w:space="0" w:color="auto"/>
            <w:bottom w:val="none" w:sz="0" w:space="0" w:color="auto"/>
            <w:right w:val="none" w:sz="0" w:space="0" w:color="auto"/>
          </w:divBdr>
        </w:div>
        <w:div w:id="283583208">
          <w:marLeft w:val="0"/>
          <w:marRight w:val="0"/>
          <w:marTop w:val="0"/>
          <w:marBottom w:val="0"/>
          <w:divBdr>
            <w:top w:val="none" w:sz="0" w:space="0" w:color="auto"/>
            <w:left w:val="none" w:sz="0" w:space="0" w:color="auto"/>
            <w:bottom w:val="none" w:sz="0" w:space="0" w:color="auto"/>
            <w:right w:val="none" w:sz="0" w:space="0" w:color="auto"/>
          </w:divBdr>
        </w:div>
        <w:div w:id="655575092">
          <w:marLeft w:val="0"/>
          <w:marRight w:val="0"/>
          <w:marTop w:val="0"/>
          <w:marBottom w:val="0"/>
          <w:divBdr>
            <w:top w:val="none" w:sz="0" w:space="0" w:color="auto"/>
            <w:left w:val="none" w:sz="0" w:space="0" w:color="auto"/>
            <w:bottom w:val="none" w:sz="0" w:space="0" w:color="auto"/>
            <w:right w:val="none" w:sz="0" w:space="0" w:color="auto"/>
          </w:divBdr>
        </w:div>
        <w:div w:id="191497433">
          <w:marLeft w:val="0"/>
          <w:marRight w:val="0"/>
          <w:marTop w:val="0"/>
          <w:marBottom w:val="0"/>
          <w:divBdr>
            <w:top w:val="none" w:sz="0" w:space="0" w:color="auto"/>
            <w:left w:val="none" w:sz="0" w:space="0" w:color="auto"/>
            <w:bottom w:val="none" w:sz="0" w:space="0" w:color="auto"/>
            <w:right w:val="none" w:sz="0" w:space="0" w:color="auto"/>
          </w:divBdr>
        </w:div>
        <w:div w:id="65807281">
          <w:marLeft w:val="0"/>
          <w:marRight w:val="0"/>
          <w:marTop w:val="0"/>
          <w:marBottom w:val="0"/>
          <w:divBdr>
            <w:top w:val="none" w:sz="0" w:space="0" w:color="auto"/>
            <w:left w:val="none" w:sz="0" w:space="0" w:color="auto"/>
            <w:bottom w:val="none" w:sz="0" w:space="0" w:color="auto"/>
            <w:right w:val="none" w:sz="0" w:space="0" w:color="auto"/>
          </w:divBdr>
        </w:div>
        <w:div w:id="1166363589">
          <w:marLeft w:val="0"/>
          <w:marRight w:val="0"/>
          <w:marTop w:val="0"/>
          <w:marBottom w:val="0"/>
          <w:divBdr>
            <w:top w:val="none" w:sz="0" w:space="0" w:color="auto"/>
            <w:left w:val="none" w:sz="0" w:space="0" w:color="auto"/>
            <w:bottom w:val="none" w:sz="0" w:space="0" w:color="auto"/>
            <w:right w:val="none" w:sz="0" w:space="0" w:color="auto"/>
          </w:divBdr>
        </w:div>
      </w:divsChild>
    </w:div>
    <w:div w:id="1965112645">
      <w:bodyDiv w:val="1"/>
      <w:marLeft w:val="0"/>
      <w:marRight w:val="0"/>
      <w:marTop w:val="0"/>
      <w:marBottom w:val="0"/>
      <w:divBdr>
        <w:top w:val="none" w:sz="0" w:space="0" w:color="auto"/>
        <w:left w:val="none" w:sz="0" w:space="0" w:color="auto"/>
        <w:bottom w:val="none" w:sz="0" w:space="0" w:color="auto"/>
        <w:right w:val="none" w:sz="0" w:space="0" w:color="auto"/>
      </w:divBdr>
      <w:divsChild>
        <w:div w:id="740830177">
          <w:marLeft w:val="0"/>
          <w:marRight w:val="0"/>
          <w:marTop w:val="0"/>
          <w:marBottom w:val="0"/>
          <w:divBdr>
            <w:top w:val="none" w:sz="0" w:space="0" w:color="auto"/>
            <w:left w:val="none" w:sz="0" w:space="0" w:color="auto"/>
            <w:bottom w:val="none" w:sz="0" w:space="0" w:color="auto"/>
            <w:right w:val="none" w:sz="0" w:space="0" w:color="auto"/>
          </w:divBdr>
          <w:divsChild>
            <w:div w:id="2058775534">
              <w:marLeft w:val="0"/>
              <w:marRight w:val="0"/>
              <w:marTop w:val="0"/>
              <w:marBottom w:val="0"/>
              <w:divBdr>
                <w:top w:val="none" w:sz="0" w:space="0" w:color="auto"/>
                <w:left w:val="none" w:sz="0" w:space="0" w:color="auto"/>
                <w:bottom w:val="none" w:sz="0" w:space="0" w:color="auto"/>
                <w:right w:val="none" w:sz="0" w:space="0" w:color="auto"/>
              </w:divBdr>
              <w:divsChild>
                <w:div w:id="1675301042">
                  <w:marLeft w:val="0"/>
                  <w:marRight w:val="0"/>
                  <w:marTop w:val="0"/>
                  <w:marBottom w:val="0"/>
                  <w:divBdr>
                    <w:top w:val="none" w:sz="0" w:space="0" w:color="auto"/>
                    <w:left w:val="none" w:sz="0" w:space="0" w:color="auto"/>
                    <w:bottom w:val="none" w:sz="0" w:space="0" w:color="auto"/>
                    <w:right w:val="none" w:sz="0" w:space="0" w:color="auto"/>
                  </w:divBdr>
                  <w:divsChild>
                    <w:div w:id="1768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57859">
      <w:bodyDiv w:val="1"/>
      <w:marLeft w:val="0"/>
      <w:marRight w:val="0"/>
      <w:marTop w:val="0"/>
      <w:marBottom w:val="0"/>
      <w:divBdr>
        <w:top w:val="none" w:sz="0" w:space="0" w:color="auto"/>
        <w:left w:val="none" w:sz="0" w:space="0" w:color="auto"/>
        <w:bottom w:val="none" w:sz="0" w:space="0" w:color="auto"/>
        <w:right w:val="none" w:sz="0" w:space="0" w:color="auto"/>
      </w:divBdr>
    </w:div>
    <w:div w:id="1986087323">
      <w:bodyDiv w:val="1"/>
      <w:marLeft w:val="0"/>
      <w:marRight w:val="0"/>
      <w:marTop w:val="0"/>
      <w:marBottom w:val="0"/>
      <w:divBdr>
        <w:top w:val="none" w:sz="0" w:space="0" w:color="auto"/>
        <w:left w:val="none" w:sz="0" w:space="0" w:color="auto"/>
        <w:bottom w:val="none" w:sz="0" w:space="0" w:color="auto"/>
        <w:right w:val="none" w:sz="0" w:space="0" w:color="auto"/>
      </w:divBdr>
      <w:divsChild>
        <w:div w:id="351960536">
          <w:marLeft w:val="0"/>
          <w:marRight w:val="0"/>
          <w:marTop w:val="0"/>
          <w:marBottom w:val="0"/>
          <w:divBdr>
            <w:top w:val="none" w:sz="0" w:space="0" w:color="auto"/>
            <w:left w:val="none" w:sz="0" w:space="0" w:color="auto"/>
            <w:bottom w:val="none" w:sz="0" w:space="0" w:color="auto"/>
            <w:right w:val="none" w:sz="0" w:space="0" w:color="auto"/>
          </w:divBdr>
          <w:divsChild>
            <w:div w:id="361134880">
              <w:marLeft w:val="0"/>
              <w:marRight w:val="0"/>
              <w:marTop w:val="0"/>
              <w:marBottom w:val="0"/>
              <w:divBdr>
                <w:top w:val="none" w:sz="0" w:space="0" w:color="auto"/>
                <w:left w:val="none" w:sz="0" w:space="0" w:color="auto"/>
                <w:bottom w:val="none" w:sz="0" w:space="0" w:color="auto"/>
                <w:right w:val="none" w:sz="0" w:space="0" w:color="auto"/>
              </w:divBdr>
              <w:divsChild>
                <w:div w:id="1969119383">
                  <w:marLeft w:val="0"/>
                  <w:marRight w:val="0"/>
                  <w:marTop w:val="0"/>
                  <w:marBottom w:val="0"/>
                  <w:divBdr>
                    <w:top w:val="none" w:sz="0" w:space="0" w:color="auto"/>
                    <w:left w:val="none" w:sz="0" w:space="0" w:color="auto"/>
                    <w:bottom w:val="none" w:sz="0" w:space="0" w:color="auto"/>
                    <w:right w:val="none" w:sz="0" w:space="0" w:color="auto"/>
                  </w:divBdr>
                  <w:divsChild>
                    <w:div w:id="21096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50357">
      <w:bodyDiv w:val="1"/>
      <w:marLeft w:val="0"/>
      <w:marRight w:val="0"/>
      <w:marTop w:val="0"/>
      <w:marBottom w:val="0"/>
      <w:divBdr>
        <w:top w:val="none" w:sz="0" w:space="0" w:color="auto"/>
        <w:left w:val="none" w:sz="0" w:space="0" w:color="auto"/>
        <w:bottom w:val="none" w:sz="0" w:space="0" w:color="auto"/>
        <w:right w:val="none" w:sz="0" w:space="0" w:color="auto"/>
      </w:divBdr>
      <w:divsChild>
        <w:div w:id="1895312233">
          <w:marLeft w:val="0"/>
          <w:marRight w:val="0"/>
          <w:marTop w:val="0"/>
          <w:marBottom w:val="0"/>
          <w:divBdr>
            <w:top w:val="none" w:sz="0" w:space="0" w:color="auto"/>
            <w:left w:val="none" w:sz="0" w:space="0" w:color="auto"/>
            <w:bottom w:val="none" w:sz="0" w:space="0" w:color="auto"/>
            <w:right w:val="none" w:sz="0" w:space="0" w:color="auto"/>
          </w:divBdr>
          <w:divsChild>
            <w:div w:id="327174138">
              <w:marLeft w:val="0"/>
              <w:marRight w:val="0"/>
              <w:marTop w:val="0"/>
              <w:marBottom w:val="0"/>
              <w:divBdr>
                <w:top w:val="none" w:sz="0" w:space="0" w:color="auto"/>
                <w:left w:val="none" w:sz="0" w:space="0" w:color="auto"/>
                <w:bottom w:val="none" w:sz="0" w:space="0" w:color="auto"/>
                <w:right w:val="none" w:sz="0" w:space="0" w:color="auto"/>
              </w:divBdr>
              <w:divsChild>
                <w:div w:id="1828746642">
                  <w:marLeft w:val="0"/>
                  <w:marRight w:val="0"/>
                  <w:marTop w:val="0"/>
                  <w:marBottom w:val="0"/>
                  <w:divBdr>
                    <w:top w:val="none" w:sz="0" w:space="0" w:color="auto"/>
                    <w:left w:val="none" w:sz="0" w:space="0" w:color="auto"/>
                    <w:bottom w:val="none" w:sz="0" w:space="0" w:color="auto"/>
                    <w:right w:val="none" w:sz="0" w:space="0" w:color="auto"/>
                  </w:divBdr>
                  <w:divsChild>
                    <w:div w:id="1812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7667">
      <w:bodyDiv w:val="1"/>
      <w:marLeft w:val="0"/>
      <w:marRight w:val="0"/>
      <w:marTop w:val="0"/>
      <w:marBottom w:val="0"/>
      <w:divBdr>
        <w:top w:val="none" w:sz="0" w:space="0" w:color="auto"/>
        <w:left w:val="none" w:sz="0" w:space="0" w:color="auto"/>
        <w:bottom w:val="none" w:sz="0" w:space="0" w:color="auto"/>
        <w:right w:val="none" w:sz="0" w:space="0" w:color="auto"/>
      </w:divBdr>
      <w:divsChild>
        <w:div w:id="668217747">
          <w:marLeft w:val="0"/>
          <w:marRight w:val="0"/>
          <w:marTop w:val="0"/>
          <w:marBottom w:val="0"/>
          <w:divBdr>
            <w:top w:val="none" w:sz="0" w:space="0" w:color="auto"/>
            <w:left w:val="none" w:sz="0" w:space="0" w:color="auto"/>
            <w:bottom w:val="none" w:sz="0" w:space="0" w:color="auto"/>
            <w:right w:val="none" w:sz="0" w:space="0" w:color="auto"/>
          </w:divBdr>
          <w:divsChild>
            <w:div w:id="1475370739">
              <w:marLeft w:val="0"/>
              <w:marRight w:val="0"/>
              <w:marTop w:val="0"/>
              <w:marBottom w:val="0"/>
              <w:divBdr>
                <w:top w:val="none" w:sz="0" w:space="0" w:color="auto"/>
                <w:left w:val="none" w:sz="0" w:space="0" w:color="auto"/>
                <w:bottom w:val="none" w:sz="0" w:space="0" w:color="auto"/>
                <w:right w:val="none" w:sz="0" w:space="0" w:color="auto"/>
              </w:divBdr>
              <w:divsChild>
                <w:div w:id="440880873">
                  <w:marLeft w:val="0"/>
                  <w:marRight w:val="0"/>
                  <w:marTop w:val="0"/>
                  <w:marBottom w:val="0"/>
                  <w:divBdr>
                    <w:top w:val="none" w:sz="0" w:space="0" w:color="auto"/>
                    <w:left w:val="none" w:sz="0" w:space="0" w:color="auto"/>
                    <w:bottom w:val="none" w:sz="0" w:space="0" w:color="auto"/>
                    <w:right w:val="none" w:sz="0" w:space="0" w:color="auto"/>
                  </w:divBdr>
                  <w:divsChild>
                    <w:div w:id="916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3190">
      <w:bodyDiv w:val="1"/>
      <w:marLeft w:val="0"/>
      <w:marRight w:val="0"/>
      <w:marTop w:val="0"/>
      <w:marBottom w:val="0"/>
      <w:divBdr>
        <w:top w:val="none" w:sz="0" w:space="0" w:color="auto"/>
        <w:left w:val="none" w:sz="0" w:space="0" w:color="auto"/>
        <w:bottom w:val="none" w:sz="0" w:space="0" w:color="auto"/>
        <w:right w:val="none" w:sz="0" w:space="0" w:color="auto"/>
      </w:divBdr>
    </w:div>
    <w:div w:id="2043675498">
      <w:bodyDiv w:val="1"/>
      <w:marLeft w:val="0"/>
      <w:marRight w:val="0"/>
      <w:marTop w:val="0"/>
      <w:marBottom w:val="0"/>
      <w:divBdr>
        <w:top w:val="none" w:sz="0" w:space="0" w:color="auto"/>
        <w:left w:val="none" w:sz="0" w:space="0" w:color="auto"/>
        <w:bottom w:val="none" w:sz="0" w:space="0" w:color="auto"/>
        <w:right w:val="none" w:sz="0" w:space="0" w:color="auto"/>
      </w:divBdr>
    </w:div>
    <w:div w:id="2048993053">
      <w:bodyDiv w:val="1"/>
      <w:marLeft w:val="0"/>
      <w:marRight w:val="0"/>
      <w:marTop w:val="0"/>
      <w:marBottom w:val="0"/>
      <w:divBdr>
        <w:top w:val="none" w:sz="0" w:space="0" w:color="auto"/>
        <w:left w:val="none" w:sz="0" w:space="0" w:color="auto"/>
        <w:bottom w:val="none" w:sz="0" w:space="0" w:color="auto"/>
        <w:right w:val="none" w:sz="0" w:space="0" w:color="auto"/>
      </w:divBdr>
      <w:divsChild>
        <w:div w:id="63723292">
          <w:marLeft w:val="0"/>
          <w:marRight w:val="0"/>
          <w:marTop w:val="0"/>
          <w:marBottom w:val="0"/>
          <w:divBdr>
            <w:top w:val="none" w:sz="0" w:space="0" w:color="auto"/>
            <w:left w:val="none" w:sz="0" w:space="0" w:color="auto"/>
            <w:bottom w:val="none" w:sz="0" w:space="0" w:color="auto"/>
            <w:right w:val="none" w:sz="0" w:space="0" w:color="auto"/>
          </w:divBdr>
          <w:divsChild>
            <w:div w:id="542786154">
              <w:marLeft w:val="0"/>
              <w:marRight w:val="0"/>
              <w:marTop w:val="0"/>
              <w:marBottom w:val="0"/>
              <w:divBdr>
                <w:top w:val="none" w:sz="0" w:space="0" w:color="auto"/>
                <w:left w:val="none" w:sz="0" w:space="0" w:color="auto"/>
                <w:bottom w:val="none" w:sz="0" w:space="0" w:color="auto"/>
                <w:right w:val="none" w:sz="0" w:space="0" w:color="auto"/>
              </w:divBdr>
              <w:divsChild>
                <w:div w:id="1238832233">
                  <w:marLeft w:val="0"/>
                  <w:marRight w:val="0"/>
                  <w:marTop w:val="0"/>
                  <w:marBottom w:val="0"/>
                  <w:divBdr>
                    <w:top w:val="none" w:sz="0" w:space="0" w:color="auto"/>
                    <w:left w:val="none" w:sz="0" w:space="0" w:color="auto"/>
                    <w:bottom w:val="none" w:sz="0" w:space="0" w:color="auto"/>
                    <w:right w:val="none" w:sz="0" w:space="0" w:color="auto"/>
                  </w:divBdr>
                  <w:divsChild>
                    <w:div w:id="1121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9111">
      <w:bodyDiv w:val="1"/>
      <w:marLeft w:val="0"/>
      <w:marRight w:val="0"/>
      <w:marTop w:val="0"/>
      <w:marBottom w:val="0"/>
      <w:divBdr>
        <w:top w:val="none" w:sz="0" w:space="0" w:color="auto"/>
        <w:left w:val="none" w:sz="0" w:space="0" w:color="auto"/>
        <w:bottom w:val="none" w:sz="0" w:space="0" w:color="auto"/>
        <w:right w:val="none" w:sz="0" w:space="0" w:color="auto"/>
      </w:divBdr>
      <w:divsChild>
        <w:div w:id="1529445254">
          <w:marLeft w:val="0"/>
          <w:marRight w:val="0"/>
          <w:marTop w:val="0"/>
          <w:marBottom w:val="0"/>
          <w:divBdr>
            <w:top w:val="none" w:sz="0" w:space="0" w:color="auto"/>
            <w:left w:val="none" w:sz="0" w:space="0" w:color="auto"/>
            <w:bottom w:val="none" w:sz="0" w:space="0" w:color="auto"/>
            <w:right w:val="none" w:sz="0" w:space="0" w:color="auto"/>
          </w:divBdr>
          <w:divsChild>
            <w:div w:id="902178654">
              <w:marLeft w:val="0"/>
              <w:marRight w:val="0"/>
              <w:marTop w:val="0"/>
              <w:marBottom w:val="0"/>
              <w:divBdr>
                <w:top w:val="none" w:sz="0" w:space="0" w:color="auto"/>
                <w:left w:val="none" w:sz="0" w:space="0" w:color="auto"/>
                <w:bottom w:val="none" w:sz="0" w:space="0" w:color="auto"/>
                <w:right w:val="none" w:sz="0" w:space="0" w:color="auto"/>
              </w:divBdr>
              <w:divsChild>
                <w:div w:id="1952471524">
                  <w:marLeft w:val="0"/>
                  <w:marRight w:val="0"/>
                  <w:marTop w:val="0"/>
                  <w:marBottom w:val="0"/>
                  <w:divBdr>
                    <w:top w:val="none" w:sz="0" w:space="0" w:color="auto"/>
                    <w:left w:val="none" w:sz="0" w:space="0" w:color="auto"/>
                    <w:bottom w:val="none" w:sz="0" w:space="0" w:color="auto"/>
                    <w:right w:val="none" w:sz="0" w:space="0" w:color="auto"/>
                  </w:divBdr>
                  <w:divsChild>
                    <w:div w:id="901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8365">
      <w:bodyDiv w:val="1"/>
      <w:marLeft w:val="0"/>
      <w:marRight w:val="0"/>
      <w:marTop w:val="0"/>
      <w:marBottom w:val="0"/>
      <w:divBdr>
        <w:top w:val="none" w:sz="0" w:space="0" w:color="auto"/>
        <w:left w:val="none" w:sz="0" w:space="0" w:color="auto"/>
        <w:bottom w:val="none" w:sz="0" w:space="0" w:color="auto"/>
        <w:right w:val="none" w:sz="0" w:space="0" w:color="auto"/>
      </w:divBdr>
      <w:divsChild>
        <w:div w:id="943734828">
          <w:marLeft w:val="0"/>
          <w:marRight w:val="0"/>
          <w:marTop w:val="0"/>
          <w:marBottom w:val="0"/>
          <w:divBdr>
            <w:top w:val="none" w:sz="0" w:space="0" w:color="auto"/>
            <w:left w:val="none" w:sz="0" w:space="0" w:color="auto"/>
            <w:bottom w:val="none" w:sz="0" w:space="0" w:color="auto"/>
            <w:right w:val="none" w:sz="0" w:space="0" w:color="auto"/>
          </w:divBdr>
          <w:divsChild>
            <w:div w:id="1231698679">
              <w:marLeft w:val="0"/>
              <w:marRight w:val="0"/>
              <w:marTop w:val="0"/>
              <w:marBottom w:val="0"/>
              <w:divBdr>
                <w:top w:val="none" w:sz="0" w:space="0" w:color="auto"/>
                <w:left w:val="none" w:sz="0" w:space="0" w:color="auto"/>
                <w:bottom w:val="none" w:sz="0" w:space="0" w:color="auto"/>
                <w:right w:val="none" w:sz="0" w:space="0" w:color="auto"/>
              </w:divBdr>
              <w:divsChild>
                <w:div w:id="1725980964">
                  <w:marLeft w:val="0"/>
                  <w:marRight w:val="0"/>
                  <w:marTop w:val="0"/>
                  <w:marBottom w:val="0"/>
                  <w:divBdr>
                    <w:top w:val="none" w:sz="0" w:space="0" w:color="auto"/>
                    <w:left w:val="none" w:sz="0" w:space="0" w:color="auto"/>
                    <w:bottom w:val="none" w:sz="0" w:space="0" w:color="auto"/>
                    <w:right w:val="none" w:sz="0" w:space="0" w:color="auto"/>
                  </w:divBdr>
                  <w:divsChild>
                    <w:div w:id="14718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8124">
      <w:bodyDiv w:val="1"/>
      <w:marLeft w:val="0"/>
      <w:marRight w:val="0"/>
      <w:marTop w:val="0"/>
      <w:marBottom w:val="0"/>
      <w:divBdr>
        <w:top w:val="none" w:sz="0" w:space="0" w:color="auto"/>
        <w:left w:val="none" w:sz="0" w:space="0" w:color="auto"/>
        <w:bottom w:val="none" w:sz="0" w:space="0" w:color="auto"/>
        <w:right w:val="none" w:sz="0" w:space="0" w:color="auto"/>
      </w:divBdr>
    </w:div>
    <w:div w:id="2111660062">
      <w:bodyDiv w:val="1"/>
      <w:marLeft w:val="0"/>
      <w:marRight w:val="0"/>
      <w:marTop w:val="0"/>
      <w:marBottom w:val="0"/>
      <w:divBdr>
        <w:top w:val="none" w:sz="0" w:space="0" w:color="auto"/>
        <w:left w:val="none" w:sz="0" w:space="0" w:color="auto"/>
        <w:bottom w:val="none" w:sz="0" w:space="0" w:color="auto"/>
        <w:right w:val="none" w:sz="0" w:space="0" w:color="auto"/>
      </w:divBdr>
      <w:divsChild>
        <w:div w:id="1666204303">
          <w:marLeft w:val="0"/>
          <w:marRight w:val="0"/>
          <w:marTop w:val="0"/>
          <w:marBottom w:val="0"/>
          <w:divBdr>
            <w:top w:val="none" w:sz="0" w:space="0" w:color="auto"/>
            <w:left w:val="none" w:sz="0" w:space="0" w:color="auto"/>
            <w:bottom w:val="none" w:sz="0" w:space="0" w:color="auto"/>
            <w:right w:val="none" w:sz="0" w:space="0" w:color="auto"/>
          </w:divBdr>
          <w:divsChild>
            <w:div w:id="1970353709">
              <w:marLeft w:val="0"/>
              <w:marRight w:val="0"/>
              <w:marTop w:val="0"/>
              <w:marBottom w:val="0"/>
              <w:divBdr>
                <w:top w:val="none" w:sz="0" w:space="0" w:color="auto"/>
                <w:left w:val="none" w:sz="0" w:space="0" w:color="auto"/>
                <w:bottom w:val="none" w:sz="0" w:space="0" w:color="auto"/>
                <w:right w:val="none" w:sz="0" w:space="0" w:color="auto"/>
              </w:divBdr>
              <w:divsChild>
                <w:div w:id="1917326140">
                  <w:marLeft w:val="0"/>
                  <w:marRight w:val="0"/>
                  <w:marTop w:val="0"/>
                  <w:marBottom w:val="0"/>
                  <w:divBdr>
                    <w:top w:val="none" w:sz="0" w:space="0" w:color="auto"/>
                    <w:left w:val="none" w:sz="0" w:space="0" w:color="auto"/>
                    <w:bottom w:val="none" w:sz="0" w:space="0" w:color="auto"/>
                    <w:right w:val="none" w:sz="0" w:space="0" w:color="auto"/>
                  </w:divBdr>
                  <w:divsChild>
                    <w:div w:id="5295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1013">
      <w:bodyDiv w:val="1"/>
      <w:marLeft w:val="0"/>
      <w:marRight w:val="0"/>
      <w:marTop w:val="0"/>
      <w:marBottom w:val="0"/>
      <w:divBdr>
        <w:top w:val="none" w:sz="0" w:space="0" w:color="auto"/>
        <w:left w:val="none" w:sz="0" w:space="0" w:color="auto"/>
        <w:bottom w:val="none" w:sz="0" w:space="0" w:color="auto"/>
        <w:right w:val="none" w:sz="0" w:space="0" w:color="auto"/>
      </w:divBdr>
      <w:divsChild>
        <w:div w:id="1541627820">
          <w:marLeft w:val="0"/>
          <w:marRight w:val="0"/>
          <w:marTop w:val="0"/>
          <w:marBottom w:val="0"/>
          <w:divBdr>
            <w:top w:val="none" w:sz="0" w:space="0" w:color="auto"/>
            <w:left w:val="none" w:sz="0" w:space="0" w:color="auto"/>
            <w:bottom w:val="none" w:sz="0" w:space="0" w:color="auto"/>
            <w:right w:val="none" w:sz="0" w:space="0" w:color="auto"/>
          </w:divBdr>
          <w:divsChild>
            <w:div w:id="1737510012">
              <w:marLeft w:val="0"/>
              <w:marRight w:val="0"/>
              <w:marTop w:val="0"/>
              <w:marBottom w:val="0"/>
              <w:divBdr>
                <w:top w:val="none" w:sz="0" w:space="0" w:color="auto"/>
                <w:left w:val="none" w:sz="0" w:space="0" w:color="auto"/>
                <w:bottom w:val="none" w:sz="0" w:space="0" w:color="auto"/>
                <w:right w:val="none" w:sz="0" w:space="0" w:color="auto"/>
              </w:divBdr>
              <w:divsChild>
                <w:div w:id="1140808012">
                  <w:marLeft w:val="0"/>
                  <w:marRight w:val="0"/>
                  <w:marTop w:val="0"/>
                  <w:marBottom w:val="0"/>
                  <w:divBdr>
                    <w:top w:val="none" w:sz="0" w:space="0" w:color="auto"/>
                    <w:left w:val="none" w:sz="0" w:space="0" w:color="auto"/>
                    <w:bottom w:val="none" w:sz="0" w:space="0" w:color="auto"/>
                    <w:right w:val="none" w:sz="0" w:space="0" w:color="auto"/>
                  </w:divBdr>
                  <w:divsChild>
                    <w:div w:id="2092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4966">
      <w:bodyDiv w:val="1"/>
      <w:marLeft w:val="0"/>
      <w:marRight w:val="0"/>
      <w:marTop w:val="0"/>
      <w:marBottom w:val="0"/>
      <w:divBdr>
        <w:top w:val="none" w:sz="0" w:space="0" w:color="auto"/>
        <w:left w:val="none" w:sz="0" w:space="0" w:color="auto"/>
        <w:bottom w:val="none" w:sz="0" w:space="0" w:color="auto"/>
        <w:right w:val="none" w:sz="0" w:space="0" w:color="auto"/>
      </w:divBdr>
      <w:divsChild>
        <w:div w:id="950092234">
          <w:marLeft w:val="0"/>
          <w:marRight w:val="0"/>
          <w:marTop w:val="0"/>
          <w:marBottom w:val="0"/>
          <w:divBdr>
            <w:top w:val="none" w:sz="0" w:space="0" w:color="auto"/>
            <w:left w:val="none" w:sz="0" w:space="0" w:color="auto"/>
            <w:bottom w:val="none" w:sz="0" w:space="0" w:color="auto"/>
            <w:right w:val="none" w:sz="0" w:space="0" w:color="auto"/>
          </w:divBdr>
          <w:divsChild>
            <w:div w:id="1104492900">
              <w:marLeft w:val="0"/>
              <w:marRight w:val="0"/>
              <w:marTop w:val="0"/>
              <w:marBottom w:val="0"/>
              <w:divBdr>
                <w:top w:val="none" w:sz="0" w:space="0" w:color="auto"/>
                <w:left w:val="none" w:sz="0" w:space="0" w:color="auto"/>
                <w:bottom w:val="none" w:sz="0" w:space="0" w:color="auto"/>
                <w:right w:val="none" w:sz="0" w:space="0" w:color="auto"/>
              </w:divBdr>
              <w:divsChild>
                <w:div w:id="1517840183">
                  <w:marLeft w:val="0"/>
                  <w:marRight w:val="0"/>
                  <w:marTop w:val="0"/>
                  <w:marBottom w:val="0"/>
                  <w:divBdr>
                    <w:top w:val="none" w:sz="0" w:space="0" w:color="auto"/>
                    <w:left w:val="none" w:sz="0" w:space="0" w:color="auto"/>
                    <w:bottom w:val="none" w:sz="0" w:space="0" w:color="auto"/>
                    <w:right w:val="none" w:sz="0" w:space="0" w:color="auto"/>
                  </w:divBdr>
                  <w:divsChild>
                    <w:div w:id="10945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3D3A2C42E4DAD3515C188FC0129" ma:contentTypeVersion="13" ma:contentTypeDescription="Create a new document." ma:contentTypeScope="" ma:versionID="1b7305663b497bb9a120705ffe67a208">
  <xsd:schema xmlns:xsd="http://www.w3.org/2001/XMLSchema" xmlns:xs="http://www.w3.org/2001/XMLSchema" xmlns:p="http://schemas.microsoft.com/office/2006/metadata/properties" xmlns:ns3="8732c1d6-e338-4a61-aa3b-76b64e2d8dc0" xmlns:ns4="707aa7d2-5998-4bba-a10d-3ad5b2fbbf64" targetNamespace="http://schemas.microsoft.com/office/2006/metadata/properties" ma:root="true" ma:fieldsID="a3c1dd159819cc6ae737709ec53f2fdb" ns3:_="" ns4:_="">
    <xsd:import namespace="8732c1d6-e338-4a61-aa3b-76b64e2d8dc0"/>
    <xsd:import namespace="707aa7d2-5998-4bba-a10d-3ad5b2fbb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c1d6-e338-4a61-aa3b-76b64e2d8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aa7d2-5998-4bba-a10d-3ad5b2fbb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FE7F-7421-48F7-A6ED-C5170BFF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c1d6-e338-4a61-aa3b-76b64e2d8dc0"/>
    <ds:schemaRef ds:uri="707aa7d2-5998-4bba-a10d-3ad5b2fbb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EBACE-4524-42E9-9D6D-D4CFB8DEFBB5}">
  <ds:schemaRefs>
    <ds:schemaRef ds:uri="http://schemas.openxmlformats.org/officeDocument/2006/bibliography"/>
  </ds:schemaRefs>
</ds:datastoreItem>
</file>

<file path=customXml/itemProps3.xml><?xml version="1.0" encoding="utf-8"?>
<ds:datastoreItem xmlns:ds="http://schemas.openxmlformats.org/officeDocument/2006/customXml" ds:itemID="{744F743B-A790-4D6A-8674-3D45B94D4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AB8FF-FE12-44E4-90A0-EC13FFCB3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mWater</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Feighery</dc:creator>
  <cp:keywords/>
  <dc:description/>
  <cp:lastModifiedBy>Leonellha Barreto-Dillon</cp:lastModifiedBy>
  <cp:revision>2</cp:revision>
  <cp:lastPrinted>2022-11-01T15:06:00Z</cp:lastPrinted>
  <dcterms:created xsi:type="dcterms:W3CDTF">2024-02-05T10:02:00Z</dcterms:created>
  <dcterms:modified xsi:type="dcterms:W3CDTF">2024-02-05T10:02:00Z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0x0101003E1A33D3A2C42E4DAD3515C188FC0129</vt:lpwstr>
  </property>
</Properties>
</file>