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0A174" w14:textId="0365964F" w:rsidR="00EB7E15" w:rsidRPr="00A6781F" w:rsidRDefault="00471B83" w:rsidP="00EB7E15">
      <w:pPr>
        <w:jc w:val="center"/>
        <w:rPr>
          <w:rFonts w:ascii="Myriad Pro SemiExt" w:hAnsi="Myriad Pro SemiExt" w:cs="Myanmar Text"/>
          <w:color w:val="369376"/>
          <w:sz w:val="40"/>
          <w:szCs w:val="40"/>
          <w:lang w:val="en-CH"/>
        </w:rPr>
      </w:pPr>
      <w:r>
        <w:rPr>
          <w:rFonts w:ascii="Myriad Pro SemiExt" w:hAnsi="Myriad Pro SemiExt" w:cs="Myanmar Text"/>
          <w:color w:val="369376"/>
          <w:sz w:val="40"/>
          <w:szCs w:val="40"/>
          <w:lang w:val="en-GB"/>
        </w:rPr>
        <w:t>Worksheet</w:t>
      </w:r>
      <w:r w:rsidR="00A27EF1">
        <w:rPr>
          <w:rFonts w:ascii="Myriad Pro SemiExt" w:hAnsi="Myriad Pro SemiExt" w:cs="Myanmar Text"/>
          <w:color w:val="369376"/>
          <w:sz w:val="40"/>
          <w:szCs w:val="40"/>
          <w:lang w:val="en-GB"/>
        </w:rPr>
        <w:t xml:space="preserve"> 1</w:t>
      </w:r>
    </w:p>
    <w:p w14:paraId="4638D7B6" w14:textId="77777777" w:rsidR="004B1716" w:rsidRDefault="00471B83" w:rsidP="00EB7E15">
      <w:pPr>
        <w:jc w:val="center"/>
        <w:rPr>
          <w:rFonts w:ascii="Myriad Pro SemiExt" w:hAnsi="Myriad Pro SemiExt" w:cs="Myanmar Text"/>
          <w:color w:val="000000" w:themeColor="text1"/>
          <w:sz w:val="30"/>
          <w:szCs w:val="30"/>
          <w:lang w:val="en-GB"/>
        </w:rPr>
      </w:pPr>
      <w:r>
        <w:rPr>
          <w:rFonts w:ascii="Myriad Pro SemiExt" w:hAnsi="Myriad Pro SemiExt" w:cs="Myanmar Text"/>
          <w:color w:val="000000" w:themeColor="text1"/>
          <w:sz w:val="30"/>
          <w:szCs w:val="30"/>
          <w:lang w:val="en-GB"/>
        </w:rPr>
        <w:t>Preparing for the field visit</w:t>
      </w:r>
    </w:p>
    <w:p w14:paraId="74193476" w14:textId="77777777" w:rsidR="00D41822" w:rsidRDefault="00D41822" w:rsidP="00EB7E15">
      <w:pPr>
        <w:jc w:val="center"/>
        <w:rPr>
          <w:rFonts w:ascii="Myriad Pro SemiExt" w:hAnsi="Myriad Pro SemiExt" w:cs="Myanmar Text"/>
          <w:color w:val="000000" w:themeColor="text1"/>
          <w:sz w:val="30"/>
          <w:szCs w:val="30"/>
          <w:lang w:val="en-GB"/>
        </w:rPr>
      </w:pPr>
      <w:r w:rsidRPr="00D41822">
        <w:rPr>
          <w:rFonts w:ascii="Myriad Pro SemiExt" w:hAnsi="Myriad Pro SemiExt" w:cs="Myanmar Text"/>
          <w:color w:val="000000" w:themeColor="text1"/>
          <w:sz w:val="30"/>
          <w:szCs w:val="30"/>
          <w:lang w:val="en-GB"/>
        </w:rPr>
        <w:t xml:space="preserve">Moratuwa Ratmalana </w:t>
      </w:r>
    </w:p>
    <w:p w14:paraId="37CB7132" w14:textId="09B64E01" w:rsidR="002C1B36" w:rsidRDefault="00471B83" w:rsidP="00EB7E15">
      <w:pPr>
        <w:jc w:val="center"/>
        <w:rPr>
          <w:rFonts w:ascii="Myanmar Text" w:hAnsi="Myanmar Text" w:cs="Myanmar Text"/>
          <w:color w:val="000000" w:themeColor="text1"/>
          <w:lang w:val="en-GB"/>
        </w:rPr>
      </w:pPr>
      <w:r>
        <w:rPr>
          <w:rFonts w:ascii="Myanmar Text" w:hAnsi="Myanmar Text" w:cs="Myanmar Text"/>
          <w:color w:val="000000" w:themeColor="text1"/>
          <w:lang w:val="en-GB"/>
        </w:rPr>
        <w:t xml:space="preserve">On </w:t>
      </w:r>
      <w:r w:rsidR="00E900A7">
        <w:rPr>
          <w:rFonts w:ascii="Myanmar Text" w:hAnsi="Myanmar Text" w:cs="Myanmar Text"/>
          <w:color w:val="000000" w:themeColor="text1"/>
          <w:lang w:val="en-GB"/>
        </w:rPr>
        <w:t>Tuesday</w:t>
      </w:r>
      <w:r w:rsidR="0097067C">
        <w:rPr>
          <w:rFonts w:ascii="Myanmar Text" w:hAnsi="Myanmar Text" w:cs="Myanmar Text"/>
          <w:color w:val="000000" w:themeColor="text1"/>
          <w:lang w:val="en-GB"/>
        </w:rPr>
        <w:t xml:space="preserve">, </w:t>
      </w:r>
      <w:r w:rsidR="00D41822">
        <w:rPr>
          <w:rFonts w:ascii="Myanmar Text" w:hAnsi="Myanmar Text" w:cs="Myanmar Text"/>
          <w:color w:val="000000" w:themeColor="text1"/>
          <w:lang w:val="en-GB"/>
        </w:rPr>
        <w:t>December</w:t>
      </w:r>
      <w:r w:rsidR="0097067C">
        <w:rPr>
          <w:rFonts w:ascii="Myanmar Text" w:hAnsi="Myanmar Text" w:cs="Myanmar Text"/>
          <w:color w:val="000000" w:themeColor="text1"/>
          <w:lang w:val="en-GB"/>
        </w:rPr>
        <w:t xml:space="preserve"> </w:t>
      </w:r>
      <w:r w:rsidR="00D41822">
        <w:rPr>
          <w:rFonts w:ascii="Myanmar Text" w:hAnsi="Myanmar Text" w:cs="Myanmar Text"/>
          <w:color w:val="000000" w:themeColor="text1"/>
          <w:lang w:val="en-GB"/>
        </w:rPr>
        <w:t>9</w:t>
      </w:r>
      <w:r w:rsidR="0097067C" w:rsidRPr="0097067C">
        <w:rPr>
          <w:rFonts w:ascii="Myanmar Text" w:hAnsi="Myanmar Text" w:cs="Myanmar Text"/>
          <w:color w:val="000000" w:themeColor="text1"/>
          <w:vertAlign w:val="superscript"/>
          <w:lang w:val="en-GB"/>
        </w:rPr>
        <w:t>th</w:t>
      </w:r>
      <w:r w:rsidR="006B60B5">
        <w:rPr>
          <w:rFonts w:ascii="Myanmar Text" w:hAnsi="Myanmar Text" w:cs="Myanmar Text"/>
          <w:color w:val="000000" w:themeColor="text1"/>
          <w:lang w:val="en-GB"/>
        </w:rPr>
        <w:t>, 2025</w:t>
      </w:r>
    </w:p>
    <w:p w14:paraId="4BD8F0AB" w14:textId="18D861B5" w:rsidR="002C1B36" w:rsidRPr="002C1B36" w:rsidRDefault="0097067C" w:rsidP="002C1B36">
      <w:pPr>
        <w:rPr>
          <w:rFonts w:ascii="Myriad Pro SemiExt" w:hAnsi="Myriad Pro SemiExt" w:cs="Myanmar Text"/>
          <w:color w:val="369376"/>
          <w:lang w:val="en-GB"/>
        </w:rPr>
      </w:pPr>
      <w:r>
        <w:rPr>
          <w:rFonts w:ascii="Myriad Pro SemiExt" w:hAnsi="Myriad Pro SemiExt" w:cs="Myanmar Text"/>
          <w:color w:val="369376"/>
          <w:lang w:val="en-GB"/>
        </w:rPr>
        <w:t>Questions regarding the description of the system (steps 2.1 and 2.2)</w:t>
      </w:r>
    </w:p>
    <w:p w14:paraId="1B04601F" w14:textId="19570EED" w:rsidR="00DF7D51" w:rsidRDefault="0097067C" w:rsidP="0001145E">
      <w:pPr>
        <w:spacing w:before="120" w:line="240" w:lineRule="exact"/>
        <w:jc w:val="both"/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</w:pPr>
      <w:r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 xml:space="preserve">After discussing with your group, write in the first column in the table below what you need to find out tomorrow </w:t>
      </w:r>
      <w:r w:rsidRPr="0097067C">
        <w:rPr>
          <w:rFonts w:ascii="Myanmar Text" w:hAnsi="Myanmar Text" w:cs="Myanmar Text"/>
          <w:b/>
          <w:bCs/>
          <w:color w:val="000000" w:themeColor="text1"/>
          <w:sz w:val="20"/>
          <w:szCs w:val="20"/>
          <w:lang w:val="en-US"/>
        </w:rPr>
        <w:t>to map the system</w:t>
      </w:r>
      <w:r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 xml:space="preserve"> and </w:t>
      </w:r>
      <w:r w:rsidRPr="0097067C">
        <w:rPr>
          <w:rFonts w:ascii="Myanmar Text" w:hAnsi="Myanmar Text" w:cs="Myanmar Text"/>
          <w:b/>
          <w:bCs/>
          <w:color w:val="000000" w:themeColor="text1"/>
          <w:sz w:val="20"/>
          <w:szCs w:val="20"/>
          <w:lang w:val="en-US"/>
        </w:rPr>
        <w:t>characterize the system flows</w:t>
      </w:r>
      <w:r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043"/>
      </w:tblGrid>
      <w:tr w:rsidR="0097067C" w14:paraId="0355C44E" w14:textId="77777777" w:rsidTr="00E900A7">
        <w:tc>
          <w:tcPr>
            <w:tcW w:w="4673" w:type="dxa"/>
            <w:vAlign w:val="center"/>
          </w:tcPr>
          <w:p w14:paraId="3512A654" w14:textId="2E1488CC" w:rsidR="0097067C" w:rsidRPr="0097067C" w:rsidRDefault="0097067C" w:rsidP="0097067C">
            <w:pPr>
              <w:spacing w:line="240" w:lineRule="exact"/>
              <w:jc w:val="center"/>
              <w:rPr>
                <w:rFonts w:ascii="Myanmar Text" w:hAnsi="Myanmar Text" w:cs="Myanmar Tex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97067C">
              <w:rPr>
                <w:rFonts w:ascii="Myanmar Text" w:hAnsi="Myanmar Text" w:cs="Myanmar Text"/>
                <w:b/>
                <w:bCs/>
                <w:color w:val="000000" w:themeColor="text1"/>
                <w:sz w:val="20"/>
                <w:szCs w:val="20"/>
                <w:lang w:val="en-US"/>
              </w:rPr>
              <w:t>Question</w:t>
            </w:r>
          </w:p>
        </w:tc>
        <w:tc>
          <w:tcPr>
            <w:tcW w:w="5043" w:type="dxa"/>
            <w:vAlign w:val="center"/>
          </w:tcPr>
          <w:p w14:paraId="2783B8D0" w14:textId="6BC1C0DF" w:rsidR="0097067C" w:rsidRPr="0097067C" w:rsidRDefault="0097067C" w:rsidP="0097067C">
            <w:pPr>
              <w:spacing w:line="240" w:lineRule="exact"/>
              <w:jc w:val="center"/>
              <w:rPr>
                <w:rFonts w:ascii="Myanmar Text" w:hAnsi="Myanmar Text" w:cs="Myanmar Tex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97067C">
              <w:rPr>
                <w:rFonts w:ascii="Myanmar Text" w:hAnsi="Myanmar Text" w:cs="Myanmar Text"/>
                <w:b/>
                <w:bCs/>
                <w:color w:val="000000" w:themeColor="text1"/>
                <w:sz w:val="20"/>
                <w:szCs w:val="20"/>
                <w:lang w:val="en-US"/>
              </w:rPr>
              <w:t>Answer</w:t>
            </w:r>
            <w:r>
              <w:rPr>
                <w:rFonts w:ascii="Myanmar Text" w:hAnsi="Myanmar Text" w:cs="Myanmar Text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7067C"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  <w:t>(to be filled during field visit)</w:t>
            </w:r>
          </w:p>
        </w:tc>
      </w:tr>
      <w:tr w:rsidR="0097067C" w14:paraId="7ADB12AF" w14:textId="77777777" w:rsidTr="00E900A7">
        <w:trPr>
          <w:trHeight w:val="941"/>
        </w:trPr>
        <w:tc>
          <w:tcPr>
            <w:tcW w:w="4673" w:type="dxa"/>
          </w:tcPr>
          <w:p w14:paraId="0C58956B" w14:textId="77777777" w:rsidR="0097067C" w:rsidRDefault="0097067C" w:rsidP="0001145E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43" w:type="dxa"/>
          </w:tcPr>
          <w:p w14:paraId="3D68DC60" w14:textId="77777777" w:rsidR="0097067C" w:rsidRDefault="0097067C" w:rsidP="0001145E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7067C" w14:paraId="4D74E38F" w14:textId="77777777" w:rsidTr="00E900A7">
        <w:trPr>
          <w:trHeight w:val="1053"/>
        </w:trPr>
        <w:tc>
          <w:tcPr>
            <w:tcW w:w="4673" w:type="dxa"/>
          </w:tcPr>
          <w:p w14:paraId="4168AC2D" w14:textId="77777777" w:rsidR="0097067C" w:rsidRDefault="0097067C" w:rsidP="0001145E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43" w:type="dxa"/>
          </w:tcPr>
          <w:p w14:paraId="67A203B3" w14:textId="77777777" w:rsidR="0097067C" w:rsidRDefault="0097067C" w:rsidP="0001145E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7067C" w14:paraId="5D8D04B4" w14:textId="77777777" w:rsidTr="00E900A7">
        <w:trPr>
          <w:trHeight w:val="1081"/>
        </w:trPr>
        <w:tc>
          <w:tcPr>
            <w:tcW w:w="4673" w:type="dxa"/>
          </w:tcPr>
          <w:p w14:paraId="184AD69E" w14:textId="77777777" w:rsidR="0097067C" w:rsidRDefault="0097067C" w:rsidP="0001145E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43" w:type="dxa"/>
          </w:tcPr>
          <w:p w14:paraId="0A1833EF" w14:textId="77777777" w:rsidR="0097067C" w:rsidRDefault="0097067C" w:rsidP="0001145E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7067C" w14:paraId="24FE0A43" w14:textId="77777777" w:rsidTr="00E900A7">
        <w:trPr>
          <w:trHeight w:val="1094"/>
        </w:trPr>
        <w:tc>
          <w:tcPr>
            <w:tcW w:w="4673" w:type="dxa"/>
          </w:tcPr>
          <w:p w14:paraId="05FA6607" w14:textId="77777777" w:rsidR="0097067C" w:rsidRDefault="0097067C" w:rsidP="0001145E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43" w:type="dxa"/>
          </w:tcPr>
          <w:p w14:paraId="7228DEF3" w14:textId="77777777" w:rsidR="0097067C" w:rsidRDefault="0097067C" w:rsidP="0001145E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3D0FCF7A" w14:textId="77777777" w:rsidR="00E900A7" w:rsidRDefault="00E900A7" w:rsidP="0001145E">
      <w:pPr>
        <w:spacing w:before="120" w:line="240" w:lineRule="exact"/>
        <w:jc w:val="both"/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</w:pPr>
    </w:p>
    <w:p w14:paraId="2431C5FB" w14:textId="77777777" w:rsidR="00E900A7" w:rsidRDefault="00E900A7" w:rsidP="0001145E">
      <w:pPr>
        <w:spacing w:before="120" w:line="240" w:lineRule="exact"/>
        <w:jc w:val="both"/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</w:pPr>
    </w:p>
    <w:p w14:paraId="2BA866DD" w14:textId="4B0C7AA6" w:rsidR="0097067C" w:rsidRPr="002C1B36" w:rsidRDefault="0097067C" w:rsidP="0097067C">
      <w:pPr>
        <w:rPr>
          <w:rFonts w:ascii="Myriad Pro SemiExt" w:hAnsi="Myriad Pro SemiExt" w:cs="Myanmar Text"/>
          <w:color w:val="369376"/>
          <w:lang w:val="en-GB"/>
        </w:rPr>
      </w:pPr>
      <w:r>
        <w:rPr>
          <w:rFonts w:ascii="Myriad Pro SemiExt" w:hAnsi="Myriad Pro SemiExt" w:cs="Myanmar Text"/>
          <w:color w:val="369376"/>
          <w:lang w:val="en-GB"/>
        </w:rPr>
        <w:t>Questions regarding the exposure groups and the actual hazards (steps 2.3 and 2.4)</w:t>
      </w:r>
    </w:p>
    <w:p w14:paraId="767EE467" w14:textId="19007411" w:rsidR="0097067C" w:rsidRDefault="0097067C" w:rsidP="0097067C">
      <w:pPr>
        <w:spacing w:before="120" w:line="240" w:lineRule="exact"/>
        <w:jc w:val="both"/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</w:pPr>
      <w:r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 xml:space="preserve">After discussing with your group, write in the box below what you need to find out tomorrow </w:t>
      </w:r>
      <w:r w:rsidRPr="0097067C">
        <w:rPr>
          <w:rFonts w:ascii="Myanmar Text" w:hAnsi="Myanmar Text" w:cs="Myanmar Text"/>
          <w:b/>
          <w:bCs/>
          <w:color w:val="000000" w:themeColor="text1"/>
          <w:sz w:val="20"/>
          <w:szCs w:val="20"/>
          <w:lang w:val="en-US"/>
        </w:rPr>
        <w:t xml:space="preserve">to </w:t>
      </w:r>
      <w:r>
        <w:rPr>
          <w:rFonts w:ascii="Myanmar Text" w:hAnsi="Myanmar Text" w:cs="Myanmar Text"/>
          <w:b/>
          <w:bCs/>
          <w:color w:val="000000" w:themeColor="text1"/>
          <w:sz w:val="20"/>
          <w:szCs w:val="20"/>
          <w:lang w:val="en-US"/>
        </w:rPr>
        <w:t>identify</w:t>
      </w:r>
      <w:r w:rsidRPr="0097067C">
        <w:rPr>
          <w:rFonts w:ascii="Myanmar Text" w:hAnsi="Myanmar Text" w:cs="Myanmar Text"/>
          <w:b/>
          <w:bCs/>
          <w:color w:val="000000" w:themeColor="text1"/>
          <w:sz w:val="20"/>
          <w:szCs w:val="20"/>
          <w:lang w:val="en-US"/>
        </w:rPr>
        <w:t xml:space="preserve"> the </w:t>
      </w:r>
      <w:r>
        <w:rPr>
          <w:rFonts w:ascii="Myanmar Text" w:hAnsi="Myanmar Text" w:cs="Myanmar Text"/>
          <w:b/>
          <w:bCs/>
          <w:color w:val="000000" w:themeColor="text1"/>
          <w:sz w:val="20"/>
          <w:szCs w:val="20"/>
          <w:lang w:val="en-US"/>
        </w:rPr>
        <w:t>exposure groups</w:t>
      </w:r>
      <w:r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 xml:space="preserve"> and </w:t>
      </w:r>
      <w:r>
        <w:rPr>
          <w:rFonts w:ascii="Myanmar Text" w:hAnsi="Myanmar Text" w:cs="Myanmar Text"/>
          <w:b/>
          <w:bCs/>
          <w:color w:val="000000" w:themeColor="text1"/>
          <w:sz w:val="20"/>
          <w:szCs w:val="20"/>
          <w:lang w:val="en-US"/>
        </w:rPr>
        <w:t>the actual hazards</w:t>
      </w:r>
      <w:r w:rsidR="00766C1F"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 xml:space="preserve"> (pathogens existing in the community</w:t>
      </w:r>
      <w:r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185"/>
      </w:tblGrid>
      <w:tr w:rsidR="0097067C" w14:paraId="23AC5F0F" w14:textId="77777777" w:rsidTr="00766C1F">
        <w:tc>
          <w:tcPr>
            <w:tcW w:w="4531" w:type="dxa"/>
            <w:vAlign w:val="center"/>
          </w:tcPr>
          <w:p w14:paraId="7D0D457D" w14:textId="77777777" w:rsidR="0097067C" w:rsidRPr="0097067C" w:rsidRDefault="0097067C" w:rsidP="00C02148">
            <w:pPr>
              <w:spacing w:line="240" w:lineRule="exact"/>
              <w:jc w:val="center"/>
              <w:rPr>
                <w:rFonts w:ascii="Myanmar Text" w:hAnsi="Myanmar Text" w:cs="Myanmar Tex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97067C">
              <w:rPr>
                <w:rFonts w:ascii="Myanmar Text" w:hAnsi="Myanmar Text" w:cs="Myanmar Text"/>
                <w:b/>
                <w:bCs/>
                <w:color w:val="000000" w:themeColor="text1"/>
                <w:sz w:val="20"/>
                <w:szCs w:val="20"/>
                <w:lang w:val="en-US"/>
              </w:rPr>
              <w:t>Question</w:t>
            </w:r>
          </w:p>
        </w:tc>
        <w:tc>
          <w:tcPr>
            <w:tcW w:w="5185" w:type="dxa"/>
            <w:vAlign w:val="center"/>
          </w:tcPr>
          <w:p w14:paraId="012FD934" w14:textId="17914DB3" w:rsidR="0097067C" w:rsidRPr="0097067C" w:rsidRDefault="0097067C" w:rsidP="00C02148">
            <w:pPr>
              <w:spacing w:line="240" w:lineRule="exact"/>
              <w:jc w:val="center"/>
              <w:rPr>
                <w:rFonts w:ascii="Myanmar Text" w:hAnsi="Myanmar Text" w:cs="Myanmar Tex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97067C">
              <w:rPr>
                <w:rFonts w:ascii="Myanmar Text" w:hAnsi="Myanmar Text" w:cs="Myanmar Text"/>
                <w:b/>
                <w:bCs/>
                <w:color w:val="000000" w:themeColor="text1"/>
                <w:sz w:val="20"/>
                <w:szCs w:val="20"/>
                <w:lang w:val="en-US"/>
              </w:rPr>
              <w:t>Answer</w:t>
            </w:r>
            <w:r>
              <w:rPr>
                <w:rFonts w:ascii="Myanmar Text" w:hAnsi="Myanmar Text" w:cs="Myanmar Text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7067C"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  <w:t>(to be filled during field visit)</w:t>
            </w:r>
          </w:p>
        </w:tc>
      </w:tr>
      <w:tr w:rsidR="0097067C" w14:paraId="4C606837" w14:textId="77777777" w:rsidTr="00766C1F">
        <w:trPr>
          <w:trHeight w:val="968"/>
        </w:trPr>
        <w:tc>
          <w:tcPr>
            <w:tcW w:w="4531" w:type="dxa"/>
          </w:tcPr>
          <w:p w14:paraId="26C77AA6" w14:textId="77777777" w:rsidR="0097067C" w:rsidRDefault="0097067C" w:rsidP="00C02148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185" w:type="dxa"/>
          </w:tcPr>
          <w:p w14:paraId="4DB8FA1F" w14:textId="77777777" w:rsidR="0097067C" w:rsidRDefault="0097067C" w:rsidP="00C02148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7067C" w14:paraId="1472FC9C" w14:textId="77777777" w:rsidTr="00766C1F">
        <w:trPr>
          <w:trHeight w:val="1025"/>
        </w:trPr>
        <w:tc>
          <w:tcPr>
            <w:tcW w:w="4531" w:type="dxa"/>
          </w:tcPr>
          <w:p w14:paraId="298AEC42" w14:textId="77777777" w:rsidR="0097067C" w:rsidRDefault="0097067C" w:rsidP="00C02148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185" w:type="dxa"/>
          </w:tcPr>
          <w:p w14:paraId="5196777E" w14:textId="77777777" w:rsidR="0097067C" w:rsidRDefault="0097067C" w:rsidP="00C02148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7067C" w14:paraId="3456C4E4" w14:textId="77777777" w:rsidTr="00766C1F">
        <w:trPr>
          <w:trHeight w:val="954"/>
        </w:trPr>
        <w:tc>
          <w:tcPr>
            <w:tcW w:w="4531" w:type="dxa"/>
          </w:tcPr>
          <w:p w14:paraId="1A51AC5D" w14:textId="77777777" w:rsidR="0097067C" w:rsidRDefault="0097067C" w:rsidP="00C02148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185" w:type="dxa"/>
          </w:tcPr>
          <w:p w14:paraId="4A4E2E65" w14:textId="77777777" w:rsidR="0097067C" w:rsidRDefault="0097067C" w:rsidP="00C02148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7067C" w14:paraId="4579B9EF" w14:textId="77777777" w:rsidTr="00766C1F">
        <w:trPr>
          <w:trHeight w:val="1011"/>
        </w:trPr>
        <w:tc>
          <w:tcPr>
            <w:tcW w:w="4531" w:type="dxa"/>
          </w:tcPr>
          <w:p w14:paraId="7FCC1D64" w14:textId="77777777" w:rsidR="0097067C" w:rsidRDefault="0097067C" w:rsidP="00C02148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185" w:type="dxa"/>
          </w:tcPr>
          <w:p w14:paraId="549078DE" w14:textId="77777777" w:rsidR="0097067C" w:rsidRDefault="0097067C" w:rsidP="00C02148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7067C" w14:paraId="5735C8E5" w14:textId="77777777" w:rsidTr="00766C1F">
        <w:trPr>
          <w:trHeight w:val="927"/>
        </w:trPr>
        <w:tc>
          <w:tcPr>
            <w:tcW w:w="4531" w:type="dxa"/>
          </w:tcPr>
          <w:p w14:paraId="72DA8EB2" w14:textId="77777777" w:rsidR="0097067C" w:rsidRDefault="0097067C" w:rsidP="00C02148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185" w:type="dxa"/>
          </w:tcPr>
          <w:p w14:paraId="45A14736" w14:textId="77777777" w:rsidR="0097067C" w:rsidRDefault="0097067C" w:rsidP="00C02148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BED6559" w14:textId="77777777" w:rsidR="0097067C" w:rsidRDefault="0097067C" w:rsidP="0097067C">
      <w:pPr>
        <w:rPr>
          <w:rFonts w:ascii="Myriad Pro SemiExt" w:hAnsi="Myriad Pro SemiExt" w:cs="Myanmar Text"/>
          <w:color w:val="369376"/>
          <w:lang w:val="en-GB"/>
        </w:rPr>
      </w:pPr>
    </w:p>
    <w:p w14:paraId="05438F2B" w14:textId="77777777" w:rsidR="00E75559" w:rsidRDefault="00E75559" w:rsidP="0097067C">
      <w:pPr>
        <w:rPr>
          <w:rFonts w:ascii="Myriad Pro SemiExt" w:hAnsi="Myriad Pro SemiExt" w:cs="Myanmar Text"/>
          <w:color w:val="369376"/>
          <w:lang w:val="en-GB"/>
        </w:rPr>
        <w:sectPr w:rsidR="00E75559" w:rsidSect="00E75559">
          <w:headerReference w:type="default" r:id="rId7"/>
          <w:footerReference w:type="default" r:id="rId8"/>
          <w:pgSz w:w="11906" w:h="16838"/>
          <w:pgMar w:top="1090" w:right="740" w:bottom="1046" w:left="1440" w:header="363" w:footer="260" w:gutter="0"/>
          <w:cols w:space="708"/>
          <w:docGrid w:linePitch="360"/>
        </w:sectPr>
      </w:pPr>
    </w:p>
    <w:p w14:paraId="0BD2E48A" w14:textId="164F7D48" w:rsidR="0097067C" w:rsidRDefault="0097067C" w:rsidP="0097067C">
      <w:pPr>
        <w:rPr>
          <w:rFonts w:ascii="Myriad Pro SemiExt" w:hAnsi="Myriad Pro SemiExt" w:cs="Myanmar Text"/>
          <w:color w:val="369376"/>
          <w:lang w:val="en-GB"/>
        </w:rPr>
      </w:pPr>
      <w:r>
        <w:rPr>
          <w:rFonts w:ascii="Myriad Pro SemiExt" w:hAnsi="Myriad Pro SemiExt" w:cs="Myanmar Text"/>
          <w:color w:val="369376"/>
          <w:lang w:val="en-GB"/>
        </w:rPr>
        <w:lastRenderedPageBreak/>
        <w:t>Questions regarding possible hazardous events, their probability, severity as well as the control measures in place (module 3)</w:t>
      </w:r>
    </w:p>
    <w:p w14:paraId="474948EA" w14:textId="5A4EC1E8" w:rsidR="00E75559" w:rsidRDefault="006E54EC" w:rsidP="006E54EC">
      <w:pPr>
        <w:spacing w:before="120" w:line="240" w:lineRule="exact"/>
        <w:jc w:val="both"/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</w:pPr>
      <w:r w:rsidRPr="006E54EC"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>To</w:t>
      </w:r>
      <w:r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 xml:space="preserve">morrow, after the field visit, you and your group will be preparing the </w:t>
      </w:r>
      <w:r w:rsidRPr="00C167B5">
        <w:rPr>
          <w:rFonts w:ascii="Myanmar Text" w:hAnsi="Myanmar Text" w:cs="Myanmar Text"/>
          <w:b/>
          <w:bCs/>
          <w:color w:val="000000" w:themeColor="text1"/>
          <w:sz w:val="20"/>
          <w:szCs w:val="20"/>
          <w:lang w:val="en-US"/>
        </w:rPr>
        <w:t>health risk assessment table</w:t>
      </w:r>
      <w:r w:rsidR="00972204"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 xml:space="preserve"> of </w:t>
      </w:r>
      <w:r w:rsidR="00D41822"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>the</w:t>
      </w:r>
      <w:r w:rsidR="00972204"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 xml:space="preserve"> sanitation system. This responds to the questions: </w:t>
      </w:r>
      <w:r w:rsidR="00972204" w:rsidRPr="006E54EC">
        <w:rPr>
          <w:rFonts w:ascii="Myanmar Text" w:hAnsi="Myanmar Text" w:cs="Myanmar Text"/>
          <w:i/>
          <w:iCs/>
          <w:color w:val="000000" w:themeColor="text1"/>
          <w:sz w:val="20"/>
          <w:szCs w:val="20"/>
          <w:lang w:val="en-US"/>
        </w:rPr>
        <w:t>what could go wrong?</w:t>
      </w:r>
      <w:r w:rsidR="00972204"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 xml:space="preserve"> (Hazardous event), </w:t>
      </w:r>
      <w:r w:rsidR="00972204" w:rsidRPr="006E54EC">
        <w:rPr>
          <w:rFonts w:ascii="Myanmar Text" w:hAnsi="Myanmar Text" w:cs="Myanmar Text"/>
          <w:i/>
          <w:iCs/>
          <w:color w:val="000000" w:themeColor="text1"/>
          <w:sz w:val="20"/>
          <w:szCs w:val="20"/>
          <w:lang w:val="en-US"/>
        </w:rPr>
        <w:t>who could get affected</w:t>
      </w:r>
      <w:r w:rsidR="00972204">
        <w:rPr>
          <w:rFonts w:ascii="Myanmar Text" w:hAnsi="Myanmar Text" w:cs="Myanmar Text"/>
          <w:i/>
          <w:iCs/>
          <w:color w:val="000000" w:themeColor="text1"/>
          <w:sz w:val="20"/>
          <w:szCs w:val="20"/>
          <w:lang w:val="en-US"/>
        </w:rPr>
        <w:t>?</w:t>
      </w:r>
      <w:r w:rsidR="00972204"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 xml:space="preserve"> (Exposure groups), </w:t>
      </w:r>
      <w:r w:rsidR="00972204" w:rsidRPr="006E54EC">
        <w:rPr>
          <w:rFonts w:ascii="Myanmar Text" w:hAnsi="Myanmar Text" w:cs="Myanmar Text"/>
          <w:i/>
          <w:iCs/>
          <w:color w:val="000000" w:themeColor="text1"/>
          <w:sz w:val="20"/>
          <w:szCs w:val="20"/>
          <w:lang w:val="en-US"/>
        </w:rPr>
        <w:t>how many of them?</w:t>
      </w:r>
      <w:r w:rsidR="00972204"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 xml:space="preserve"> And </w:t>
      </w:r>
      <w:r w:rsidR="00972204" w:rsidRPr="006E54EC">
        <w:rPr>
          <w:rFonts w:ascii="Myanmar Text" w:hAnsi="Myanmar Text" w:cs="Myanmar Text"/>
          <w:i/>
          <w:iCs/>
          <w:color w:val="000000" w:themeColor="text1"/>
          <w:sz w:val="20"/>
          <w:szCs w:val="20"/>
          <w:lang w:val="en-US"/>
        </w:rPr>
        <w:t>what is in place to control the risk?</w:t>
      </w:r>
      <w:r w:rsidR="00972204"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 xml:space="preserve"> (Existing control measures).</w:t>
      </w:r>
      <w:r w:rsidR="00D41822"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 xml:space="preserve"> </w:t>
      </w:r>
      <w:r w:rsidR="00972204"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>Whitin your groups, y</w:t>
      </w:r>
      <w:r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 xml:space="preserve">ou will be </w:t>
      </w:r>
      <w:r w:rsidR="00E75559"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>completing</w:t>
      </w:r>
      <w:r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 xml:space="preserve"> </w:t>
      </w:r>
      <w:r w:rsidR="00972204"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>the</w:t>
      </w:r>
      <w:r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 xml:space="preserve"> table</w:t>
      </w:r>
      <w:r w:rsidR="00E75559"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 xml:space="preserve">, which already contains </w:t>
      </w:r>
      <w:r w:rsidR="00E75559" w:rsidRPr="00972204">
        <w:rPr>
          <w:rFonts w:ascii="Myanmar Text" w:hAnsi="Myanmar Text" w:cs="Myanmar Text"/>
          <w:color w:val="000000" w:themeColor="text1"/>
          <w:sz w:val="20"/>
          <w:szCs w:val="20"/>
          <w:u w:val="single"/>
          <w:lang w:val="en-US"/>
        </w:rPr>
        <w:t>some</w:t>
      </w:r>
      <w:r w:rsidR="00E75559"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 xml:space="preserve"> hazardous events</w:t>
      </w:r>
      <w:r w:rsidR="00972204"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>. During the visit, you should</w:t>
      </w:r>
      <w:r w:rsidR="00C167B5"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>: (1)</w:t>
      </w:r>
      <w:r w:rsidR="00972204"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 xml:space="preserve"> </w:t>
      </w:r>
      <w:r w:rsidR="00C167B5"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 xml:space="preserve">decide </w:t>
      </w:r>
      <w:r w:rsidR="00972204"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 xml:space="preserve">if these are relevant, </w:t>
      </w:r>
      <w:r w:rsidR="00C167B5"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 xml:space="preserve">(2) find out other hazardous events not listed here </w:t>
      </w:r>
      <w:r w:rsidR="00972204"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 xml:space="preserve">and </w:t>
      </w:r>
      <w:r w:rsidR="00C167B5"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 xml:space="preserve">(3) </w:t>
      </w:r>
      <w:r w:rsidR="00972204"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 xml:space="preserve">find all the information needed to complete the risk assessment. </w:t>
      </w:r>
    </w:p>
    <w:tbl>
      <w:tblPr>
        <w:tblW w:w="4999" w:type="pct"/>
        <w:tblInd w:w="-15" w:type="dxa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384"/>
        <w:gridCol w:w="6"/>
        <w:gridCol w:w="4224"/>
        <w:gridCol w:w="1039"/>
        <w:gridCol w:w="995"/>
        <w:gridCol w:w="995"/>
        <w:gridCol w:w="992"/>
        <w:gridCol w:w="1000"/>
        <w:gridCol w:w="704"/>
        <w:gridCol w:w="572"/>
        <w:gridCol w:w="710"/>
        <w:gridCol w:w="569"/>
        <w:gridCol w:w="1479"/>
      </w:tblGrid>
      <w:tr w:rsidR="00D41822" w:rsidRPr="00382063" w14:paraId="3158C5E7" w14:textId="77777777" w:rsidTr="00D41822">
        <w:trPr>
          <w:cantSplit/>
          <w:trHeight w:val="40"/>
          <w:tblHeader/>
        </w:trPr>
        <w:tc>
          <w:tcPr>
            <w:tcW w:w="47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2907E9" w14:textId="77777777" w:rsidR="00D41822" w:rsidRPr="00382063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382063">
              <w:rPr>
                <w:rFonts w:ascii="Source Sans Pro" w:eastAsia="Times New Roman" w:hAnsi="Source Sans Pro" w:cs="Calibri Light"/>
                <w:b/>
                <w:bCs/>
                <w:color w:val="000000"/>
                <w:sz w:val="18"/>
                <w:szCs w:val="18"/>
                <w:lang w:val="en-US" w:eastAsia="en-GB"/>
              </w:rPr>
              <w:t>Sanitation step</w:t>
            </w:r>
          </w:p>
        </w:tc>
        <w:tc>
          <w:tcPr>
            <w:tcW w:w="2472" w:type="pct"/>
            <w:gridSpan w:val="4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214836" w14:textId="77777777" w:rsidR="00D41822" w:rsidRPr="00382063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382063">
              <w:rPr>
                <w:rFonts w:ascii="Source Sans Pro" w:eastAsia="Times New Roman" w:hAnsi="Source Sans Pro" w:cs="Calibri Light"/>
                <w:b/>
                <w:bCs/>
                <w:color w:val="000000"/>
                <w:sz w:val="18"/>
                <w:szCs w:val="18"/>
                <w:lang w:val="en-US" w:eastAsia="en-GB"/>
              </w:rPr>
              <w:t>Hazard Identification</w:t>
            </w:r>
          </w:p>
        </w:tc>
        <w:tc>
          <w:tcPr>
            <w:tcW w:w="679" w:type="pct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C4643" w14:textId="77777777" w:rsidR="00D41822" w:rsidRPr="00382063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382063">
              <w:rPr>
                <w:rFonts w:ascii="Source Sans Pro" w:eastAsia="Times New Roman" w:hAnsi="Source Sans Pro" w:cs="Calibri Light"/>
                <w:b/>
                <w:bCs/>
                <w:color w:val="000000"/>
                <w:sz w:val="18"/>
                <w:szCs w:val="18"/>
                <w:lang w:val="en-US" w:eastAsia="en-GB"/>
              </w:rPr>
              <w:t>Existing Control(s)</w:t>
            </w:r>
          </w:p>
        </w:tc>
        <w:tc>
          <w:tcPr>
            <w:tcW w:w="871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061EB" w14:textId="1019757A" w:rsidR="00D41822" w:rsidRPr="00382063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382063">
              <w:rPr>
                <w:rFonts w:ascii="Source Sans Pro" w:eastAsia="Times New Roman" w:hAnsi="Source Sans Pro" w:cs="Calibri Light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Risk Assessment Under current </w:t>
            </w:r>
            <w:r>
              <w:rPr>
                <w:rFonts w:ascii="Source Sans Pro" w:eastAsia="Times New Roman" w:hAnsi="Source Sans Pro" w:cs="Calibri Light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climate </w:t>
            </w:r>
            <w:r w:rsidRPr="00382063">
              <w:rPr>
                <w:rFonts w:ascii="Source Sans Pro" w:eastAsia="Times New Roman" w:hAnsi="Source Sans Pro" w:cs="Calibri Light"/>
                <w:b/>
                <w:bCs/>
                <w:color w:val="000000"/>
                <w:sz w:val="18"/>
                <w:szCs w:val="18"/>
                <w:lang w:val="en-US" w:eastAsia="en-GB"/>
              </w:rPr>
              <w:t>conditions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39254D" w14:textId="3BBC8411" w:rsidR="00D41822" w:rsidRPr="00382063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382063">
              <w:rPr>
                <w:rFonts w:ascii="Source Sans Pro" w:eastAsia="Times New Roman" w:hAnsi="Source Sans Pro" w:cs="Calibri Light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Comments </w:t>
            </w:r>
          </w:p>
        </w:tc>
      </w:tr>
      <w:tr w:rsidR="00D41822" w:rsidRPr="00382063" w14:paraId="7676E475" w14:textId="77777777" w:rsidTr="00D41822">
        <w:trPr>
          <w:cantSplit/>
          <w:trHeight w:val="40"/>
          <w:tblHeader/>
        </w:trPr>
        <w:tc>
          <w:tcPr>
            <w:tcW w:w="47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B67DB3" w14:textId="77777777" w:rsidR="00D41822" w:rsidRPr="00D41822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2472" w:type="pct"/>
            <w:gridSpan w:val="4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0111E6" w14:textId="77777777" w:rsidR="00D41822" w:rsidRPr="00D41822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679" w:type="pct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185E2E" w14:textId="77777777" w:rsidR="00D41822" w:rsidRPr="00D41822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871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1B1F9" w14:textId="77777777" w:rsidR="00D41822" w:rsidRPr="00D41822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D41822">
              <w:rPr>
                <w:rFonts w:ascii="Source Sans Pro" w:eastAsia="Times New Roman" w:hAnsi="Source Sans Pro" w:cs="Calibri Light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L=Likelihood; S=Severity; R=Risk 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757E31" w14:textId="77777777" w:rsidR="00D41822" w:rsidRPr="00D41822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D41822" w:rsidRPr="00382063" w14:paraId="0828D55A" w14:textId="77777777" w:rsidTr="00D41822">
        <w:trPr>
          <w:cantSplit/>
          <w:trHeight w:val="423"/>
          <w:tblHeader/>
        </w:trPr>
        <w:tc>
          <w:tcPr>
            <w:tcW w:w="47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27415B" w14:textId="77777777" w:rsidR="00D41822" w:rsidRPr="00382063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382063">
              <w:rPr>
                <w:rFonts w:ascii="Source Sans Pro" w:eastAsia="Times New Roman" w:hAnsi="Source Sans Pro" w:cs="Calibri Light"/>
                <w:b/>
                <w:bCs/>
                <w:color w:val="000000"/>
                <w:sz w:val="18"/>
                <w:szCs w:val="18"/>
                <w:lang w:val="en-US" w:eastAsia="en-GB"/>
              </w:rPr>
              <w:t>Component</w:t>
            </w:r>
          </w:p>
        </w:tc>
        <w:tc>
          <w:tcPr>
            <w:tcW w:w="1442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32CA1" w14:textId="77777777" w:rsidR="00D41822" w:rsidRPr="00382063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</w:pPr>
            <w:r w:rsidRPr="00382063">
              <w:rPr>
                <w:rFonts w:ascii="Source Sans Pro" w:eastAsia="Times New Roman" w:hAnsi="Source Sans Pro" w:cs="Calibri Light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  <w:t>Hazardous event</w:t>
            </w:r>
          </w:p>
        </w:tc>
        <w:tc>
          <w:tcPr>
            <w:tcW w:w="354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3FDE6" w14:textId="77777777" w:rsidR="00D41822" w:rsidRPr="00382063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</w:pPr>
            <w:r w:rsidRPr="00382063">
              <w:rPr>
                <w:rFonts w:ascii="Source Sans Pro" w:eastAsia="Times New Roman" w:hAnsi="Source Sans Pro" w:cs="Calibri Light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  <w:t>Hazard</w:t>
            </w:r>
          </w:p>
        </w:tc>
        <w:tc>
          <w:tcPr>
            <w:tcW w:w="339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1920" w14:textId="77777777" w:rsidR="00D41822" w:rsidRPr="00382063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</w:pPr>
            <w:r w:rsidRPr="00382063">
              <w:rPr>
                <w:rFonts w:ascii="Source Sans Pro" w:eastAsia="Times New Roman" w:hAnsi="Source Sans Pro" w:cs="Calibri Light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  <w:t>Exposure Groups</w:t>
            </w:r>
          </w:p>
        </w:tc>
        <w:tc>
          <w:tcPr>
            <w:tcW w:w="339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0BFC8" w14:textId="77777777" w:rsidR="00D41822" w:rsidRPr="00382063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</w:pPr>
            <w:r w:rsidRPr="00382063">
              <w:rPr>
                <w:rFonts w:ascii="Source Sans Pro" w:eastAsia="Times New Roman" w:hAnsi="Source Sans Pro" w:cs="Calibri Light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  <w:t>Number of persons at risk</w:t>
            </w:r>
          </w:p>
        </w:tc>
        <w:tc>
          <w:tcPr>
            <w:tcW w:w="33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A4FB9" w14:textId="77777777" w:rsidR="00D41822" w:rsidRPr="00382063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</w:pPr>
            <w:r w:rsidRPr="00382063">
              <w:rPr>
                <w:rFonts w:ascii="Source Sans Pro" w:eastAsia="Times New Roman" w:hAnsi="Source Sans Pro" w:cs="Calibri Light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  <w:t>Description of existing control</w:t>
            </w:r>
          </w:p>
        </w:tc>
        <w:tc>
          <w:tcPr>
            <w:tcW w:w="341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12D9E" w14:textId="77777777" w:rsidR="00D41822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</w:pPr>
            <w:r w:rsidRPr="00382063">
              <w:rPr>
                <w:rFonts w:ascii="Source Sans Pro" w:eastAsia="Times New Roman" w:hAnsi="Source Sans Pro" w:cs="Calibri Light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  <w:t>Validation of control</w:t>
            </w:r>
          </w:p>
          <w:p w14:paraId="66EFF630" w14:textId="77777777" w:rsidR="00D41822" w:rsidRPr="00382063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</w:pP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Explain if this is working</w:t>
            </w:r>
          </w:p>
        </w:tc>
        <w:tc>
          <w:tcPr>
            <w:tcW w:w="24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48FF1" w14:textId="77777777" w:rsidR="00D41822" w:rsidRPr="00382063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</w:pPr>
            <w:r w:rsidRPr="00382063">
              <w:rPr>
                <w:rFonts w:ascii="Source Sans Pro" w:eastAsia="Times New Roman" w:hAnsi="Source Sans Pro" w:cs="Calibri Light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  <w:t>L</w:t>
            </w:r>
          </w:p>
        </w:tc>
        <w:tc>
          <w:tcPr>
            <w:tcW w:w="19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2D7BB" w14:textId="77777777" w:rsidR="00D41822" w:rsidRPr="00382063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</w:pPr>
            <w:r w:rsidRPr="00382063">
              <w:rPr>
                <w:rFonts w:ascii="Source Sans Pro" w:eastAsia="Times New Roman" w:hAnsi="Source Sans Pro" w:cs="Calibri Light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  <w:t>S</w:t>
            </w:r>
          </w:p>
        </w:tc>
        <w:tc>
          <w:tcPr>
            <w:tcW w:w="242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B1034" w14:textId="77777777" w:rsidR="00D41822" w:rsidRPr="00382063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</w:pPr>
            <w:r w:rsidRPr="00382063">
              <w:rPr>
                <w:rFonts w:ascii="Source Sans Pro" w:eastAsia="Times New Roman" w:hAnsi="Source Sans Pro" w:cs="Calibri Light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  <w:t>Score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96AB1" w14:textId="77777777" w:rsidR="00D41822" w:rsidRPr="00382063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</w:pPr>
            <w:r w:rsidRPr="00382063">
              <w:rPr>
                <w:rFonts w:ascii="Source Sans Pro" w:eastAsia="Times New Roman" w:hAnsi="Source Sans Pro" w:cs="Calibri Light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  <w:t>R</w:t>
            </w:r>
          </w:p>
        </w:tc>
        <w:tc>
          <w:tcPr>
            <w:tcW w:w="504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9ECCF0" w14:textId="77777777" w:rsidR="00D41822" w:rsidRPr="00382063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D41822" w:rsidRPr="00382063" w14:paraId="5EA71AEE" w14:textId="77777777" w:rsidTr="00D41822">
        <w:trPr>
          <w:cantSplit/>
          <w:trHeight w:val="53"/>
        </w:trPr>
        <w:tc>
          <w:tcPr>
            <w:tcW w:w="472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DA015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sz w:val="16"/>
                <w:szCs w:val="16"/>
                <w:lang w:val="en-US" w:eastAsia="en-GB"/>
              </w:rPr>
              <w:t>Toilet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31CEB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Vector-borne transmission of pathogens to users, due to wrong design and/or</w:t>
            </w: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construction of the toilets (e.g., lack of water seal or lid)</w:t>
            </w:r>
          </w:p>
        </w:tc>
        <w:tc>
          <w:tcPr>
            <w:tcW w:w="354" w:type="pct"/>
            <w:tcBorders>
              <w:top w:val="single" w:sz="12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954AA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12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1C9CF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12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7F20C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8" w:type="pct"/>
            <w:tcBorders>
              <w:top w:val="single" w:sz="12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DAD20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41" w:type="pct"/>
            <w:tcBorders>
              <w:top w:val="single" w:sz="12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7545B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8BF595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5" w:type="pct"/>
            <w:tcBorders>
              <w:top w:val="single" w:sz="12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93CC2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2" w:type="pct"/>
            <w:tcBorders>
              <w:top w:val="single" w:sz="12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7C99F8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2BA17A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5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E8BD3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D41822" w:rsidRPr="00382063" w14:paraId="6F99DAAF" w14:textId="77777777" w:rsidTr="00D41822">
        <w:trPr>
          <w:cantSplit/>
          <w:trHeight w:val="426"/>
        </w:trPr>
        <w:tc>
          <w:tcPr>
            <w:tcW w:w="472" w:type="pct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11146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Conveyance (</w:t>
            </w: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sewer</w:t>
            </w: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)</w:t>
            </w:r>
          </w:p>
        </w:tc>
        <w:tc>
          <w:tcPr>
            <w:tcW w:w="144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08B16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Ingestion of contaminated</w:t>
            </w: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groundwater due to</w:t>
            </w: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leakages of wastewater</w:t>
            </w: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from</w:t>
            </w: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cracked/damaged </w:t>
            </w: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sewers </w:t>
            </w: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into</w:t>
            </w:r>
          </w:p>
          <w:p w14:paraId="1DA4B0F9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shallow groundwater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5FC19" w14:textId="43B92052" w:rsidR="00D41822" w:rsidRPr="00972204" w:rsidRDefault="0002745D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Fecal</w:t>
            </w:r>
            <w:r w:rsidR="00D41822"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pathogens</w:t>
            </w: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53B67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49C9B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8DD5F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1511E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A1A9F1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014551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CCE1D6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008511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DAB1B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D41822" w:rsidRPr="00382063" w14:paraId="38B175EF" w14:textId="77777777" w:rsidTr="00D41822">
        <w:trPr>
          <w:cantSplit/>
          <w:trHeight w:val="68"/>
        </w:trPr>
        <w:tc>
          <w:tcPr>
            <w:tcW w:w="472" w:type="pct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676E65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44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031E71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3915E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Nitrates and nitrites</w:t>
            </w: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CA575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438F8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A562A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85B74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B954F2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FC9FA8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85BE68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E67578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566B1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D41822" w:rsidRPr="00382063" w14:paraId="3BC303AA" w14:textId="77777777" w:rsidTr="00D41822">
        <w:trPr>
          <w:cantSplit/>
          <w:trHeight w:val="68"/>
        </w:trPr>
        <w:tc>
          <w:tcPr>
            <w:tcW w:w="47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061F4E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Conveyance (</w:t>
            </w: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sewer</w:t>
            </w: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)</w:t>
            </w:r>
          </w:p>
        </w:tc>
        <w:tc>
          <w:tcPr>
            <w:tcW w:w="14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EB9FC6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Dermal contact with pathogens due to effluent discharging directly into open drains</w:t>
            </w: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/streams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D1764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73477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48A9B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619D3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9925D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D0C40A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FD8DB3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31CC3E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75338C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77792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D41822" w:rsidRPr="00382063" w14:paraId="4E59C5A8" w14:textId="77777777" w:rsidTr="00D41822">
        <w:trPr>
          <w:cantSplit/>
          <w:trHeight w:val="68"/>
        </w:trPr>
        <w:tc>
          <w:tcPr>
            <w:tcW w:w="47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70729D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Conveyance (</w:t>
            </w: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sewer</w:t>
            </w: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)</w:t>
            </w:r>
          </w:p>
        </w:tc>
        <w:tc>
          <w:tcPr>
            <w:tcW w:w="14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E9D36A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245F02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Ingestion of pathogens after contact with wastewater during sewer cleaning and</w:t>
            </w: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Pr="00245F02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maintenance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0764D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75E48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Workers</w:t>
            </w: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8E918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2F7A3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311B6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1B69BB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B3F303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7EB040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3C7253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AA35B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D41822" w:rsidRPr="00382063" w14:paraId="26D3F14B" w14:textId="77777777" w:rsidTr="00D41822">
        <w:trPr>
          <w:cantSplit/>
          <w:trHeight w:val="68"/>
        </w:trPr>
        <w:tc>
          <w:tcPr>
            <w:tcW w:w="47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009193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Conveyance (sewer)</w:t>
            </w:r>
          </w:p>
        </w:tc>
        <w:tc>
          <w:tcPr>
            <w:tcW w:w="14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DDA28C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Ingestion of contaminated</w:t>
            </w: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drinking water</w:t>
            </w: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due to</w:t>
            </w: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cross contamination with sewer leakage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1AF27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919EC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459C2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45E50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3000D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35B628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9A08A7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4ACCA1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90DCA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2B4EF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D41822" w:rsidRPr="00382063" w14:paraId="5201D86A" w14:textId="77777777" w:rsidTr="00D41822">
        <w:trPr>
          <w:cantSplit/>
          <w:trHeight w:val="68"/>
        </w:trPr>
        <w:tc>
          <w:tcPr>
            <w:tcW w:w="47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C9420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Conveyance (sewer)</w:t>
            </w:r>
          </w:p>
        </w:tc>
        <w:tc>
          <w:tcPr>
            <w:tcW w:w="14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2B6D36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57290E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Ingestion after contact</w:t>
            </w: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Pr="0057290E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with wastewater from</w:t>
            </w: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Pr="0057290E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overflowing </w:t>
            </w: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sewers</w:t>
            </w:r>
            <w:r w:rsidRPr="0057290E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due to </w:t>
            </w:r>
            <w:r w:rsidRPr="0057290E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blockage</w:t>
            </w: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with solid waste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98570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0E4D8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7ED10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E5A4C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B0D7F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A18C97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9B5353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D86228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3A6B8D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CE3F5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D41822" w:rsidRPr="00382063" w14:paraId="7BB9D50B" w14:textId="77777777" w:rsidTr="00D41822">
        <w:trPr>
          <w:cantSplit/>
          <w:trHeight w:val="68"/>
        </w:trPr>
        <w:tc>
          <w:tcPr>
            <w:tcW w:w="47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82D02" w14:textId="1A71C65D" w:rsidR="00D41822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WWTP - screening</w:t>
            </w:r>
          </w:p>
        </w:tc>
        <w:tc>
          <w:tcPr>
            <w:tcW w:w="14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436FAF" w14:textId="77777777" w:rsidR="00D41822" w:rsidRPr="0057290E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I</w:t>
            </w:r>
            <w:r w:rsidRPr="00846083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nhalation of aerosols containing pathogens when</w:t>
            </w: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Pr="00846083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removing screens or grids with accumulated debris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04AC3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111E6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Workers</w:t>
            </w: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89685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350B9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C8BF7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827CDC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FD06F9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014C76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F01B7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1A1D2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D41822" w:rsidRPr="00382063" w14:paraId="47544829" w14:textId="77777777" w:rsidTr="00D41822">
        <w:trPr>
          <w:cantSplit/>
          <w:trHeight w:val="68"/>
        </w:trPr>
        <w:tc>
          <w:tcPr>
            <w:tcW w:w="47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F0C72" w14:textId="19D3928A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WWTP – inlet chamber</w:t>
            </w:r>
          </w:p>
        </w:tc>
        <w:tc>
          <w:tcPr>
            <w:tcW w:w="14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D3838" w14:textId="77777777" w:rsidR="00D41822" w:rsidRPr="00846083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Ingestion after contact with leakages</w:t>
            </w:r>
            <w:r w:rsidRPr="00846083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of raw or partially treated wastewater into the surrounding soil and groundwater, </w:t>
            </w: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caused by </w:t>
            </w:r>
            <w:r w:rsidRPr="00846083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breakage of inlet pipes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2AF23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58FAE" w14:textId="77777777" w:rsidR="00D41822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5E85E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0360B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5F9F2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E28A5D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E2D645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42EFA8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F0CAAA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B8BF1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D41822" w:rsidRPr="00382063" w14:paraId="12CA2D0B" w14:textId="77777777" w:rsidTr="00D41822">
        <w:trPr>
          <w:cantSplit/>
          <w:trHeight w:val="293"/>
        </w:trPr>
        <w:tc>
          <w:tcPr>
            <w:tcW w:w="47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11BCD" w14:textId="36D1B99C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WWTP- Biological treatment</w:t>
            </w:r>
          </w:p>
        </w:tc>
        <w:tc>
          <w:tcPr>
            <w:tcW w:w="14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742A51" w14:textId="61FC5FDB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Inhalation of </w:t>
            </w:r>
            <w:r w:rsidRPr="00D41822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harmful gases such as hydrogen sulfide (H₂S) or methane accumulating in confined spaces around the biological reactors, causing respiratory irritation, dizziness, or loss of consciousness for operators entering or working near tank covers or walkways.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82AAA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968F1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BAD55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5702B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CF6BD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5297B0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920B69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CC9822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F513CA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4F225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D41822" w:rsidRPr="00382063" w14:paraId="58E011CD" w14:textId="77777777" w:rsidTr="00D41822">
        <w:trPr>
          <w:cantSplit/>
          <w:trHeight w:val="229"/>
        </w:trPr>
        <w:tc>
          <w:tcPr>
            <w:tcW w:w="472" w:type="pct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2EA9EE" w14:textId="20355922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WWTP – Aeration tanks</w:t>
            </w:r>
          </w:p>
        </w:tc>
        <w:tc>
          <w:tcPr>
            <w:tcW w:w="144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A053B7" w14:textId="6B69F1A2" w:rsidR="00D41822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D41822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Inhalation of aerosols generated by high-intensity aeration in the aerobic reactors, leading to potential exposure to bacteria, viruses, or endotoxins, especially during maintenance when operators lean over tanks or when aeration equipment malfunctions.</w:t>
            </w:r>
          </w:p>
        </w:tc>
        <w:tc>
          <w:tcPr>
            <w:tcW w:w="354" w:type="pct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86528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D628F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Workers</w:t>
            </w:r>
          </w:p>
        </w:tc>
        <w:tc>
          <w:tcPr>
            <w:tcW w:w="339" w:type="pct"/>
            <w:vMerge w:val="restart"/>
            <w:tcBorders>
              <w:top w:val="single" w:sz="6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08AD62D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8" w:type="pct"/>
            <w:vMerge w:val="restart"/>
            <w:tcBorders>
              <w:top w:val="single" w:sz="6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9474819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41" w:type="pct"/>
            <w:vMerge w:val="restart"/>
            <w:tcBorders>
              <w:top w:val="single" w:sz="6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EA5D96D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0" w:type="pct"/>
            <w:vMerge w:val="restart"/>
            <w:tcBorders>
              <w:top w:val="single" w:sz="6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92E51E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5" w:type="pct"/>
            <w:vMerge w:val="restart"/>
            <w:tcBorders>
              <w:top w:val="single" w:sz="6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6C846B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2" w:type="pct"/>
            <w:vMerge w:val="restart"/>
            <w:tcBorders>
              <w:top w:val="single" w:sz="6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20D284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4" w:type="pct"/>
            <w:vMerge w:val="restart"/>
            <w:tcBorders>
              <w:top w:val="single" w:sz="6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38DD09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504" w:type="pct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455E4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D41822" w:rsidRPr="00382063" w14:paraId="0CDD8948" w14:textId="77777777" w:rsidTr="00D41822">
        <w:trPr>
          <w:cantSplit/>
          <w:trHeight w:val="97"/>
        </w:trPr>
        <w:tc>
          <w:tcPr>
            <w:tcW w:w="472" w:type="pct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17C229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44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06CD2" w14:textId="77777777" w:rsidR="00D41822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54" w:type="pct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B8A88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E5FDF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Local community</w:t>
            </w:r>
          </w:p>
        </w:tc>
        <w:tc>
          <w:tcPr>
            <w:tcW w:w="339" w:type="pct"/>
            <w:vMerge/>
            <w:tcBorders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0A709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8" w:type="pct"/>
            <w:vMerge/>
            <w:tcBorders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4C084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41" w:type="pct"/>
            <w:vMerge/>
            <w:tcBorders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A3CEE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0" w:type="pct"/>
            <w:vMerge/>
            <w:tcBorders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403A0B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5" w:type="pct"/>
            <w:vMerge/>
            <w:tcBorders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FFB20E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2" w:type="pct"/>
            <w:vMerge/>
            <w:tcBorders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5E98E1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4" w:type="pct"/>
            <w:vMerge/>
            <w:tcBorders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1BC8C2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504" w:type="pct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165DD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D41822" w:rsidRPr="00382063" w14:paraId="40BE6F34" w14:textId="77777777" w:rsidTr="00D41822">
        <w:trPr>
          <w:cantSplit/>
          <w:trHeight w:val="68"/>
        </w:trPr>
        <w:tc>
          <w:tcPr>
            <w:tcW w:w="47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E85943" w14:textId="328F93DA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WWTP </w:t>
            </w:r>
            <w:r w:rsidR="008D1DD8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-</w:t>
            </w:r>
            <w:r w:rsidR="008D1DD8" w:rsidRPr="008D1DD8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Sludge Dewatering – Belt Filter Press and Drying Beds</w:t>
            </w:r>
          </w:p>
        </w:tc>
        <w:tc>
          <w:tcPr>
            <w:tcW w:w="14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B52B77" w14:textId="72A12263" w:rsidR="00D41822" w:rsidRPr="00972204" w:rsidRDefault="008D1DD8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8D1DD8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Inhalation or ingestion of pathogen-containing dried sludge dust during handling, cleaning, or loading of dewatered sludge, particularly during dry weather when particles become airborne.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1630D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1B601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FF464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F8ABB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9EFA3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7B39E6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6905CC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102366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2AD40D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5C1F3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D41822" w:rsidRPr="00382063" w14:paraId="1003AEEE" w14:textId="77777777" w:rsidTr="00D41822">
        <w:trPr>
          <w:cantSplit/>
          <w:trHeight w:val="68"/>
        </w:trPr>
        <w:tc>
          <w:tcPr>
            <w:tcW w:w="47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CF541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lastRenderedPageBreak/>
              <w:t>Discharge / Reuse</w:t>
            </w:r>
          </w:p>
        </w:tc>
        <w:tc>
          <w:tcPr>
            <w:tcW w:w="14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9B6E0" w14:textId="49C6D3A2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B47908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Ingestion of pathogens in incompletely treated effluent, resulting from discharge</w:t>
            </w: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Pr="00B47908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of fresh fecal sludge in wastewater treatment, causing overload and</w:t>
            </w:r>
            <w:r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Pr="00B47908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failure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9774F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2D38F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B0830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60136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96468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5DEA49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F1B9B3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6DF74D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B4EE55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816E9" w14:textId="77777777" w:rsidR="00D41822" w:rsidRPr="00972204" w:rsidRDefault="00D41822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8D1DD8" w:rsidRPr="00382063" w14:paraId="14481E71" w14:textId="77777777" w:rsidTr="00D41822">
        <w:trPr>
          <w:cantSplit/>
          <w:trHeight w:val="68"/>
        </w:trPr>
        <w:tc>
          <w:tcPr>
            <w:tcW w:w="47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D1819" w14:textId="29E6172E" w:rsidR="008D1DD8" w:rsidRPr="00972204" w:rsidRDefault="008D1DD8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Discharge / Reuse</w:t>
            </w:r>
          </w:p>
        </w:tc>
        <w:tc>
          <w:tcPr>
            <w:tcW w:w="14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62653B" w14:textId="69A0F957" w:rsidR="008D1DD8" w:rsidRPr="00B47908" w:rsidRDefault="008D1DD8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8D1DD8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Ingestion of pathogens while using river water contaminated with discharged untreated wastewater.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23C5C" w14:textId="77777777" w:rsidR="008D1DD8" w:rsidRPr="00972204" w:rsidRDefault="008D1DD8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26A8A" w14:textId="77777777" w:rsidR="008D1DD8" w:rsidRPr="00972204" w:rsidRDefault="008D1DD8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E172A" w14:textId="77777777" w:rsidR="008D1DD8" w:rsidRPr="00972204" w:rsidRDefault="008D1DD8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B505F" w14:textId="77777777" w:rsidR="008D1DD8" w:rsidRPr="00972204" w:rsidRDefault="008D1DD8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70323" w14:textId="77777777" w:rsidR="008D1DD8" w:rsidRPr="00972204" w:rsidRDefault="008D1DD8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C01927" w14:textId="77777777" w:rsidR="008D1DD8" w:rsidRPr="00972204" w:rsidRDefault="008D1DD8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91B2EE" w14:textId="77777777" w:rsidR="008D1DD8" w:rsidRPr="00972204" w:rsidRDefault="008D1DD8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8A0C0E" w14:textId="77777777" w:rsidR="008D1DD8" w:rsidRPr="00972204" w:rsidRDefault="008D1DD8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FD6CC0" w14:textId="77777777" w:rsidR="008D1DD8" w:rsidRPr="00972204" w:rsidRDefault="008D1DD8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1B84D" w14:textId="77777777" w:rsidR="008D1DD8" w:rsidRPr="00972204" w:rsidRDefault="008D1DD8" w:rsidP="008B468B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D41822" w:rsidRPr="00382063" w14:paraId="336BD203" w14:textId="77777777" w:rsidTr="00D41822">
        <w:trPr>
          <w:cantSplit/>
          <w:trHeight w:val="426"/>
        </w:trPr>
        <w:tc>
          <w:tcPr>
            <w:tcW w:w="474" w:type="pct"/>
            <w:gridSpan w:val="2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57D58" w14:textId="77777777" w:rsidR="00616E73" w:rsidRPr="00972204" w:rsidRDefault="00616E73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Containment–</w:t>
            </w:r>
          </w:p>
          <w:p w14:paraId="2DA17A7C" w14:textId="072CDDEC" w:rsidR="00616E73" w:rsidRPr="00972204" w:rsidRDefault="00616E73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storage/treatment (septic tank)</w:t>
            </w:r>
          </w:p>
        </w:tc>
        <w:tc>
          <w:tcPr>
            <w:tcW w:w="14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C30AE" w14:textId="332CCFA2" w:rsidR="00616E73" w:rsidRPr="00972204" w:rsidRDefault="00616E73" w:rsidP="00972204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Ingestion of contaminated</w:t>
            </w:r>
            <w:r w:rsid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groundwater due to</w:t>
            </w:r>
            <w:r w:rsid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infiltration from</w:t>
            </w:r>
            <w:r w:rsid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septic tanks + infiltration area into</w:t>
            </w:r>
          </w:p>
          <w:p w14:paraId="26E4A40A" w14:textId="60447FD1" w:rsidR="00616E73" w:rsidRPr="00972204" w:rsidRDefault="00616E73" w:rsidP="00616E7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shallow groundwater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5E7EE" w14:textId="2F624CCD" w:rsidR="00616E73" w:rsidRPr="00972204" w:rsidRDefault="00616E73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proofErr w:type="spellStart"/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Faecal</w:t>
            </w:r>
            <w:proofErr w:type="spellEnd"/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pathogens</w:t>
            </w: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F5633" w14:textId="77777777" w:rsidR="00616E73" w:rsidRPr="00972204" w:rsidRDefault="00616E73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AB9F7" w14:textId="77777777" w:rsidR="00616E73" w:rsidRPr="00972204" w:rsidRDefault="00616E73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D37F5" w14:textId="77777777" w:rsidR="00616E73" w:rsidRPr="00972204" w:rsidRDefault="00616E73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89C2E" w14:textId="77777777" w:rsidR="00616E73" w:rsidRPr="00972204" w:rsidRDefault="00616E73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9C52F2" w14:textId="77777777" w:rsidR="00616E73" w:rsidRPr="00972204" w:rsidRDefault="00616E73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26FDA3" w14:textId="77777777" w:rsidR="00616E73" w:rsidRPr="00972204" w:rsidRDefault="00616E73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DD0305" w14:textId="77777777" w:rsidR="00616E73" w:rsidRPr="00972204" w:rsidRDefault="00616E73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C9C87C" w14:textId="77777777" w:rsidR="00616E73" w:rsidRPr="00972204" w:rsidRDefault="00616E73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D0594" w14:textId="77777777" w:rsidR="00616E73" w:rsidRPr="00972204" w:rsidRDefault="00616E73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D41822" w:rsidRPr="00382063" w14:paraId="391E358D" w14:textId="77777777" w:rsidTr="00D41822">
        <w:trPr>
          <w:cantSplit/>
          <w:trHeight w:val="68"/>
        </w:trPr>
        <w:tc>
          <w:tcPr>
            <w:tcW w:w="474" w:type="pct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F48E40" w14:textId="77777777" w:rsidR="00616E73" w:rsidRPr="00972204" w:rsidRDefault="00616E73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44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22091" w14:textId="77777777" w:rsidR="00616E73" w:rsidRPr="00972204" w:rsidRDefault="00616E73" w:rsidP="00616E7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8230E" w14:textId="0F1883A5" w:rsidR="00616E73" w:rsidRPr="00972204" w:rsidRDefault="00616E73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Nitrates and nitrites</w:t>
            </w: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5BBC1" w14:textId="77777777" w:rsidR="00616E73" w:rsidRPr="00972204" w:rsidRDefault="00616E73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0DBFD" w14:textId="77777777" w:rsidR="00616E73" w:rsidRPr="00972204" w:rsidRDefault="00616E73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462EF" w14:textId="77777777" w:rsidR="00616E73" w:rsidRPr="00972204" w:rsidRDefault="00616E73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4457D" w14:textId="77777777" w:rsidR="00616E73" w:rsidRPr="00972204" w:rsidRDefault="00616E73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A9E03" w14:textId="77777777" w:rsidR="00616E73" w:rsidRPr="00972204" w:rsidRDefault="00616E73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9C8526" w14:textId="77777777" w:rsidR="00616E73" w:rsidRPr="00972204" w:rsidRDefault="00616E73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ACD528" w14:textId="77777777" w:rsidR="00616E73" w:rsidRPr="00972204" w:rsidRDefault="00616E73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7A048B" w14:textId="77777777" w:rsidR="00616E73" w:rsidRPr="00972204" w:rsidRDefault="00616E73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D3E5D" w14:textId="77777777" w:rsidR="00616E73" w:rsidRPr="00972204" w:rsidRDefault="00616E73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D41822" w:rsidRPr="00382063" w14:paraId="76F3CF90" w14:textId="77777777" w:rsidTr="00D41822">
        <w:trPr>
          <w:cantSplit/>
          <w:trHeight w:val="68"/>
        </w:trPr>
        <w:tc>
          <w:tcPr>
            <w:tcW w:w="474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C8A265" w14:textId="77777777" w:rsidR="00E75559" w:rsidRPr="00972204" w:rsidRDefault="00E75559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Containment–</w:t>
            </w:r>
          </w:p>
          <w:p w14:paraId="0C2F642C" w14:textId="3EB32CA6" w:rsidR="00E75559" w:rsidRPr="00972204" w:rsidRDefault="00E75559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storage/treatment</w:t>
            </w:r>
            <w:r w:rsidR="00616E73"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(septic tank)</w:t>
            </w:r>
          </w:p>
        </w:tc>
        <w:tc>
          <w:tcPr>
            <w:tcW w:w="1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F205F" w14:textId="77777777" w:rsidR="00E75559" w:rsidRPr="00972204" w:rsidRDefault="00E75559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Ingestion of groundwater contaminated via leakage from cracked/damaged septic</w:t>
            </w:r>
          </w:p>
          <w:p w14:paraId="1122A84E" w14:textId="4839A5B7" w:rsidR="00E75559" w:rsidRPr="00972204" w:rsidRDefault="00E75559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tanks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F7446" w14:textId="77777777" w:rsidR="00E75559" w:rsidRPr="00972204" w:rsidRDefault="00E75559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CAD9E" w14:textId="77777777" w:rsidR="00E75559" w:rsidRPr="00972204" w:rsidRDefault="00E75559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D80E8" w14:textId="77777777" w:rsidR="00E75559" w:rsidRPr="00972204" w:rsidRDefault="00E75559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71D85" w14:textId="77777777" w:rsidR="00E75559" w:rsidRPr="00972204" w:rsidRDefault="00E75559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45DF8" w14:textId="77777777" w:rsidR="00E75559" w:rsidRPr="00972204" w:rsidRDefault="00E75559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35C718" w14:textId="77777777" w:rsidR="00E75559" w:rsidRPr="00972204" w:rsidRDefault="00E75559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238896" w14:textId="77777777" w:rsidR="00E75559" w:rsidRPr="00972204" w:rsidRDefault="00E75559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BA40E" w14:textId="77777777" w:rsidR="00E75559" w:rsidRPr="00972204" w:rsidRDefault="00E75559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18474" w14:textId="77777777" w:rsidR="00E75559" w:rsidRPr="00972204" w:rsidRDefault="00E75559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3280A" w14:textId="77777777" w:rsidR="00E75559" w:rsidRPr="00972204" w:rsidRDefault="00E75559" w:rsidP="00944BB3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D41822" w:rsidRPr="00382063" w14:paraId="6D5DB420" w14:textId="77777777" w:rsidTr="00D41822">
        <w:trPr>
          <w:cantSplit/>
          <w:trHeight w:val="68"/>
        </w:trPr>
        <w:tc>
          <w:tcPr>
            <w:tcW w:w="474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E6E4F" w14:textId="6752F8AB" w:rsidR="00E75559" w:rsidRPr="00972204" w:rsidRDefault="00E75559" w:rsidP="00972204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Containment</w:t>
            </w:r>
            <w:r w:rsidR="008D1DD8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-</w:t>
            </w:r>
            <w:r w:rsid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="00616E73"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(septic tank)</w:t>
            </w:r>
          </w:p>
        </w:tc>
        <w:tc>
          <w:tcPr>
            <w:tcW w:w="1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A862B" w14:textId="744C7B7E" w:rsidR="00E75559" w:rsidRPr="00972204" w:rsidRDefault="00E75559" w:rsidP="00972204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Dermal contact with pathogens due to effluent discharging </w:t>
            </w:r>
            <w:r w:rsidR="00616E73"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directly </w:t>
            </w: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into open drains 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A05AC" w14:textId="77777777" w:rsidR="00E75559" w:rsidRPr="00972204" w:rsidRDefault="00E75559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88075" w14:textId="77777777" w:rsidR="00E75559" w:rsidRPr="00972204" w:rsidRDefault="00E75559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4F4B3" w14:textId="77777777" w:rsidR="00E75559" w:rsidRPr="00972204" w:rsidRDefault="00E75559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C5BF4" w14:textId="77777777" w:rsidR="00E75559" w:rsidRPr="00972204" w:rsidRDefault="00E75559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0932E" w14:textId="77777777" w:rsidR="00E75559" w:rsidRPr="00972204" w:rsidRDefault="00E75559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2B2900" w14:textId="77777777" w:rsidR="00E75559" w:rsidRPr="00972204" w:rsidRDefault="00E75559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D09DF1" w14:textId="77777777" w:rsidR="00E75559" w:rsidRPr="00972204" w:rsidRDefault="00E75559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48288E" w14:textId="77777777" w:rsidR="00E75559" w:rsidRPr="00972204" w:rsidRDefault="00E75559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888C3" w14:textId="77777777" w:rsidR="00E75559" w:rsidRPr="00972204" w:rsidRDefault="00E75559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344A7" w14:textId="77777777" w:rsidR="00E75559" w:rsidRPr="00972204" w:rsidRDefault="00E75559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D41822" w:rsidRPr="00382063" w14:paraId="24F04232" w14:textId="77777777" w:rsidTr="00D41822">
        <w:trPr>
          <w:cantSplit/>
          <w:trHeight w:val="68"/>
        </w:trPr>
        <w:tc>
          <w:tcPr>
            <w:tcW w:w="474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E314C9" w14:textId="77777777" w:rsidR="00E75559" w:rsidRPr="00972204" w:rsidRDefault="00E75559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Containment–</w:t>
            </w:r>
          </w:p>
          <w:p w14:paraId="2352DEEF" w14:textId="5CA10556" w:rsidR="00E75559" w:rsidRPr="00972204" w:rsidRDefault="00E75559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storage/treatment</w:t>
            </w:r>
          </w:p>
        </w:tc>
        <w:tc>
          <w:tcPr>
            <w:tcW w:w="1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4A5B6" w14:textId="028BD74B" w:rsidR="00E75559" w:rsidRPr="00972204" w:rsidRDefault="00E75559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Trauma or asphyxiation caused by falling into collapsed </w:t>
            </w:r>
            <w:r w:rsidR="00616E73"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septic tanks</w:t>
            </w: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as a result of reduced</w:t>
            </w:r>
          </w:p>
          <w:p w14:paraId="3D3F3DDB" w14:textId="71660FC1" w:rsidR="00E75559" w:rsidRPr="00972204" w:rsidRDefault="00E75559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soil stability or structural failure of containment structure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4DBE4" w14:textId="77777777" w:rsidR="00E75559" w:rsidRPr="00972204" w:rsidRDefault="00E75559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491CC" w14:textId="77777777" w:rsidR="00E75559" w:rsidRPr="00972204" w:rsidRDefault="00E75559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9FC07" w14:textId="77777777" w:rsidR="00E75559" w:rsidRPr="00972204" w:rsidRDefault="00E75559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665DE" w14:textId="77777777" w:rsidR="00E75559" w:rsidRPr="00972204" w:rsidRDefault="00E75559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EE0E0" w14:textId="77777777" w:rsidR="00E75559" w:rsidRPr="00972204" w:rsidRDefault="00E75559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85A227" w14:textId="77777777" w:rsidR="00E75559" w:rsidRPr="00972204" w:rsidRDefault="00E75559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AA9585" w14:textId="77777777" w:rsidR="00E75559" w:rsidRPr="00972204" w:rsidRDefault="00E75559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3709FA" w14:textId="77777777" w:rsidR="00E75559" w:rsidRPr="00972204" w:rsidRDefault="00E75559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67C8F" w14:textId="77777777" w:rsidR="00E75559" w:rsidRPr="00972204" w:rsidRDefault="00E75559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55165" w14:textId="77777777" w:rsidR="00E75559" w:rsidRPr="00972204" w:rsidRDefault="00E75559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D41822" w:rsidRPr="00382063" w14:paraId="219FEC4D" w14:textId="77777777" w:rsidTr="00D41822">
        <w:trPr>
          <w:cantSplit/>
          <w:trHeight w:val="68"/>
        </w:trPr>
        <w:tc>
          <w:tcPr>
            <w:tcW w:w="474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F3497D" w14:textId="1AADB331" w:rsidR="00DC0E0E" w:rsidRPr="00972204" w:rsidRDefault="00616E73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Conveyance (fecal trucks)</w:t>
            </w:r>
          </w:p>
        </w:tc>
        <w:tc>
          <w:tcPr>
            <w:tcW w:w="1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70C77" w14:textId="173F3350" w:rsidR="00DC0E0E" w:rsidRPr="00972204" w:rsidRDefault="00DE445D" w:rsidP="00972204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Ingestion after contact</w:t>
            </w:r>
            <w:r w:rsid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with raw sewage during</w:t>
            </w:r>
            <w:r w:rsid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vacuum tanker operation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5F2B7" w14:textId="77777777" w:rsidR="00DC0E0E" w:rsidRPr="00972204" w:rsidRDefault="00DC0E0E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D4D3D" w14:textId="2FC78FA8" w:rsidR="00DC0E0E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Workers</w:t>
            </w: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9198A" w14:textId="77777777" w:rsidR="00DC0E0E" w:rsidRPr="00972204" w:rsidRDefault="00DC0E0E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5B10E" w14:textId="77777777" w:rsidR="00DC0E0E" w:rsidRPr="00972204" w:rsidRDefault="00DC0E0E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62B79" w14:textId="77777777" w:rsidR="00DC0E0E" w:rsidRPr="00972204" w:rsidRDefault="00DC0E0E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FE7C14" w14:textId="77777777" w:rsidR="00DC0E0E" w:rsidRPr="00972204" w:rsidRDefault="00DC0E0E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EACACF" w14:textId="77777777" w:rsidR="00DC0E0E" w:rsidRPr="00972204" w:rsidRDefault="00DC0E0E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731BE1" w14:textId="77777777" w:rsidR="00DC0E0E" w:rsidRPr="00972204" w:rsidRDefault="00DC0E0E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12E73" w14:textId="77777777" w:rsidR="00DC0E0E" w:rsidRPr="00972204" w:rsidRDefault="00DC0E0E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FD5F5" w14:textId="77777777" w:rsidR="00DC0E0E" w:rsidRPr="00972204" w:rsidRDefault="00DC0E0E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D41822" w:rsidRPr="00382063" w14:paraId="383D5404" w14:textId="77777777" w:rsidTr="00D41822">
        <w:trPr>
          <w:cantSplit/>
          <w:trHeight w:val="68"/>
        </w:trPr>
        <w:tc>
          <w:tcPr>
            <w:tcW w:w="474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1E26D" w14:textId="41A55D39" w:rsidR="00DC0E0E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Conveyance (fecal trucks)</w:t>
            </w:r>
          </w:p>
        </w:tc>
        <w:tc>
          <w:tcPr>
            <w:tcW w:w="1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A84013" w14:textId="0E7AF6CB" w:rsidR="00DC0E0E" w:rsidRPr="00972204" w:rsidRDefault="00DE445D" w:rsidP="00972204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Ingestion after contact</w:t>
            </w:r>
            <w:r w:rsid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with </w:t>
            </w:r>
            <w:proofErr w:type="spellStart"/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faecal</w:t>
            </w:r>
            <w:proofErr w:type="spellEnd"/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sludge</w:t>
            </w:r>
            <w:r w:rsid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caused by spillage during</w:t>
            </w:r>
            <w:r w:rsid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emptying and transport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ECF86" w14:textId="77777777" w:rsidR="00DC0E0E" w:rsidRPr="00972204" w:rsidRDefault="00DC0E0E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C317C" w14:textId="77777777" w:rsidR="00DC0E0E" w:rsidRPr="00972204" w:rsidRDefault="00DC0E0E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30171" w14:textId="77777777" w:rsidR="00DC0E0E" w:rsidRPr="00972204" w:rsidRDefault="00DC0E0E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B2A02" w14:textId="77777777" w:rsidR="00DC0E0E" w:rsidRPr="00972204" w:rsidRDefault="00DC0E0E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794C5" w14:textId="77777777" w:rsidR="00DC0E0E" w:rsidRPr="00972204" w:rsidRDefault="00DC0E0E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23481E" w14:textId="77777777" w:rsidR="00DC0E0E" w:rsidRPr="00972204" w:rsidRDefault="00DC0E0E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929F28" w14:textId="77777777" w:rsidR="00DC0E0E" w:rsidRPr="00972204" w:rsidRDefault="00DC0E0E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F0AFE7" w14:textId="77777777" w:rsidR="00DC0E0E" w:rsidRPr="00972204" w:rsidRDefault="00DC0E0E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98F9C0" w14:textId="77777777" w:rsidR="00DC0E0E" w:rsidRPr="00972204" w:rsidRDefault="00DC0E0E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20382" w14:textId="77777777" w:rsidR="00DC0E0E" w:rsidRPr="00972204" w:rsidRDefault="00DC0E0E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D41822" w:rsidRPr="00382063" w14:paraId="3AC4D2B0" w14:textId="77777777" w:rsidTr="00D41822">
        <w:trPr>
          <w:cantSplit/>
          <w:trHeight w:val="68"/>
        </w:trPr>
        <w:tc>
          <w:tcPr>
            <w:tcW w:w="474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69247" w14:textId="30C91615" w:rsidR="00DC0E0E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Conveyance (fecal trucks)</w:t>
            </w:r>
          </w:p>
        </w:tc>
        <w:tc>
          <w:tcPr>
            <w:tcW w:w="1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4681C9" w14:textId="4E17083C" w:rsidR="00DC0E0E" w:rsidRPr="00972204" w:rsidRDefault="00DE445D" w:rsidP="00972204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Ingestion after contact</w:t>
            </w:r>
            <w:r w:rsid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with </w:t>
            </w:r>
            <w:proofErr w:type="spellStart"/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faecal</w:t>
            </w:r>
            <w:proofErr w:type="spellEnd"/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sludge</w:t>
            </w:r>
            <w:r w:rsid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discharged without</w:t>
            </w:r>
            <w:r w:rsid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treatment to open drains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DED9C" w14:textId="77777777" w:rsidR="00DC0E0E" w:rsidRPr="00972204" w:rsidRDefault="00DC0E0E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16199" w14:textId="77777777" w:rsidR="00DC0E0E" w:rsidRPr="00972204" w:rsidRDefault="00DC0E0E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A0206" w14:textId="77777777" w:rsidR="00DC0E0E" w:rsidRPr="00972204" w:rsidRDefault="00DC0E0E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C790C" w14:textId="77777777" w:rsidR="00DC0E0E" w:rsidRPr="00972204" w:rsidRDefault="00DC0E0E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C852B" w14:textId="77777777" w:rsidR="00DC0E0E" w:rsidRPr="00972204" w:rsidRDefault="00DC0E0E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0DAB38" w14:textId="77777777" w:rsidR="00DC0E0E" w:rsidRPr="00972204" w:rsidRDefault="00DC0E0E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6E730F" w14:textId="77777777" w:rsidR="00DC0E0E" w:rsidRPr="00972204" w:rsidRDefault="00DC0E0E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40FFFB" w14:textId="77777777" w:rsidR="00DC0E0E" w:rsidRPr="00972204" w:rsidRDefault="00DC0E0E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A931D9" w14:textId="77777777" w:rsidR="00DC0E0E" w:rsidRPr="00972204" w:rsidRDefault="00DC0E0E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A40CD" w14:textId="77777777" w:rsidR="00DC0E0E" w:rsidRPr="00972204" w:rsidRDefault="00DC0E0E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D41822" w:rsidRPr="00382063" w14:paraId="2EA87893" w14:textId="77777777" w:rsidTr="00D41822">
        <w:trPr>
          <w:cantSplit/>
          <w:trHeight w:val="68"/>
        </w:trPr>
        <w:tc>
          <w:tcPr>
            <w:tcW w:w="474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6DF47" w14:textId="2D60E558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Conveyance (fecal trucks)</w:t>
            </w:r>
          </w:p>
        </w:tc>
        <w:tc>
          <w:tcPr>
            <w:tcW w:w="1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09431" w14:textId="58B3245E" w:rsidR="00DE445D" w:rsidRPr="00972204" w:rsidRDefault="00DE445D" w:rsidP="00734DF1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Ingestion of pathogens after contact with contaminated soil, caused by discharge</w:t>
            </w:r>
            <w:r w:rsidR="00734DF1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of </w:t>
            </w:r>
            <w:proofErr w:type="spellStart"/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faecal</w:t>
            </w:r>
            <w:proofErr w:type="spellEnd"/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sludge without treatment to open grounds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1D6C6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91B88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213B1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A1443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83990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052061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B8059F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BCA38A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DACBDC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B91E3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D41822" w:rsidRPr="00382063" w14:paraId="701BBF95" w14:textId="77777777" w:rsidTr="00D41822">
        <w:trPr>
          <w:cantSplit/>
          <w:trHeight w:val="68"/>
        </w:trPr>
        <w:tc>
          <w:tcPr>
            <w:tcW w:w="474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E55D6B" w14:textId="2E80240C" w:rsidR="00DE445D" w:rsidRPr="00972204" w:rsidRDefault="00DE445D" w:rsidP="00972204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Fecal Sludge Treatment </w:t>
            </w:r>
          </w:p>
        </w:tc>
        <w:tc>
          <w:tcPr>
            <w:tcW w:w="1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D94A2" w14:textId="263EDC13" w:rsidR="00DE445D" w:rsidRPr="00972204" w:rsidRDefault="00DE445D" w:rsidP="00DE445D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Inhalation of aerosols while manual handling of the dried </w:t>
            </w:r>
            <w:proofErr w:type="spellStart"/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faecal</w:t>
            </w:r>
            <w:proofErr w:type="spellEnd"/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 xml:space="preserve"> sludge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BDE9F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85674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947B4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09AA2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92C52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65F5D2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43D54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01704C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3DD09B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88F3C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D41822" w:rsidRPr="00382063" w14:paraId="3BC62A48" w14:textId="77777777" w:rsidTr="00D41822">
        <w:trPr>
          <w:cantSplit/>
          <w:trHeight w:val="68"/>
        </w:trPr>
        <w:tc>
          <w:tcPr>
            <w:tcW w:w="474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DCB523" w14:textId="21692A1C" w:rsidR="00DE445D" w:rsidRPr="00972204" w:rsidRDefault="00DE445D" w:rsidP="00DE445D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972204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Discharge / Reuse</w:t>
            </w:r>
          </w:p>
        </w:tc>
        <w:tc>
          <w:tcPr>
            <w:tcW w:w="1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1DE8C4" w14:textId="0442A1C1" w:rsidR="00DE445D" w:rsidRPr="00972204" w:rsidRDefault="008D1DD8" w:rsidP="00734DF1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  <w:r w:rsidRPr="008D1DD8"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  <w:t>Ingestion of pathogens while in contact with illegal dumped fecal sludge in open drains and open fields adjacent to residential areas.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77402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A2B2D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70489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5D589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DB378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BB0677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F3F771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689FB0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C30385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AE453" w14:textId="77777777" w:rsidR="00DE445D" w:rsidRPr="00972204" w:rsidRDefault="00DE445D" w:rsidP="00E75559">
            <w:pPr>
              <w:spacing w:line="216" w:lineRule="auto"/>
              <w:jc w:val="center"/>
              <w:rPr>
                <w:rFonts w:ascii="Source Sans Pro" w:eastAsia="Times New Roman" w:hAnsi="Source Sans Pro" w:cs="Calibri Light"/>
                <w:color w:val="000000"/>
                <w:sz w:val="16"/>
                <w:szCs w:val="16"/>
                <w:lang w:val="en-US" w:eastAsia="en-GB"/>
              </w:rPr>
            </w:pPr>
          </w:p>
        </w:tc>
      </w:tr>
    </w:tbl>
    <w:p w14:paraId="7E0712E5" w14:textId="77777777" w:rsidR="00E75559" w:rsidRDefault="00E75559" w:rsidP="0097067C">
      <w:pPr>
        <w:rPr>
          <w:rFonts w:ascii="Myriad Pro SemiExt" w:hAnsi="Myriad Pro SemiExt" w:cs="Myanmar Text"/>
          <w:color w:val="369376"/>
          <w:lang w:val="en-GB"/>
        </w:rPr>
      </w:pPr>
    </w:p>
    <w:p w14:paraId="0777F6AF" w14:textId="77777777" w:rsidR="00E75559" w:rsidRDefault="00E75559" w:rsidP="0097067C">
      <w:pPr>
        <w:rPr>
          <w:rFonts w:ascii="Myriad Pro SemiExt" w:hAnsi="Myriad Pro SemiExt" w:cs="Myanmar Text"/>
          <w:color w:val="369376"/>
          <w:lang w:val="en-GB"/>
        </w:rPr>
        <w:sectPr w:rsidR="00E75559" w:rsidSect="00C167B5">
          <w:pgSz w:w="16838" w:h="11906" w:orient="landscape"/>
          <w:pgMar w:top="950" w:right="1046" w:bottom="837" w:left="1090" w:header="363" w:footer="260" w:gutter="0"/>
          <w:cols w:space="708"/>
          <w:docGrid w:linePitch="360"/>
        </w:sectPr>
      </w:pPr>
    </w:p>
    <w:p w14:paraId="34962739" w14:textId="771627F8" w:rsidR="0097067C" w:rsidRDefault="0097067C" w:rsidP="0097067C">
      <w:pPr>
        <w:spacing w:before="120" w:line="240" w:lineRule="exact"/>
        <w:jc w:val="both"/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</w:pPr>
      <w:r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lastRenderedPageBreak/>
        <w:t xml:space="preserve">After discussing with your group, write in the box below what you need to find out tomorrow </w:t>
      </w:r>
      <w:r w:rsidRPr="0097067C">
        <w:rPr>
          <w:rFonts w:ascii="Myanmar Text" w:hAnsi="Myanmar Text" w:cs="Myanmar Text"/>
          <w:b/>
          <w:bCs/>
          <w:color w:val="000000" w:themeColor="text1"/>
          <w:sz w:val="20"/>
          <w:szCs w:val="20"/>
          <w:lang w:val="en-US"/>
        </w:rPr>
        <w:t xml:space="preserve">to </w:t>
      </w:r>
      <w:r w:rsidR="006E54EC">
        <w:rPr>
          <w:rFonts w:ascii="Myanmar Text" w:hAnsi="Myanmar Text" w:cs="Myanmar Text"/>
          <w:b/>
          <w:bCs/>
          <w:color w:val="000000" w:themeColor="text1"/>
          <w:sz w:val="20"/>
          <w:szCs w:val="20"/>
          <w:lang w:val="en-US"/>
        </w:rPr>
        <w:t>prepare this table</w:t>
      </w:r>
      <w:r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610"/>
      </w:tblGrid>
      <w:tr w:rsidR="006E54EC" w14:paraId="217D469F" w14:textId="77777777" w:rsidTr="00C02148">
        <w:tc>
          <w:tcPr>
            <w:tcW w:w="4106" w:type="dxa"/>
            <w:vAlign w:val="center"/>
          </w:tcPr>
          <w:p w14:paraId="1037E8D2" w14:textId="77777777" w:rsidR="006E54EC" w:rsidRPr="0097067C" w:rsidRDefault="006E54EC" w:rsidP="00C02148">
            <w:pPr>
              <w:spacing w:line="240" w:lineRule="exact"/>
              <w:jc w:val="center"/>
              <w:rPr>
                <w:rFonts w:ascii="Myanmar Text" w:hAnsi="Myanmar Text" w:cs="Myanmar Tex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97067C">
              <w:rPr>
                <w:rFonts w:ascii="Myanmar Text" w:hAnsi="Myanmar Text" w:cs="Myanmar Text"/>
                <w:b/>
                <w:bCs/>
                <w:color w:val="000000" w:themeColor="text1"/>
                <w:sz w:val="20"/>
                <w:szCs w:val="20"/>
                <w:lang w:val="en-US"/>
              </w:rPr>
              <w:t>Question</w:t>
            </w:r>
          </w:p>
        </w:tc>
        <w:tc>
          <w:tcPr>
            <w:tcW w:w="5610" w:type="dxa"/>
            <w:vAlign w:val="center"/>
          </w:tcPr>
          <w:p w14:paraId="4BEB6B39" w14:textId="77777777" w:rsidR="006E54EC" w:rsidRPr="0097067C" w:rsidRDefault="006E54EC" w:rsidP="00C02148">
            <w:pPr>
              <w:spacing w:line="240" w:lineRule="exact"/>
              <w:jc w:val="center"/>
              <w:rPr>
                <w:rFonts w:ascii="Myanmar Text" w:hAnsi="Myanmar Text" w:cs="Myanmar Tex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97067C">
              <w:rPr>
                <w:rFonts w:ascii="Myanmar Text" w:hAnsi="Myanmar Text" w:cs="Myanmar Text"/>
                <w:b/>
                <w:bCs/>
                <w:color w:val="000000" w:themeColor="text1"/>
                <w:sz w:val="20"/>
                <w:szCs w:val="20"/>
                <w:lang w:val="en-US"/>
              </w:rPr>
              <w:t>Answer</w:t>
            </w:r>
            <w:r>
              <w:rPr>
                <w:rFonts w:ascii="Myanmar Text" w:hAnsi="Myanmar Text" w:cs="Myanmar Text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7067C"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  <w:t>(to be filled during field visit)</w:t>
            </w:r>
          </w:p>
        </w:tc>
      </w:tr>
      <w:tr w:rsidR="006E54EC" w14:paraId="1E01C5A6" w14:textId="77777777" w:rsidTr="00C02148">
        <w:trPr>
          <w:trHeight w:val="815"/>
        </w:trPr>
        <w:tc>
          <w:tcPr>
            <w:tcW w:w="4106" w:type="dxa"/>
          </w:tcPr>
          <w:p w14:paraId="5E0AFE3A" w14:textId="77777777" w:rsidR="006E54EC" w:rsidRDefault="006E54EC" w:rsidP="00C02148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10" w:type="dxa"/>
          </w:tcPr>
          <w:p w14:paraId="66C7E750" w14:textId="77777777" w:rsidR="006E54EC" w:rsidRDefault="006E54EC" w:rsidP="00C02148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E54EC" w14:paraId="15FF2741" w14:textId="77777777" w:rsidTr="00C02148">
        <w:trPr>
          <w:trHeight w:val="857"/>
        </w:trPr>
        <w:tc>
          <w:tcPr>
            <w:tcW w:w="4106" w:type="dxa"/>
          </w:tcPr>
          <w:p w14:paraId="45084620" w14:textId="77777777" w:rsidR="006E54EC" w:rsidRDefault="006E54EC" w:rsidP="00C02148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10" w:type="dxa"/>
          </w:tcPr>
          <w:p w14:paraId="697704C7" w14:textId="77777777" w:rsidR="006E54EC" w:rsidRDefault="006E54EC" w:rsidP="00C02148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E54EC" w14:paraId="629B2F86" w14:textId="77777777" w:rsidTr="00C02148">
        <w:trPr>
          <w:trHeight w:val="731"/>
        </w:trPr>
        <w:tc>
          <w:tcPr>
            <w:tcW w:w="4106" w:type="dxa"/>
          </w:tcPr>
          <w:p w14:paraId="78919DBC" w14:textId="77777777" w:rsidR="006E54EC" w:rsidRDefault="006E54EC" w:rsidP="00C02148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10" w:type="dxa"/>
          </w:tcPr>
          <w:p w14:paraId="055D2D30" w14:textId="77777777" w:rsidR="006E54EC" w:rsidRDefault="006E54EC" w:rsidP="00C02148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E54EC" w14:paraId="12361A51" w14:textId="77777777" w:rsidTr="00C02148">
        <w:trPr>
          <w:trHeight w:val="800"/>
        </w:trPr>
        <w:tc>
          <w:tcPr>
            <w:tcW w:w="4106" w:type="dxa"/>
          </w:tcPr>
          <w:p w14:paraId="767B2482" w14:textId="77777777" w:rsidR="006E54EC" w:rsidRDefault="006E54EC" w:rsidP="00C02148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10" w:type="dxa"/>
          </w:tcPr>
          <w:p w14:paraId="6D348097" w14:textId="77777777" w:rsidR="006E54EC" w:rsidRDefault="006E54EC" w:rsidP="00C02148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E54EC" w14:paraId="33DED089" w14:textId="77777777" w:rsidTr="00C02148">
        <w:trPr>
          <w:trHeight w:val="927"/>
        </w:trPr>
        <w:tc>
          <w:tcPr>
            <w:tcW w:w="4106" w:type="dxa"/>
          </w:tcPr>
          <w:p w14:paraId="409C59D6" w14:textId="77777777" w:rsidR="006E54EC" w:rsidRDefault="006E54EC" w:rsidP="00C02148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10" w:type="dxa"/>
          </w:tcPr>
          <w:p w14:paraId="492F3A5D" w14:textId="77777777" w:rsidR="006E54EC" w:rsidRDefault="006E54EC" w:rsidP="00C02148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E54EC" w14:paraId="11DE27B8" w14:textId="77777777" w:rsidTr="00C02148">
        <w:trPr>
          <w:trHeight w:val="1024"/>
        </w:trPr>
        <w:tc>
          <w:tcPr>
            <w:tcW w:w="4106" w:type="dxa"/>
          </w:tcPr>
          <w:p w14:paraId="05F2EDF1" w14:textId="77777777" w:rsidR="006E54EC" w:rsidRDefault="006E54EC" w:rsidP="00C02148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10" w:type="dxa"/>
          </w:tcPr>
          <w:p w14:paraId="539EE5AE" w14:textId="77777777" w:rsidR="006E54EC" w:rsidRDefault="006E54EC" w:rsidP="00C02148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E54EC" w14:paraId="2B7C987B" w14:textId="77777777" w:rsidTr="00C02148">
        <w:trPr>
          <w:trHeight w:val="1024"/>
        </w:trPr>
        <w:tc>
          <w:tcPr>
            <w:tcW w:w="4106" w:type="dxa"/>
          </w:tcPr>
          <w:p w14:paraId="0D4F93DE" w14:textId="77777777" w:rsidR="006E54EC" w:rsidRDefault="006E54EC" w:rsidP="00C02148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10" w:type="dxa"/>
          </w:tcPr>
          <w:p w14:paraId="40E8511D" w14:textId="77777777" w:rsidR="006E54EC" w:rsidRDefault="006E54EC" w:rsidP="00C02148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E54EC" w14:paraId="3B6D09F9" w14:textId="77777777" w:rsidTr="00C02148">
        <w:trPr>
          <w:trHeight w:val="1024"/>
        </w:trPr>
        <w:tc>
          <w:tcPr>
            <w:tcW w:w="4106" w:type="dxa"/>
          </w:tcPr>
          <w:p w14:paraId="41296403" w14:textId="77777777" w:rsidR="006E54EC" w:rsidRDefault="006E54EC" w:rsidP="00C02148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10" w:type="dxa"/>
          </w:tcPr>
          <w:p w14:paraId="6BEE98E9" w14:textId="77777777" w:rsidR="006E54EC" w:rsidRDefault="006E54EC" w:rsidP="00C02148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2B189B12" w14:textId="69C1F55A" w:rsidR="0097067C" w:rsidRDefault="006E54EC" w:rsidP="0001145E">
      <w:pPr>
        <w:spacing w:before="120" w:line="240" w:lineRule="exact"/>
        <w:jc w:val="both"/>
        <w:rPr>
          <w:rFonts w:ascii="Myanmar Text" w:hAnsi="Myanmar Text" w:cs="Myanmar Text"/>
          <w:b/>
          <w:bCs/>
          <w:color w:val="000000" w:themeColor="text1"/>
          <w:sz w:val="20"/>
          <w:szCs w:val="20"/>
          <w:lang w:val="en-US"/>
        </w:rPr>
      </w:pPr>
      <w:r w:rsidRPr="006E54EC">
        <w:rPr>
          <w:rFonts w:ascii="Myanmar Text" w:hAnsi="Myanmar Text" w:cs="Myanmar Text"/>
          <w:b/>
          <w:bCs/>
          <w:color w:val="000000" w:themeColor="text1"/>
          <w:sz w:val="20"/>
          <w:szCs w:val="20"/>
          <w:lang w:val="en-US"/>
        </w:rPr>
        <w:t xml:space="preserve">Space for </w:t>
      </w:r>
      <w:r>
        <w:rPr>
          <w:rFonts w:ascii="Myanmar Text" w:hAnsi="Myanmar Text" w:cs="Myanmar Text"/>
          <w:b/>
          <w:bCs/>
          <w:color w:val="000000" w:themeColor="text1"/>
          <w:sz w:val="20"/>
          <w:szCs w:val="20"/>
          <w:lang w:val="en-US"/>
        </w:rPr>
        <w:t xml:space="preserve">additional </w:t>
      </w:r>
      <w:r w:rsidRPr="006E54EC">
        <w:rPr>
          <w:rFonts w:ascii="Myanmar Text" w:hAnsi="Myanmar Text" w:cs="Myanmar Text"/>
          <w:b/>
          <w:bCs/>
          <w:color w:val="000000" w:themeColor="text1"/>
          <w:sz w:val="20"/>
          <w:szCs w:val="20"/>
          <w:lang w:val="en-US"/>
        </w:rPr>
        <w:t>notes:</w:t>
      </w:r>
    </w:p>
    <w:p w14:paraId="73D3BFBC" w14:textId="77777777" w:rsidR="00135361" w:rsidRDefault="00135361" w:rsidP="0001145E">
      <w:pPr>
        <w:spacing w:before="120" w:line="240" w:lineRule="exact"/>
        <w:jc w:val="both"/>
        <w:rPr>
          <w:rFonts w:ascii="Myanmar Text" w:hAnsi="Myanmar Text" w:cs="Myanmar Text"/>
          <w:b/>
          <w:bCs/>
          <w:color w:val="000000" w:themeColor="text1"/>
          <w:sz w:val="20"/>
          <w:szCs w:val="20"/>
          <w:lang w:val="en-US"/>
        </w:rPr>
        <w:sectPr w:rsidR="00135361" w:rsidSect="00E75559">
          <w:pgSz w:w="11906" w:h="16838"/>
          <w:pgMar w:top="1090" w:right="740" w:bottom="1046" w:left="1440" w:header="363" w:footer="260" w:gutter="0"/>
          <w:cols w:space="708"/>
          <w:docGrid w:linePitch="360"/>
        </w:sectPr>
      </w:pPr>
    </w:p>
    <w:p w14:paraId="79331F67" w14:textId="1D6F858A" w:rsidR="00135361" w:rsidRPr="002C1B36" w:rsidRDefault="00135361" w:rsidP="00135361">
      <w:pPr>
        <w:rPr>
          <w:rFonts w:ascii="Myriad Pro SemiExt" w:hAnsi="Myriad Pro SemiExt" w:cs="Myanmar Text"/>
          <w:color w:val="369376"/>
          <w:lang w:val="en-GB"/>
        </w:rPr>
      </w:pPr>
      <w:r>
        <w:rPr>
          <w:rFonts w:ascii="Myriad Pro SemiExt" w:hAnsi="Myriad Pro SemiExt" w:cs="Myanmar Text"/>
          <w:color w:val="369376"/>
          <w:lang w:val="en-GB"/>
        </w:rPr>
        <w:lastRenderedPageBreak/>
        <w:t>Questions regarding to climate resilience of the sanitation system</w:t>
      </w:r>
    </w:p>
    <w:p w14:paraId="285CF410" w14:textId="77777777" w:rsidR="00D21468" w:rsidRDefault="00D21468" w:rsidP="00D21468">
      <w:pPr>
        <w:spacing w:before="120" w:line="240" w:lineRule="exact"/>
        <w:jc w:val="both"/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</w:pPr>
      <w:r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>During the field visit, you should be able to evaluate the robustness of the existing infrastructure in different climate change scenarios (</w:t>
      </w:r>
      <w:proofErr w:type="gramStart"/>
      <w:r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>e.g.</w:t>
      </w:r>
      <w:proofErr w:type="gramEnd"/>
      <w:r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 xml:space="preserve"> more intense/prolonged precipitation, sea-level rise, variable temperature, more frequent storms). To do this, complete the following table: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8"/>
        <w:gridCol w:w="1167"/>
        <w:gridCol w:w="1663"/>
        <w:gridCol w:w="1813"/>
        <w:gridCol w:w="2806"/>
        <w:gridCol w:w="1534"/>
        <w:gridCol w:w="3420"/>
        <w:gridCol w:w="1011"/>
      </w:tblGrid>
      <w:tr w:rsidR="00060621" w:rsidRPr="008D1DD8" w14:paraId="466F7C0B" w14:textId="20886462" w:rsidTr="00060621">
        <w:tc>
          <w:tcPr>
            <w:tcW w:w="435" w:type="pct"/>
            <w:vAlign w:val="center"/>
          </w:tcPr>
          <w:p w14:paraId="46258A27" w14:textId="007C407D" w:rsidR="00060621" w:rsidRPr="008D1DD8" w:rsidRDefault="00060621" w:rsidP="008D1DD8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US" w:eastAsia="sv-SE"/>
              </w:rPr>
            </w:pPr>
            <w:r w:rsidRPr="008D1DD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US" w:eastAsia="sv-SE"/>
              </w:rPr>
              <w:t xml:space="preserve">Climate change </w:t>
            </w:r>
            <w:r w:rsidR="00D21468" w:rsidRPr="008D1DD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US" w:eastAsia="sv-SE"/>
              </w:rPr>
              <w:t>scenario</w:t>
            </w:r>
            <w:r w:rsidRPr="008D1DD8" w:rsidDel="00C72377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97" w:type="pct"/>
            <w:vAlign w:val="center"/>
          </w:tcPr>
          <w:p w14:paraId="5BB5DB5C" w14:textId="185653C2" w:rsidR="00060621" w:rsidRPr="008D1DD8" w:rsidRDefault="00060621" w:rsidP="008D1DD8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8D1DD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Is this expected?</w:t>
            </w:r>
          </w:p>
        </w:tc>
        <w:tc>
          <w:tcPr>
            <w:tcW w:w="566" w:type="pct"/>
            <w:vAlign w:val="center"/>
          </w:tcPr>
          <w:p w14:paraId="2931C70C" w14:textId="5E64CA68" w:rsidR="00060621" w:rsidRPr="008D1DD8" w:rsidRDefault="00060621" w:rsidP="008D1DD8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8D1DD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Causes of hazardous events </w:t>
            </w:r>
          </w:p>
        </w:tc>
        <w:tc>
          <w:tcPr>
            <w:tcW w:w="617" w:type="pct"/>
            <w:vAlign w:val="center"/>
          </w:tcPr>
          <w:p w14:paraId="5B1DD850" w14:textId="200891F7" w:rsidR="00060621" w:rsidRPr="008D1DD8" w:rsidRDefault="00060621" w:rsidP="008D1DD8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US" w:eastAsia="sv-SE"/>
              </w:rPr>
            </w:pPr>
            <w:r w:rsidRPr="008D1DD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Sanitation step</w:t>
            </w:r>
          </w:p>
        </w:tc>
        <w:tc>
          <w:tcPr>
            <w:tcW w:w="955" w:type="pct"/>
            <w:vAlign w:val="center"/>
          </w:tcPr>
          <w:p w14:paraId="75ADD8C5" w14:textId="283D84D6" w:rsidR="00060621" w:rsidRPr="008D1DD8" w:rsidRDefault="00060621" w:rsidP="008D1DD8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US" w:eastAsia="sv-SE"/>
              </w:rPr>
            </w:pPr>
            <w:r w:rsidRPr="008D1DD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US" w:eastAsia="sv-SE"/>
              </w:rPr>
              <w:t>Effect on the sanitation system</w:t>
            </w:r>
          </w:p>
        </w:tc>
        <w:tc>
          <w:tcPr>
            <w:tcW w:w="522" w:type="pct"/>
            <w:vAlign w:val="center"/>
          </w:tcPr>
          <w:p w14:paraId="2CDBBC90" w14:textId="797156DF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Is the sanitation step/system robust? (</w:t>
            </w:r>
            <w:proofErr w:type="gramStart"/>
            <w:r w:rsidRPr="008D1DD8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yes</w:t>
            </w:r>
            <w:proofErr w:type="gramEnd"/>
            <w:r w:rsidRPr="008D1DD8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, no). Explain</w:t>
            </w:r>
          </w:p>
        </w:tc>
        <w:tc>
          <w:tcPr>
            <w:tcW w:w="1164" w:type="pct"/>
            <w:vAlign w:val="center"/>
          </w:tcPr>
          <w:p w14:paraId="4B438D78" w14:textId="7600D37E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What would be the hazardous events?</w:t>
            </w:r>
          </w:p>
        </w:tc>
        <w:tc>
          <w:tcPr>
            <w:tcW w:w="344" w:type="pct"/>
            <w:vAlign w:val="center"/>
          </w:tcPr>
          <w:p w14:paraId="2B7FB7AE" w14:textId="63A2F2F2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Is this relevant in your system?</w:t>
            </w:r>
          </w:p>
        </w:tc>
      </w:tr>
      <w:tr w:rsidR="00060621" w:rsidRPr="008D1DD8" w14:paraId="7250D7FC" w14:textId="5DB64AE7" w:rsidTr="008D1DD8">
        <w:trPr>
          <w:trHeight w:val="57"/>
        </w:trPr>
        <w:tc>
          <w:tcPr>
            <w:tcW w:w="435" w:type="pct"/>
            <w:vMerge w:val="restart"/>
            <w:vAlign w:val="center"/>
          </w:tcPr>
          <w:p w14:paraId="3DF681B8" w14:textId="77777777" w:rsidR="00060621" w:rsidRPr="008D1DD8" w:rsidRDefault="00060621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8D1DD8">
              <w:rPr>
                <w:rFonts w:cstheme="minorHAnsi"/>
                <w:sz w:val="16"/>
                <w:szCs w:val="16"/>
                <w:lang w:val="en-US"/>
              </w:rPr>
              <w:t xml:space="preserve">More intense or prolonged precipitation </w:t>
            </w:r>
          </w:p>
        </w:tc>
        <w:tc>
          <w:tcPr>
            <w:tcW w:w="397" w:type="pct"/>
            <w:vMerge w:val="restart"/>
          </w:tcPr>
          <w:p w14:paraId="13BB4B81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 w:val="restart"/>
            <w:vAlign w:val="center"/>
          </w:tcPr>
          <w:p w14:paraId="34DB53E0" w14:textId="6AAD419E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5D2D7EA8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3560DB68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Increased flooding </w:t>
            </w:r>
          </w:p>
          <w:p w14:paraId="5FCDFF98" w14:textId="77777777" w:rsidR="00060621" w:rsidRPr="008D1DD8" w:rsidRDefault="00060621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vAlign w:val="center"/>
          </w:tcPr>
          <w:p w14:paraId="5ED6FA77" w14:textId="4A0F924A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Conveyance (fecal trucks)</w:t>
            </w:r>
          </w:p>
        </w:tc>
        <w:tc>
          <w:tcPr>
            <w:tcW w:w="955" w:type="pct"/>
            <w:vMerge w:val="restart"/>
            <w:vAlign w:val="center"/>
          </w:tcPr>
          <w:p w14:paraId="7CD349C0" w14:textId="23005559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Damage to other infrastructure/systems on which sanitation systems rely (e.g., electricity networks for pumping; road networks used by FSM vehicles) </w:t>
            </w:r>
          </w:p>
        </w:tc>
        <w:tc>
          <w:tcPr>
            <w:tcW w:w="522" w:type="pct"/>
            <w:vAlign w:val="center"/>
          </w:tcPr>
          <w:p w14:paraId="200C7F58" w14:textId="03BD2ABC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3641E545" w14:textId="45EDBD49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44" w:type="pct"/>
            <w:vAlign w:val="center"/>
          </w:tcPr>
          <w:p w14:paraId="35645EB4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060621" w:rsidRPr="008D1DD8" w14:paraId="487F17E1" w14:textId="6691F09C" w:rsidTr="008D1DD8">
        <w:trPr>
          <w:trHeight w:val="57"/>
        </w:trPr>
        <w:tc>
          <w:tcPr>
            <w:tcW w:w="435" w:type="pct"/>
            <w:vMerge/>
            <w:vAlign w:val="center"/>
          </w:tcPr>
          <w:p w14:paraId="51427042" w14:textId="77777777" w:rsidR="00060621" w:rsidRPr="008D1DD8" w:rsidRDefault="00060621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vMerge/>
          </w:tcPr>
          <w:p w14:paraId="7028C879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/>
            <w:vAlign w:val="center"/>
          </w:tcPr>
          <w:p w14:paraId="7CD9657F" w14:textId="134C4611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vAlign w:val="center"/>
          </w:tcPr>
          <w:p w14:paraId="3B17AAF4" w14:textId="26309978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Conveyance (sewers – pumping stations)</w:t>
            </w:r>
          </w:p>
        </w:tc>
        <w:tc>
          <w:tcPr>
            <w:tcW w:w="955" w:type="pct"/>
            <w:vMerge/>
            <w:vAlign w:val="center"/>
          </w:tcPr>
          <w:p w14:paraId="16062930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22" w:type="pct"/>
            <w:vAlign w:val="center"/>
          </w:tcPr>
          <w:p w14:paraId="0566C20D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522F1542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44" w:type="pct"/>
            <w:vAlign w:val="center"/>
          </w:tcPr>
          <w:p w14:paraId="07C88CFB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060621" w:rsidRPr="008D1DD8" w14:paraId="58AC29AF" w14:textId="33D539C6" w:rsidTr="008D1DD8">
        <w:trPr>
          <w:trHeight w:val="57"/>
        </w:trPr>
        <w:tc>
          <w:tcPr>
            <w:tcW w:w="435" w:type="pct"/>
            <w:vMerge/>
            <w:vAlign w:val="center"/>
          </w:tcPr>
          <w:p w14:paraId="2C567121" w14:textId="77777777" w:rsidR="00060621" w:rsidRPr="008D1DD8" w:rsidRDefault="00060621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vMerge/>
          </w:tcPr>
          <w:p w14:paraId="770A44D9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/>
            <w:vAlign w:val="center"/>
          </w:tcPr>
          <w:p w14:paraId="0B3ECD71" w14:textId="679FC30A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vAlign w:val="center"/>
          </w:tcPr>
          <w:p w14:paraId="035C2259" w14:textId="7D67204C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Treatment (units needing electricity)</w:t>
            </w:r>
          </w:p>
        </w:tc>
        <w:tc>
          <w:tcPr>
            <w:tcW w:w="955" w:type="pct"/>
            <w:vMerge/>
            <w:vAlign w:val="center"/>
          </w:tcPr>
          <w:p w14:paraId="009E6FF3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22" w:type="pct"/>
            <w:vAlign w:val="center"/>
          </w:tcPr>
          <w:p w14:paraId="593978EB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0CE0BFB1" w14:textId="1E2FBE09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Ingestion of surface water contaminated with raw sewage due to non-functioning wastewater treatment plant</w:t>
            </w:r>
          </w:p>
        </w:tc>
        <w:tc>
          <w:tcPr>
            <w:tcW w:w="344" w:type="pct"/>
            <w:vAlign w:val="center"/>
          </w:tcPr>
          <w:p w14:paraId="16162A70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060621" w:rsidRPr="008D1DD8" w14:paraId="63BCC6D8" w14:textId="6B66C56E" w:rsidTr="00060621">
        <w:trPr>
          <w:trHeight w:val="144"/>
        </w:trPr>
        <w:tc>
          <w:tcPr>
            <w:tcW w:w="435" w:type="pct"/>
            <w:vMerge/>
            <w:vAlign w:val="center"/>
          </w:tcPr>
          <w:p w14:paraId="227AD7C8" w14:textId="77777777" w:rsidR="00060621" w:rsidRPr="008D1DD8" w:rsidRDefault="00060621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vMerge/>
          </w:tcPr>
          <w:p w14:paraId="04B57324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/>
            <w:vAlign w:val="center"/>
          </w:tcPr>
          <w:p w14:paraId="5DB4E973" w14:textId="60004073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vAlign w:val="center"/>
          </w:tcPr>
          <w:p w14:paraId="51318EEB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Containment–</w:t>
            </w:r>
          </w:p>
          <w:p w14:paraId="3ADB2F8D" w14:textId="7544BDFC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storage/treatment (septic tank)</w:t>
            </w:r>
          </w:p>
        </w:tc>
        <w:tc>
          <w:tcPr>
            <w:tcW w:w="955" w:type="pct"/>
            <w:vMerge w:val="restart"/>
            <w:vAlign w:val="center"/>
          </w:tcPr>
          <w:p w14:paraId="006CB9CC" w14:textId="55C9A562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Flooding of treatment units, causing spillage and contamination</w:t>
            </w:r>
          </w:p>
        </w:tc>
        <w:tc>
          <w:tcPr>
            <w:tcW w:w="522" w:type="pct"/>
            <w:vAlign w:val="center"/>
          </w:tcPr>
          <w:p w14:paraId="05D52C23" w14:textId="783A4BF5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7B8D355A" w14:textId="35FC6644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Ingestion after contact with fecal sludge during overflowing of on-site systems</w:t>
            </w:r>
          </w:p>
        </w:tc>
        <w:tc>
          <w:tcPr>
            <w:tcW w:w="344" w:type="pct"/>
            <w:vAlign w:val="center"/>
          </w:tcPr>
          <w:p w14:paraId="60B0F662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060621" w:rsidRPr="008D1DD8" w14:paraId="1D3DBEC4" w14:textId="7FE8FD51" w:rsidTr="00060621">
        <w:trPr>
          <w:trHeight w:val="75"/>
        </w:trPr>
        <w:tc>
          <w:tcPr>
            <w:tcW w:w="435" w:type="pct"/>
            <w:vMerge/>
            <w:vAlign w:val="center"/>
          </w:tcPr>
          <w:p w14:paraId="5C252A94" w14:textId="77777777" w:rsidR="00060621" w:rsidRPr="008D1DD8" w:rsidRDefault="00060621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vMerge/>
          </w:tcPr>
          <w:p w14:paraId="17AB64DA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/>
            <w:vAlign w:val="center"/>
          </w:tcPr>
          <w:p w14:paraId="18DF4F01" w14:textId="400EED1E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vAlign w:val="center"/>
          </w:tcPr>
          <w:p w14:paraId="18F31ED1" w14:textId="71B44FAA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Treatment </w:t>
            </w:r>
          </w:p>
        </w:tc>
        <w:tc>
          <w:tcPr>
            <w:tcW w:w="955" w:type="pct"/>
            <w:vMerge/>
            <w:vAlign w:val="center"/>
          </w:tcPr>
          <w:p w14:paraId="49E687AB" w14:textId="05BC0406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22" w:type="pct"/>
            <w:vAlign w:val="center"/>
          </w:tcPr>
          <w:p w14:paraId="2042523B" w14:textId="4080ABDD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2CB20F46" w14:textId="33DA80BC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44" w:type="pct"/>
            <w:vAlign w:val="center"/>
          </w:tcPr>
          <w:p w14:paraId="284B05F6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060621" w:rsidRPr="008D1DD8" w14:paraId="71398888" w14:textId="613079AB" w:rsidTr="00060621">
        <w:trPr>
          <w:trHeight w:val="75"/>
        </w:trPr>
        <w:tc>
          <w:tcPr>
            <w:tcW w:w="435" w:type="pct"/>
            <w:vMerge/>
            <w:vAlign w:val="center"/>
          </w:tcPr>
          <w:p w14:paraId="64CC3380" w14:textId="77777777" w:rsidR="00060621" w:rsidRPr="008D1DD8" w:rsidRDefault="00060621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vMerge/>
          </w:tcPr>
          <w:p w14:paraId="741D3E12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/>
            <w:vAlign w:val="center"/>
          </w:tcPr>
          <w:p w14:paraId="08E0AE96" w14:textId="2548C794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vAlign w:val="center"/>
          </w:tcPr>
          <w:p w14:paraId="7B1406BD" w14:textId="0479A5F2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Treatment (holding tanks)</w:t>
            </w:r>
          </w:p>
        </w:tc>
        <w:tc>
          <w:tcPr>
            <w:tcW w:w="955" w:type="pct"/>
            <w:vAlign w:val="center"/>
          </w:tcPr>
          <w:p w14:paraId="2E96785A" w14:textId="41F1FA16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Treatment plants receive flows that exceed their design capacities, resulting in flows bypassing the treatment processes</w:t>
            </w:r>
          </w:p>
        </w:tc>
        <w:tc>
          <w:tcPr>
            <w:tcW w:w="522" w:type="pct"/>
            <w:vAlign w:val="center"/>
          </w:tcPr>
          <w:p w14:paraId="0A8FA4DB" w14:textId="06F96B5E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22F5BD70" w14:textId="310F0E56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Ingestion of contaminated water with raw sewage due to bypassing wastewater treatment plant</w:t>
            </w:r>
          </w:p>
        </w:tc>
        <w:tc>
          <w:tcPr>
            <w:tcW w:w="344" w:type="pct"/>
            <w:vAlign w:val="center"/>
          </w:tcPr>
          <w:p w14:paraId="1BB88404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060621" w:rsidRPr="008D1DD8" w14:paraId="7C3D947D" w14:textId="10AD60B4" w:rsidTr="00060621">
        <w:trPr>
          <w:trHeight w:val="396"/>
        </w:trPr>
        <w:tc>
          <w:tcPr>
            <w:tcW w:w="435" w:type="pct"/>
            <w:vMerge/>
            <w:vAlign w:val="center"/>
          </w:tcPr>
          <w:p w14:paraId="4737B826" w14:textId="77777777" w:rsidR="00060621" w:rsidRPr="008D1DD8" w:rsidRDefault="00060621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vMerge/>
          </w:tcPr>
          <w:p w14:paraId="481E8188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 w:val="restart"/>
            <w:vAlign w:val="center"/>
          </w:tcPr>
          <w:p w14:paraId="3FA0757A" w14:textId="20E3396B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Increased erosion, landslides </w:t>
            </w:r>
          </w:p>
        </w:tc>
        <w:tc>
          <w:tcPr>
            <w:tcW w:w="617" w:type="pct"/>
            <w:vAlign w:val="center"/>
          </w:tcPr>
          <w:p w14:paraId="0021B46F" w14:textId="09B56ADB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Conveyance (sewers – pumping stations)</w:t>
            </w:r>
          </w:p>
        </w:tc>
        <w:tc>
          <w:tcPr>
            <w:tcW w:w="955" w:type="pct"/>
            <w:vMerge w:val="restart"/>
            <w:vAlign w:val="center"/>
          </w:tcPr>
          <w:p w14:paraId="09C7A3D6" w14:textId="4A537E51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Destruction and damage to sanitation infrastructure </w:t>
            </w:r>
          </w:p>
        </w:tc>
        <w:tc>
          <w:tcPr>
            <w:tcW w:w="522" w:type="pct"/>
            <w:vAlign w:val="center"/>
          </w:tcPr>
          <w:p w14:paraId="5019A615" w14:textId="61F40380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383B4777" w14:textId="6E05057E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44" w:type="pct"/>
            <w:vAlign w:val="center"/>
          </w:tcPr>
          <w:p w14:paraId="6663854C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060621" w:rsidRPr="008D1DD8" w14:paraId="5088AFB2" w14:textId="77777777" w:rsidTr="00060621">
        <w:trPr>
          <w:trHeight w:val="372"/>
        </w:trPr>
        <w:tc>
          <w:tcPr>
            <w:tcW w:w="435" w:type="pct"/>
            <w:vMerge/>
            <w:vAlign w:val="center"/>
          </w:tcPr>
          <w:p w14:paraId="0A7FC923" w14:textId="77777777" w:rsidR="00060621" w:rsidRPr="008D1DD8" w:rsidRDefault="00060621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vMerge/>
          </w:tcPr>
          <w:p w14:paraId="493A9923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/>
            <w:vAlign w:val="center"/>
          </w:tcPr>
          <w:p w14:paraId="6353EB8A" w14:textId="555C1912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vAlign w:val="center"/>
          </w:tcPr>
          <w:p w14:paraId="257FE896" w14:textId="19268860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Treatment </w:t>
            </w:r>
          </w:p>
        </w:tc>
        <w:tc>
          <w:tcPr>
            <w:tcW w:w="955" w:type="pct"/>
            <w:vMerge/>
            <w:vAlign w:val="center"/>
          </w:tcPr>
          <w:p w14:paraId="370A7D63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22" w:type="pct"/>
            <w:vAlign w:val="center"/>
          </w:tcPr>
          <w:p w14:paraId="28790FF7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476637C5" w14:textId="51B09408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Ingestion of contaminated water with raw sewage due to non-functioning wastewater treatment plant</w:t>
            </w:r>
          </w:p>
        </w:tc>
        <w:tc>
          <w:tcPr>
            <w:tcW w:w="344" w:type="pct"/>
            <w:vAlign w:val="center"/>
          </w:tcPr>
          <w:p w14:paraId="37764D85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060621" w:rsidRPr="008D1DD8" w14:paraId="1F2D3B69" w14:textId="12FD9F63" w:rsidTr="00060621">
        <w:trPr>
          <w:trHeight w:val="75"/>
        </w:trPr>
        <w:tc>
          <w:tcPr>
            <w:tcW w:w="435" w:type="pct"/>
            <w:vMerge/>
            <w:vAlign w:val="center"/>
          </w:tcPr>
          <w:p w14:paraId="6176781F" w14:textId="77777777" w:rsidR="00060621" w:rsidRPr="008D1DD8" w:rsidRDefault="00060621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vMerge/>
          </w:tcPr>
          <w:p w14:paraId="081F5F11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Align w:val="center"/>
          </w:tcPr>
          <w:p w14:paraId="18EB1FA5" w14:textId="6811A622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Contamination of and damage to surface water and groundwater supplies </w:t>
            </w:r>
          </w:p>
        </w:tc>
        <w:tc>
          <w:tcPr>
            <w:tcW w:w="617" w:type="pct"/>
            <w:vAlign w:val="center"/>
          </w:tcPr>
          <w:p w14:paraId="16C62AEB" w14:textId="7BEEF47E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Treatment </w:t>
            </w:r>
          </w:p>
        </w:tc>
        <w:tc>
          <w:tcPr>
            <w:tcW w:w="955" w:type="pct"/>
            <w:vAlign w:val="center"/>
          </w:tcPr>
          <w:p w14:paraId="0F29C361" w14:textId="2813B2FC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Treatment plants receive flows with concentrations of pollutants that exceed their design capacities, resulting in lower treatment performance</w:t>
            </w:r>
          </w:p>
        </w:tc>
        <w:tc>
          <w:tcPr>
            <w:tcW w:w="522" w:type="pct"/>
            <w:vAlign w:val="center"/>
          </w:tcPr>
          <w:p w14:paraId="373AB639" w14:textId="0555004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63F16F8F" w14:textId="564424F8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Ingestion of contaminated water in partially treated sewage due to higher pollutant concentration</w:t>
            </w:r>
          </w:p>
        </w:tc>
        <w:tc>
          <w:tcPr>
            <w:tcW w:w="344" w:type="pct"/>
            <w:vAlign w:val="center"/>
          </w:tcPr>
          <w:p w14:paraId="26D84639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060621" w:rsidRPr="008D1DD8" w14:paraId="40F14803" w14:textId="520AC775" w:rsidTr="00060621">
        <w:trPr>
          <w:trHeight w:val="75"/>
        </w:trPr>
        <w:tc>
          <w:tcPr>
            <w:tcW w:w="435" w:type="pct"/>
            <w:vMerge/>
            <w:vAlign w:val="center"/>
          </w:tcPr>
          <w:p w14:paraId="254CFB65" w14:textId="77777777" w:rsidR="00060621" w:rsidRPr="008D1DD8" w:rsidRDefault="00060621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vMerge/>
          </w:tcPr>
          <w:p w14:paraId="1BA38B4D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 w:val="restart"/>
            <w:vAlign w:val="center"/>
          </w:tcPr>
          <w:p w14:paraId="155519C6" w14:textId="368EB431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Changes to groundwater recharge and groundwater levels </w:t>
            </w:r>
          </w:p>
        </w:tc>
        <w:tc>
          <w:tcPr>
            <w:tcW w:w="617" w:type="pct"/>
            <w:vMerge w:val="restart"/>
            <w:vAlign w:val="center"/>
          </w:tcPr>
          <w:p w14:paraId="06AC58E1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Containment–</w:t>
            </w:r>
          </w:p>
          <w:p w14:paraId="1DB66953" w14:textId="1CDA6085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storage/treatment (septic tank)</w:t>
            </w:r>
          </w:p>
        </w:tc>
        <w:tc>
          <w:tcPr>
            <w:tcW w:w="955" w:type="pct"/>
            <w:vAlign w:val="center"/>
          </w:tcPr>
          <w:p w14:paraId="7CCA90BA" w14:textId="4B69322B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Floating of septic systems due to groundwater levels </w:t>
            </w:r>
          </w:p>
        </w:tc>
        <w:tc>
          <w:tcPr>
            <w:tcW w:w="522" w:type="pct"/>
            <w:vAlign w:val="center"/>
          </w:tcPr>
          <w:p w14:paraId="7E4B1533" w14:textId="5A9A7F5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15EB4636" w14:textId="0F4B1C0F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Ingestion of pathogens after contact with fecal sludge due to floating of septic tank</w:t>
            </w:r>
          </w:p>
        </w:tc>
        <w:tc>
          <w:tcPr>
            <w:tcW w:w="344" w:type="pct"/>
            <w:vAlign w:val="center"/>
          </w:tcPr>
          <w:p w14:paraId="0292A9AD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060621" w:rsidRPr="008D1DD8" w14:paraId="205022C8" w14:textId="4F8400FA" w:rsidTr="008D1DD8">
        <w:trPr>
          <w:trHeight w:val="57"/>
        </w:trPr>
        <w:tc>
          <w:tcPr>
            <w:tcW w:w="435" w:type="pct"/>
            <w:vMerge/>
            <w:vAlign w:val="center"/>
          </w:tcPr>
          <w:p w14:paraId="03647C5A" w14:textId="77777777" w:rsidR="00060621" w:rsidRPr="008D1DD8" w:rsidRDefault="00060621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vMerge/>
          </w:tcPr>
          <w:p w14:paraId="362609BB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/>
            <w:vAlign w:val="center"/>
          </w:tcPr>
          <w:p w14:paraId="41033354" w14:textId="6C23D818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vMerge/>
            <w:vAlign w:val="center"/>
          </w:tcPr>
          <w:p w14:paraId="0749E23D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955" w:type="pct"/>
            <w:vAlign w:val="center"/>
          </w:tcPr>
          <w:p w14:paraId="32D504EB" w14:textId="6C7EA986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Collapse of septic tanks, via groundwater </w:t>
            </w:r>
          </w:p>
        </w:tc>
        <w:tc>
          <w:tcPr>
            <w:tcW w:w="522" w:type="pct"/>
            <w:vAlign w:val="center"/>
          </w:tcPr>
          <w:p w14:paraId="4556D088" w14:textId="41367ED8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2DBFF602" w14:textId="1E15931F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Injury to the body, possible asphyxiation, caused by falling into septic tanks due to collapsing latrine structure</w:t>
            </w:r>
          </w:p>
        </w:tc>
        <w:tc>
          <w:tcPr>
            <w:tcW w:w="344" w:type="pct"/>
            <w:vAlign w:val="center"/>
          </w:tcPr>
          <w:p w14:paraId="16265A55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060621" w:rsidRPr="008D1DD8" w14:paraId="58DE13A9" w14:textId="58641B63" w:rsidTr="00060621">
        <w:trPr>
          <w:trHeight w:val="75"/>
        </w:trPr>
        <w:tc>
          <w:tcPr>
            <w:tcW w:w="435" w:type="pct"/>
            <w:vMerge w:val="restart"/>
            <w:vAlign w:val="center"/>
          </w:tcPr>
          <w:p w14:paraId="3D531651" w14:textId="77777777" w:rsidR="00060621" w:rsidRPr="008D1DD8" w:rsidRDefault="00060621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8D1DD8">
              <w:rPr>
                <w:rFonts w:cstheme="minorHAnsi"/>
                <w:sz w:val="16"/>
                <w:szCs w:val="16"/>
                <w:lang w:val="en-US"/>
              </w:rPr>
              <w:t xml:space="preserve">Sea-level rise </w:t>
            </w:r>
          </w:p>
        </w:tc>
        <w:tc>
          <w:tcPr>
            <w:tcW w:w="397" w:type="pct"/>
            <w:vMerge w:val="restart"/>
          </w:tcPr>
          <w:p w14:paraId="55E53C89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 w:val="restart"/>
            <w:vAlign w:val="center"/>
          </w:tcPr>
          <w:p w14:paraId="378BFC17" w14:textId="6C500BE5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Saline intrusion in coastal/low-lying zones </w:t>
            </w:r>
          </w:p>
          <w:p w14:paraId="1052CFF5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vMerge w:val="restart"/>
            <w:vAlign w:val="center"/>
          </w:tcPr>
          <w:p w14:paraId="13874421" w14:textId="764A956D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Treatment </w:t>
            </w:r>
          </w:p>
        </w:tc>
        <w:tc>
          <w:tcPr>
            <w:tcW w:w="955" w:type="pct"/>
            <w:vAlign w:val="center"/>
          </w:tcPr>
          <w:p w14:paraId="54009610" w14:textId="3878F622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Damage to wastewater treatment works (which are often low-lying/coastal) from exposure to saltwater </w:t>
            </w:r>
          </w:p>
        </w:tc>
        <w:tc>
          <w:tcPr>
            <w:tcW w:w="522" w:type="pct"/>
            <w:vAlign w:val="center"/>
          </w:tcPr>
          <w:p w14:paraId="7F1E0E45" w14:textId="1ED64EB4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0EAA59F5" w14:textId="7FE78A82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Ingestion of microbial pathogens in surface water contaminated with partially or non-treated sewage</w:t>
            </w:r>
          </w:p>
        </w:tc>
        <w:tc>
          <w:tcPr>
            <w:tcW w:w="344" w:type="pct"/>
            <w:vAlign w:val="center"/>
          </w:tcPr>
          <w:p w14:paraId="137B7AC3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060621" w:rsidRPr="008D1DD8" w14:paraId="085081A5" w14:textId="03213D7F" w:rsidTr="008D1DD8">
        <w:trPr>
          <w:trHeight w:val="57"/>
        </w:trPr>
        <w:tc>
          <w:tcPr>
            <w:tcW w:w="435" w:type="pct"/>
            <w:vMerge/>
            <w:vAlign w:val="center"/>
          </w:tcPr>
          <w:p w14:paraId="5AA51402" w14:textId="77777777" w:rsidR="00060621" w:rsidRPr="008D1DD8" w:rsidRDefault="00060621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vMerge/>
          </w:tcPr>
          <w:p w14:paraId="60B2A026" w14:textId="77777777" w:rsidR="00060621" w:rsidRPr="008D1DD8" w:rsidDel="006711E2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/>
            <w:vAlign w:val="center"/>
          </w:tcPr>
          <w:p w14:paraId="09FD73DC" w14:textId="565046A2" w:rsidR="00060621" w:rsidRPr="008D1DD8" w:rsidDel="006711E2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vMerge/>
            <w:vAlign w:val="center"/>
          </w:tcPr>
          <w:p w14:paraId="008D17F4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955" w:type="pct"/>
            <w:vAlign w:val="center"/>
          </w:tcPr>
          <w:p w14:paraId="5B527E4F" w14:textId="474D6E4B" w:rsidR="00060621" w:rsidRPr="008D1DD8" w:rsidDel="006711E2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Reduced effectiveness of biological treatment processes due to saltwater exposure from saline intrusion into wastewater influent </w:t>
            </w:r>
          </w:p>
        </w:tc>
        <w:tc>
          <w:tcPr>
            <w:tcW w:w="522" w:type="pct"/>
            <w:vAlign w:val="center"/>
          </w:tcPr>
          <w:p w14:paraId="3DDB7193" w14:textId="00D29875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01BF124A" w14:textId="70B9A66B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Ingestion of microbial pathogens in surface water contaminated partially treated sewage due to higher pollutant concentration</w:t>
            </w:r>
          </w:p>
        </w:tc>
        <w:tc>
          <w:tcPr>
            <w:tcW w:w="344" w:type="pct"/>
            <w:vAlign w:val="center"/>
          </w:tcPr>
          <w:p w14:paraId="2D40DC86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060621" w:rsidRPr="008D1DD8" w14:paraId="0645CF8B" w14:textId="2C58BAAE" w:rsidTr="00060621">
        <w:trPr>
          <w:trHeight w:val="75"/>
        </w:trPr>
        <w:tc>
          <w:tcPr>
            <w:tcW w:w="435" w:type="pct"/>
            <w:vMerge/>
            <w:vAlign w:val="center"/>
          </w:tcPr>
          <w:p w14:paraId="138A5390" w14:textId="77777777" w:rsidR="00060621" w:rsidRPr="008D1DD8" w:rsidRDefault="00060621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vMerge/>
          </w:tcPr>
          <w:p w14:paraId="5E84A35F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Align w:val="center"/>
          </w:tcPr>
          <w:p w14:paraId="3CB46CC4" w14:textId="3FB6AFD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Rising groundwater levels in coastal/low-lying zones </w:t>
            </w:r>
          </w:p>
        </w:tc>
        <w:tc>
          <w:tcPr>
            <w:tcW w:w="617" w:type="pct"/>
            <w:vAlign w:val="center"/>
          </w:tcPr>
          <w:p w14:paraId="332CA391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Containment–</w:t>
            </w:r>
          </w:p>
          <w:p w14:paraId="0E890B4C" w14:textId="528BC239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storage/treatment (septic tank)</w:t>
            </w:r>
          </w:p>
        </w:tc>
        <w:tc>
          <w:tcPr>
            <w:tcW w:w="955" w:type="pct"/>
            <w:vAlign w:val="center"/>
          </w:tcPr>
          <w:p w14:paraId="70BD708B" w14:textId="3FDCA3EA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Damage to underground infrastructure from rising groundwater levels </w:t>
            </w:r>
          </w:p>
        </w:tc>
        <w:tc>
          <w:tcPr>
            <w:tcW w:w="522" w:type="pct"/>
            <w:vAlign w:val="center"/>
          </w:tcPr>
          <w:p w14:paraId="6BB2C012" w14:textId="771A1188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56F06BC5" w14:textId="1D324731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Ingestion of groundwater contaminated with fecal pathogens</w:t>
            </w:r>
          </w:p>
        </w:tc>
        <w:tc>
          <w:tcPr>
            <w:tcW w:w="344" w:type="pct"/>
            <w:vAlign w:val="center"/>
          </w:tcPr>
          <w:p w14:paraId="62FE5FF4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060621" w:rsidRPr="008D1DD8" w14:paraId="4C6082F9" w14:textId="53B3FD10" w:rsidTr="00060621">
        <w:trPr>
          <w:trHeight w:val="75"/>
        </w:trPr>
        <w:tc>
          <w:tcPr>
            <w:tcW w:w="435" w:type="pct"/>
            <w:vMerge/>
            <w:vAlign w:val="center"/>
          </w:tcPr>
          <w:p w14:paraId="3F37B5CD" w14:textId="77777777" w:rsidR="00060621" w:rsidRPr="008D1DD8" w:rsidRDefault="00060621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vMerge/>
          </w:tcPr>
          <w:p w14:paraId="3888092E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 w:val="restart"/>
            <w:vAlign w:val="center"/>
          </w:tcPr>
          <w:p w14:paraId="57465D0D" w14:textId="217C4C4E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Higher risk of inundation, especially from extreme weather events (potentially contributing to flooding, erosion, landslides) </w:t>
            </w:r>
          </w:p>
          <w:p w14:paraId="416CA4EC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vAlign w:val="center"/>
          </w:tcPr>
          <w:p w14:paraId="5451A060" w14:textId="103A5498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Conveyance (fecal trucks)</w:t>
            </w:r>
          </w:p>
        </w:tc>
        <w:tc>
          <w:tcPr>
            <w:tcW w:w="955" w:type="pct"/>
            <w:vMerge w:val="restart"/>
            <w:vAlign w:val="center"/>
          </w:tcPr>
          <w:p w14:paraId="7FFFCC78" w14:textId="3A8325E5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Damage to other infrastructure/systems on which sanitation systems rely (e.g., electricity networks for pumping; road networks used by FSM vehicles) </w:t>
            </w:r>
          </w:p>
        </w:tc>
        <w:tc>
          <w:tcPr>
            <w:tcW w:w="522" w:type="pct"/>
            <w:vAlign w:val="center"/>
          </w:tcPr>
          <w:p w14:paraId="1BF0E0FB" w14:textId="5785C838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5B0785D2" w14:textId="1D496E33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44" w:type="pct"/>
            <w:vAlign w:val="center"/>
          </w:tcPr>
          <w:p w14:paraId="3B003E75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060621" w:rsidRPr="008D1DD8" w14:paraId="7B73C34B" w14:textId="77777777" w:rsidTr="00060621">
        <w:trPr>
          <w:trHeight w:val="75"/>
        </w:trPr>
        <w:tc>
          <w:tcPr>
            <w:tcW w:w="435" w:type="pct"/>
            <w:vMerge/>
            <w:vAlign w:val="center"/>
          </w:tcPr>
          <w:p w14:paraId="50EF9138" w14:textId="77777777" w:rsidR="00060621" w:rsidRPr="008D1DD8" w:rsidRDefault="00060621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vMerge/>
          </w:tcPr>
          <w:p w14:paraId="650AAB84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/>
            <w:vAlign w:val="center"/>
          </w:tcPr>
          <w:p w14:paraId="11A2F4A0" w14:textId="55D4F011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vAlign w:val="center"/>
          </w:tcPr>
          <w:p w14:paraId="338F6B74" w14:textId="28CC1540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Conveyance (sewers – pumping stations)</w:t>
            </w:r>
          </w:p>
        </w:tc>
        <w:tc>
          <w:tcPr>
            <w:tcW w:w="955" w:type="pct"/>
            <w:vMerge/>
            <w:vAlign w:val="center"/>
          </w:tcPr>
          <w:p w14:paraId="201A0601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22" w:type="pct"/>
            <w:vAlign w:val="center"/>
          </w:tcPr>
          <w:p w14:paraId="21650512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3B803990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44" w:type="pct"/>
            <w:vAlign w:val="center"/>
          </w:tcPr>
          <w:p w14:paraId="412D21BA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060621" w:rsidRPr="008D1DD8" w14:paraId="3EC47219" w14:textId="77777777" w:rsidTr="00060621">
        <w:trPr>
          <w:trHeight w:val="75"/>
        </w:trPr>
        <w:tc>
          <w:tcPr>
            <w:tcW w:w="435" w:type="pct"/>
            <w:vMerge/>
            <w:vAlign w:val="center"/>
          </w:tcPr>
          <w:p w14:paraId="4643F1CB" w14:textId="77777777" w:rsidR="00060621" w:rsidRPr="008D1DD8" w:rsidRDefault="00060621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vMerge/>
          </w:tcPr>
          <w:p w14:paraId="1DD200A3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/>
            <w:vAlign w:val="center"/>
          </w:tcPr>
          <w:p w14:paraId="379FDEE0" w14:textId="6562E402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vAlign w:val="center"/>
          </w:tcPr>
          <w:p w14:paraId="0B3600F5" w14:textId="3857FD69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Treatment (units needing electricity)</w:t>
            </w:r>
          </w:p>
        </w:tc>
        <w:tc>
          <w:tcPr>
            <w:tcW w:w="955" w:type="pct"/>
            <w:vMerge/>
            <w:vAlign w:val="center"/>
          </w:tcPr>
          <w:p w14:paraId="31CF78B8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22" w:type="pct"/>
            <w:vAlign w:val="center"/>
          </w:tcPr>
          <w:p w14:paraId="7F56E9C8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44538DAD" w14:textId="25154E88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Ingestion of surface water contaminated with raw sewage due to non-functioning wastewater treatment plant</w:t>
            </w:r>
          </w:p>
        </w:tc>
        <w:tc>
          <w:tcPr>
            <w:tcW w:w="344" w:type="pct"/>
            <w:vAlign w:val="center"/>
          </w:tcPr>
          <w:p w14:paraId="546EEE9A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060621" w:rsidRPr="008D1DD8" w14:paraId="09ED70DD" w14:textId="1368DAB6" w:rsidTr="00060621">
        <w:trPr>
          <w:trHeight w:val="69"/>
        </w:trPr>
        <w:tc>
          <w:tcPr>
            <w:tcW w:w="435" w:type="pct"/>
            <w:vMerge/>
            <w:vAlign w:val="center"/>
          </w:tcPr>
          <w:p w14:paraId="2D8D7275" w14:textId="77777777" w:rsidR="00060621" w:rsidRPr="008D1DD8" w:rsidRDefault="00060621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vMerge/>
          </w:tcPr>
          <w:p w14:paraId="7125D6DD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/>
            <w:vAlign w:val="center"/>
          </w:tcPr>
          <w:p w14:paraId="266CD0D7" w14:textId="1C6F33E0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vAlign w:val="center"/>
          </w:tcPr>
          <w:p w14:paraId="3FF4D471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Containment–</w:t>
            </w:r>
          </w:p>
          <w:p w14:paraId="5805F4D0" w14:textId="2E86BCDB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storage/treatment (septic tank)</w:t>
            </w:r>
          </w:p>
        </w:tc>
        <w:tc>
          <w:tcPr>
            <w:tcW w:w="955" w:type="pct"/>
            <w:vMerge w:val="restart"/>
            <w:vAlign w:val="center"/>
          </w:tcPr>
          <w:p w14:paraId="379495E2" w14:textId="596558A4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Flooding of treatment systems causing spillage and contamination</w:t>
            </w:r>
          </w:p>
        </w:tc>
        <w:tc>
          <w:tcPr>
            <w:tcW w:w="522" w:type="pct"/>
            <w:vAlign w:val="center"/>
          </w:tcPr>
          <w:p w14:paraId="685CC57C" w14:textId="51B39C93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532D2F98" w14:textId="708420D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Ingestion after contact with fecal sludge during overflowing of on-site systems</w:t>
            </w:r>
          </w:p>
        </w:tc>
        <w:tc>
          <w:tcPr>
            <w:tcW w:w="344" w:type="pct"/>
            <w:vAlign w:val="center"/>
          </w:tcPr>
          <w:p w14:paraId="389B212E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060621" w:rsidRPr="008D1DD8" w14:paraId="6813FD73" w14:textId="3254A9DE" w:rsidTr="00060621">
        <w:trPr>
          <w:trHeight w:val="334"/>
        </w:trPr>
        <w:tc>
          <w:tcPr>
            <w:tcW w:w="435" w:type="pct"/>
            <w:vMerge/>
            <w:vAlign w:val="center"/>
          </w:tcPr>
          <w:p w14:paraId="750F861B" w14:textId="77777777" w:rsidR="00060621" w:rsidRPr="008D1DD8" w:rsidRDefault="00060621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vMerge/>
          </w:tcPr>
          <w:p w14:paraId="40165B0A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/>
            <w:vAlign w:val="center"/>
          </w:tcPr>
          <w:p w14:paraId="6F98A002" w14:textId="53B0C8DB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vAlign w:val="center"/>
          </w:tcPr>
          <w:p w14:paraId="122CB4A2" w14:textId="0207F42E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Treatment (holding tanks, ponds)</w:t>
            </w:r>
          </w:p>
        </w:tc>
        <w:tc>
          <w:tcPr>
            <w:tcW w:w="955" w:type="pct"/>
            <w:vMerge/>
            <w:vAlign w:val="center"/>
          </w:tcPr>
          <w:p w14:paraId="4D3F63A3" w14:textId="778DB384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22" w:type="pct"/>
            <w:vAlign w:val="center"/>
          </w:tcPr>
          <w:p w14:paraId="51865F2B" w14:textId="4C054AE8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7D5286C3" w14:textId="17ECC5E1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Dermal contact with fecal sludge due to overflowing of on-site systems</w:t>
            </w:r>
          </w:p>
        </w:tc>
        <w:tc>
          <w:tcPr>
            <w:tcW w:w="344" w:type="pct"/>
            <w:vAlign w:val="center"/>
          </w:tcPr>
          <w:p w14:paraId="7505806A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060621" w:rsidRPr="008D1DD8" w14:paraId="2549516A" w14:textId="6F1C4962" w:rsidTr="00060621">
        <w:trPr>
          <w:trHeight w:val="69"/>
        </w:trPr>
        <w:tc>
          <w:tcPr>
            <w:tcW w:w="435" w:type="pct"/>
            <w:vMerge/>
            <w:vAlign w:val="center"/>
          </w:tcPr>
          <w:p w14:paraId="61EF044F" w14:textId="77777777" w:rsidR="00060621" w:rsidRPr="008D1DD8" w:rsidRDefault="00060621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vMerge/>
          </w:tcPr>
          <w:p w14:paraId="4A1686CF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/>
            <w:vAlign w:val="center"/>
          </w:tcPr>
          <w:p w14:paraId="29853B3E" w14:textId="34AF7489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vAlign w:val="center"/>
          </w:tcPr>
          <w:p w14:paraId="09702DDC" w14:textId="5D0250AA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Treatment (holding tanks, ponds)</w:t>
            </w:r>
          </w:p>
        </w:tc>
        <w:tc>
          <w:tcPr>
            <w:tcW w:w="955" w:type="pct"/>
            <w:vAlign w:val="center"/>
          </w:tcPr>
          <w:p w14:paraId="773E8C9E" w14:textId="581A710F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Treatment plants receive flows that exceed their design capacities, resulting in flows bypassing the treatment processes</w:t>
            </w:r>
          </w:p>
        </w:tc>
        <w:tc>
          <w:tcPr>
            <w:tcW w:w="522" w:type="pct"/>
            <w:vAlign w:val="center"/>
          </w:tcPr>
          <w:p w14:paraId="2763AFBC" w14:textId="59D1BFFC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0AF33E67" w14:textId="71700042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Ingestion of contaminated water with raw sewage due to bypassing wastewater treatment plant</w:t>
            </w:r>
          </w:p>
        </w:tc>
        <w:tc>
          <w:tcPr>
            <w:tcW w:w="344" w:type="pct"/>
            <w:vAlign w:val="center"/>
          </w:tcPr>
          <w:p w14:paraId="2B381D94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060621" w:rsidRPr="008D1DD8" w14:paraId="5605203D" w14:textId="22D37CAD" w:rsidTr="008D1DD8">
        <w:trPr>
          <w:trHeight w:val="57"/>
        </w:trPr>
        <w:tc>
          <w:tcPr>
            <w:tcW w:w="435" w:type="pct"/>
            <w:vMerge w:val="restart"/>
            <w:vAlign w:val="center"/>
          </w:tcPr>
          <w:p w14:paraId="08C52887" w14:textId="77777777" w:rsidR="00060621" w:rsidRPr="008D1DD8" w:rsidRDefault="00060621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8D1DD8">
              <w:rPr>
                <w:rFonts w:cstheme="minorHAnsi"/>
                <w:sz w:val="16"/>
                <w:szCs w:val="16"/>
                <w:lang w:val="en-US"/>
              </w:rPr>
              <w:t xml:space="preserve">More variable or increasing temperatures </w:t>
            </w:r>
          </w:p>
        </w:tc>
        <w:tc>
          <w:tcPr>
            <w:tcW w:w="397" w:type="pct"/>
            <w:vMerge w:val="restart"/>
          </w:tcPr>
          <w:p w14:paraId="41F23E9C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Align w:val="center"/>
          </w:tcPr>
          <w:p w14:paraId="0EB06E6E" w14:textId="5D3E8146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Higher freshwater temperatures </w:t>
            </w:r>
          </w:p>
        </w:tc>
        <w:tc>
          <w:tcPr>
            <w:tcW w:w="617" w:type="pct"/>
            <w:vAlign w:val="center"/>
          </w:tcPr>
          <w:p w14:paraId="102505F0" w14:textId="341DB54C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Treatment (holding tanks, ponds)</w:t>
            </w:r>
          </w:p>
        </w:tc>
        <w:tc>
          <w:tcPr>
            <w:tcW w:w="955" w:type="pct"/>
            <w:vAlign w:val="center"/>
          </w:tcPr>
          <w:p w14:paraId="21892BF5" w14:textId="2F9C097E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Proliferation of algal blooms or microbes carried by vectors in water </w:t>
            </w:r>
          </w:p>
        </w:tc>
        <w:tc>
          <w:tcPr>
            <w:tcW w:w="522" w:type="pct"/>
            <w:vAlign w:val="center"/>
          </w:tcPr>
          <w:p w14:paraId="03A49E4E" w14:textId="636A1D03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13C1AD82" w14:textId="70C6D4AB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Ingestion of contaminated surface water during bathing</w:t>
            </w:r>
          </w:p>
        </w:tc>
        <w:tc>
          <w:tcPr>
            <w:tcW w:w="344" w:type="pct"/>
            <w:vAlign w:val="center"/>
          </w:tcPr>
          <w:p w14:paraId="2662BE62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060621" w:rsidRPr="008D1DD8" w14:paraId="6B8810F1" w14:textId="352E7EA8" w:rsidTr="00060621">
        <w:tc>
          <w:tcPr>
            <w:tcW w:w="435" w:type="pct"/>
            <w:vMerge/>
            <w:vAlign w:val="center"/>
          </w:tcPr>
          <w:p w14:paraId="1DB29A8E" w14:textId="77777777" w:rsidR="00060621" w:rsidRPr="008D1DD8" w:rsidRDefault="00060621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vMerge/>
          </w:tcPr>
          <w:p w14:paraId="38069CF6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 w:val="restart"/>
            <w:vAlign w:val="center"/>
          </w:tcPr>
          <w:p w14:paraId="67DFFD9E" w14:textId="0558BAE5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Hot and cold temperature extremes </w:t>
            </w:r>
          </w:p>
          <w:p w14:paraId="171193E8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vAlign w:val="center"/>
          </w:tcPr>
          <w:p w14:paraId="70004F61" w14:textId="72C0FFF2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Treatment (holding tanks, ponds)</w:t>
            </w:r>
          </w:p>
        </w:tc>
        <w:tc>
          <w:tcPr>
            <w:tcW w:w="955" w:type="pct"/>
            <w:vAlign w:val="center"/>
          </w:tcPr>
          <w:p w14:paraId="1863E847" w14:textId="77616F86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Reduced efficiency of biological wastewater treatments (if temperature exceeds or falls below operational limits) </w:t>
            </w:r>
          </w:p>
        </w:tc>
        <w:tc>
          <w:tcPr>
            <w:tcW w:w="522" w:type="pct"/>
            <w:vAlign w:val="center"/>
          </w:tcPr>
          <w:p w14:paraId="6960354E" w14:textId="75C106AF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52EE8E1A" w14:textId="16D98528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Ingestion of water contaminated with partially treated sewage due to higher pollutant concentration</w:t>
            </w:r>
          </w:p>
        </w:tc>
        <w:tc>
          <w:tcPr>
            <w:tcW w:w="344" w:type="pct"/>
            <w:vAlign w:val="center"/>
          </w:tcPr>
          <w:p w14:paraId="53BDD0B1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060621" w:rsidRPr="008D1DD8" w14:paraId="3ABBA597" w14:textId="33FBF217" w:rsidTr="00060621">
        <w:tc>
          <w:tcPr>
            <w:tcW w:w="435" w:type="pct"/>
            <w:vMerge/>
            <w:vAlign w:val="center"/>
          </w:tcPr>
          <w:p w14:paraId="5DFED7B9" w14:textId="77777777" w:rsidR="00060621" w:rsidRPr="008D1DD8" w:rsidRDefault="00060621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vMerge/>
          </w:tcPr>
          <w:p w14:paraId="1FECD6F4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/>
            <w:vAlign w:val="center"/>
          </w:tcPr>
          <w:p w14:paraId="14A6BCE3" w14:textId="70C064ED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vAlign w:val="center"/>
          </w:tcPr>
          <w:p w14:paraId="2284B526" w14:textId="397B4FFA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Conveyance (sewers – pumping stations)</w:t>
            </w:r>
          </w:p>
        </w:tc>
        <w:tc>
          <w:tcPr>
            <w:tcW w:w="955" w:type="pct"/>
            <w:vAlign w:val="center"/>
          </w:tcPr>
          <w:p w14:paraId="5BA8FA6C" w14:textId="56F22510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Increased corrosion of sewers </w:t>
            </w:r>
          </w:p>
        </w:tc>
        <w:tc>
          <w:tcPr>
            <w:tcW w:w="522" w:type="pct"/>
            <w:vAlign w:val="center"/>
          </w:tcPr>
          <w:p w14:paraId="065209FC" w14:textId="39831E8F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197CD0C6" w14:textId="31D60BB3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Ingestion of groundwater contaminated with fecal pathogens leaking from broken sewers</w:t>
            </w:r>
          </w:p>
        </w:tc>
        <w:tc>
          <w:tcPr>
            <w:tcW w:w="344" w:type="pct"/>
            <w:vAlign w:val="center"/>
          </w:tcPr>
          <w:p w14:paraId="63832363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060621" w:rsidRPr="008D1DD8" w14:paraId="3FEA7239" w14:textId="38F16E4C" w:rsidTr="00060621">
        <w:trPr>
          <w:trHeight w:val="69"/>
        </w:trPr>
        <w:tc>
          <w:tcPr>
            <w:tcW w:w="435" w:type="pct"/>
            <w:vMerge w:val="restart"/>
            <w:vAlign w:val="center"/>
          </w:tcPr>
          <w:p w14:paraId="4BCC6600" w14:textId="77777777" w:rsidR="00060621" w:rsidRPr="008D1DD8" w:rsidRDefault="00060621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8D1DD8">
              <w:rPr>
                <w:rFonts w:cstheme="minorHAnsi"/>
                <w:sz w:val="16"/>
                <w:szCs w:val="16"/>
                <w:lang w:val="en-US"/>
              </w:rPr>
              <w:t xml:space="preserve">More frequent or intense storms or cyclones </w:t>
            </w:r>
          </w:p>
        </w:tc>
        <w:tc>
          <w:tcPr>
            <w:tcW w:w="397" w:type="pct"/>
            <w:vMerge w:val="restart"/>
          </w:tcPr>
          <w:p w14:paraId="63FDA82B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 w:val="restart"/>
            <w:vAlign w:val="center"/>
          </w:tcPr>
          <w:p w14:paraId="7B71E729" w14:textId="5BFF160C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Increased flooding </w:t>
            </w:r>
          </w:p>
          <w:p w14:paraId="5BBE15F1" w14:textId="77777777" w:rsidR="00060621" w:rsidRPr="008D1DD8" w:rsidRDefault="00060621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vAlign w:val="center"/>
          </w:tcPr>
          <w:p w14:paraId="4E885C6F" w14:textId="366022FD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Treatment (units needing electricity)</w:t>
            </w:r>
          </w:p>
        </w:tc>
        <w:tc>
          <w:tcPr>
            <w:tcW w:w="955" w:type="pct"/>
            <w:vAlign w:val="center"/>
          </w:tcPr>
          <w:p w14:paraId="265C96BE" w14:textId="58264094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Damage to other infrastructure/systems on which sanitation systems rely (e.g., electricity networks for pumping; road networks used by FSM vehicles) </w:t>
            </w:r>
          </w:p>
        </w:tc>
        <w:tc>
          <w:tcPr>
            <w:tcW w:w="522" w:type="pct"/>
            <w:vAlign w:val="center"/>
          </w:tcPr>
          <w:p w14:paraId="7D98EDCB" w14:textId="649A8C0B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1DB408BD" w14:textId="7B8BA665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Ingestion of surface water contaminated with raw sewage due to non-functioning wastewater treatment plant</w:t>
            </w:r>
          </w:p>
        </w:tc>
        <w:tc>
          <w:tcPr>
            <w:tcW w:w="344" w:type="pct"/>
            <w:vAlign w:val="center"/>
          </w:tcPr>
          <w:p w14:paraId="21213194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060621" w:rsidRPr="008D1DD8" w14:paraId="06F84183" w14:textId="1177B7AF" w:rsidTr="00060621">
        <w:trPr>
          <w:trHeight w:val="69"/>
        </w:trPr>
        <w:tc>
          <w:tcPr>
            <w:tcW w:w="435" w:type="pct"/>
            <w:vMerge/>
            <w:vAlign w:val="center"/>
          </w:tcPr>
          <w:p w14:paraId="202CB9B8" w14:textId="77777777" w:rsidR="00060621" w:rsidRPr="008D1DD8" w:rsidRDefault="00060621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vMerge/>
          </w:tcPr>
          <w:p w14:paraId="6FD50C1F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/>
            <w:vAlign w:val="center"/>
          </w:tcPr>
          <w:p w14:paraId="6EDD867B" w14:textId="15296359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vAlign w:val="center"/>
          </w:tcPr>
          <w:p w14:paraId="46C0B573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Containment–</w:t>
            </w:r>
          </w:p>
          <w:p w14:paraId="4FCE322D" w14:textId="69FDE872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storage/treatment (septic tank)</w:t>
            </w:r>
          </w:p>
        </w:tc>
        <w:tc>
          <w:tcPr>
            <w:tcW w:w="955" w:type="pct"/>
            <w:vMerge w:val="restart"/>
            <w:vAlign w:val="center"/>
          </w:tcPr>
          <w:p w14:paraId="437D1731" w14:textId="604EF307" w:rsidR="00060621" w:rsidRPr="008D1DD8" w:rsidDel="00924FD2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Flooding of on-site systems causing spillage and contamination</w:t>
            </w:r>
          </w:p>
          <w:p w14:paraId="30EF8C0B" w14:textId="77777777" w:rsidR="00060621" w:rsidRPr="008D1DD8" w:rsidDel="00924FD2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22" w:type="pct"/>
            <w:vAlign w:val="center"/>
          </w:tcPr>
          <w:p w14:paraId="4CE7BE84" w14:textId="24CA86B4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45AF1469" w14:textId="377B5EC3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Ingestion after contact with fecal sludge during overflowing of on-site systems</w:t>
            </w:r>
          </w:p>
        </w:tc>
        <w:tc>
          <w:tcPr>
            <w:tcW w:w="344" w:type="pct"/>
            <w:vAlign w:val="center"/>
          </w:tcPr>
          <w:p w14:paraId="38CE81E7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060621" w:rsidRPr="008D1DD8" w14:paraId="59617E15" w14:textId="655A3FC6" w:rsidTr="00060621">
        <w:trPr>
          <w:trHeight w:val="73"/>
        </w:trPr>
        <w:tc>
          <w:tcPr>
            <w:tcW w:w="435" w:type="pct"/>
            <w:vMerge/>
            <w:vAlign w:val="center"/>
          </w:tcPr>
          <w:p w14:paraId="7CF5EB78" w14:textId="77777777" w:rsidR="00060621" w:rsidRPr="008D1DD8" w:rsidRDefault="00060621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vMerge/>
          </w:tcPr>
          <w:p w14:paraId="16A477F8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/>
            <w:vAlign w:val="center"/>
          </w:tcPr>
          <w:p w14:paraId="0157533C" w14:textId="5B3EE35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vAlign w:val="center"/>
          </w:tcPr>
          <w:p w14:paraId="0DF001D3" w14:textId="4CCB5E4A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Treatment (holding tanks, ponds)</w:t>
            </w:r>
          </w:p>
        </w:tc>
        <w:tc>
          <w:tcPr>
            <w:tcW w:w="955" w:type="pct"/>
            <w:vMerge/>
            <w:vAlign w:val="center"/>
          </w:tcPr>
          <w:p w14:paraId="0E20C2D9" w14:textId="3467D1FF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22" w:type="pct"/>
            <w:vAlign w:val="center"/>
          </w:tcPr>
          <w:p w14:paraId="21F1C720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1740C679" w14:textId="12EF323D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Dermal contact with fecal sludge due to overflowing of on-site systems</w:t>
            </w:r>
          </w:p>
        </w:tc>
        <w:tc>
          <w:tcPr>
            <w:tcW w:w="344" w:type="pct"/>
            <w:vAlign w:val="center"/>
          </w:tcPr>
          <w:p w14:paraId="524D8C5C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060621" w:rsidRPr="008D1DD8" w14:paraId="735BCE48" w14:textId="040E81D0" w:rsidTr="00060621">
        <w:trPr>
          <w:trHeight w:val="732"/>
        </w:trPr>
        <w:tc>
          <w:tcPr>
            <w:tcW w:w="435" w:type="pct"/>
            <w:vMerge/>
            <w:vAlign w:val="center"/>
          </w:tcPr>
          <w:p w14:paraId="0C2EE338" w14:textId="77777777" w:rsidR="00060621" w:rsidRPr="008D1DD8" w:rsidRDefault="00060621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vMerge/>
          </w:tcPr>
          <w:p w14:paraId="6112B34D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Align w:val="center"/>
          </w:tcPr>
          <w:p w14:paraId="7DCF8AEB" w14:textId="3E9B2622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More extreme winds</w:t>
            </w:r>
          </w:p>
        </w:tc>
        <w:tc>
          <w:tcPr>
            <w:tcW w:w="617" w:type="pct"/>
            <w:vAlign w:val="center"/>
          </w:tcPr>
          <w:p w14:paraId="715FA152" w14:textId="14FA6CF3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Conveyance (sewers – pumping stations)</w:t>
            </w:r>
          </w:p>
        </w:tc>
        <w:tc>
          <w:tcPr>
            <w:tcW w:w="955" w:type="pct"/>
            <w:vAlign w:val="center"/>
          </w:tcPr>
          <w:p w14:paraId="1E1166B0" w14:textId="4B82BB7E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Damage to other infrastructure/systems on which sanitation systems rely (e.g., electricity networks for pumping; road networks used by FSM vehicles)</w:t>
            </w:r>
          </w:p>
        </w:tc>
        <w:tc>
          <w:tcPr>
            <w:tcW w:w="522" w:type="pct"/>
            <w:vAlign w:val="center"/>
          </w:tcPr>
          <w:p w14:paraId="5664CB28" w14:textId="41F91B51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563D7367" w14:textId="7D670800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Ingestion of surface water contaminated with raw sewage due to non-functioning wastewater treatment plant</w:t>
            </w:r>
          </w:p>
        </w:tc>
        <w:tc>
          <w:tcPr>
            <w:tcW w:w="344" w:type="pct"/>
            <w:vAlign w:val="center"/>
          </w:tcPr>
          <w:p w14:paraId="3B96BA9D" w14:textId="77777777" w:rsidR="00060621" w:rsidRPr="008D1DD8" w:rsidRDefault="00060621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983046" w:rsidRPr="008D1DD8" w14:paraId="5976175F" w14:textId="77777777" w:rsidTr="008D1DD8">
        <w:trPr>
          <w:trHeight w:val="57"/>
        </w:trPr>
        <w:tc>
          <w:tcPr>
            <w:tcW w:w="435" w:type="pct"/>
            <w:vMerge w:val="restart"/>
            <w:vAlign w:val="center"/>
          </w:tcPr>
          <w:p w14:paraId="2D1E9BE0" w14:textId="410307E1" w:rsidR="00983046" w:rsidRPr="008D1DD8" w:rsidRDefault="00983046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8D1DD8">
              <w:rPr>
                <w:rFonts w:cstheme="minorHAnsi"/>
                <w:sz w:val="16"/>
                <w:szCs w:val="16"/>
                <w:lang w:val="en-US"/>
              </w:rPr>
              <w:t xml:space="preserve">Prolonged or </w:t>
            </w:r>
            <w:r w:rsidR="003F54FE" w:rsidRPr="008D1DD8">
              <w:rPr>
                <w:rFonts w:cstheme="minorHAnsi"/>
                <w:sz w:val="16"/>
                <w:szCs w:val="16"/>
                <w:lang w:val="en-US"/>
              </w:rPr>
              <w:t>s</w:t>
            </w:r>
            <w:r w:rsidRPr="008D1DD8">
              <w:rPr>
                <w:rFonts w:cstheme="minorHAnsi"/>
                <w:sz w:val="16"/>
                <w:szCs w:val="16"/>
                <w:lang w:val="en-US"/>
              </w:rPr>
              <w:t xml:space="preserve">evere </w:t>
            </w:r>
            <w:r w:rsidR="003F54FE" w:rsidRPr="008D1DD8">
              <w:rPr>
                <w:rFonts w:cstheme="minorHAnsi"/>
                <w:sz w:val="16"/>
                <w:szCs w:val="16"/>
                <w:lang w:val="en-US"/>
              </w:rPr>
              <w:t>d</w:t>
            </w:r>
            <w:r w:rsidRPr="008D1DD8">
              <w:rPr>
                <w:rFonts w:cstheme="minorHAnsi"/>
                <w:sz w:val="16"/>
                <w:szCs w:val="16"/>
                <w:lang w:val="en-US"/>
              </w:rPr>
              <w:t>rought</w:t>
            </w:r>
          </w:p>
        </w:tc>
        <w:tc>
          <w:tcPr>
            <w:tcW w:w="397" w:type="pct"/>
            <w:vMerge w:val="restart"/>
          </w:tcPr>
          <w:p w14:paraId="0A4EA935" w14:textId="77777777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 w:val="restart"/>
            <w:vAlign w:val="center"/>
          </w:tcPr>
          <w:p w14:paraId="06BE1F03" w14:textId="324BE67F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Water shortages</w:t>
            </w:r>
          </w:p>
        </w:tc>
        <w:tc>
          <w:tcPr>
            <w:tcW w:w="617" w:type="pct"/>
            <w:vAlign w:val="center"/>
          </w:tcPr>
          <w:p w14:paraId="46B877E0" w14:textId="4DC7B256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Toilet</w:t>
            </w:r>
          </w:p>
        </w:tc>
        <w:tc>
          <w:tcPr>
            <w:tcW w:w="955" w:type="pct"/>
            <w:vAlign w:val="center"/>
          </w:tcPr>
          <w:p w14:paraId="2DDBB8A6" w14:textId="3EBD5003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Decreased water availability impairs the operation of flushing toilets</w:t>
            </w:r>
          </w:p>
        </w:tc>
        <w:tc>
          <w:tcPr>
            <w:tcW w:w="522" w:type="pct"/>
            <w:vAlign w:val="center"/>
          </w:tcPr>
          <w:p w14:paraId="61477DD6" w14:textId="77777777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0EB36A2A" w14:textId="33FC82CB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Ingestion after contact with non-functional toilets</w:t>
            </w:r>
          </w:p>
        </w:tc>
        <w:tc>
          <w:tcPr>
            <w:tcW w:w="344" w:type="pct"/>
            <w:vAlign w:val="center"/>
          </w:tcPr>
          <w:p w14:paraId="13FC848F" w14:textId="77777777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983046" w:rsidRPr="008D1DD8" w14:paraId="34F5BE7F" w14:textId="77777777" w:rsidTr="008D1DD8">
        <w:trPr>
          <w:trHeight w:val="57"/>
        </w:trPr>
        <w:tc>
          <w:tcPr>
            <w:tcW w:w="435" w:type="pct"/>
            <w:vMerge/>
            <w:vAlign w:val="center"/>
          </w:tcPr>
          <w:p w14:paraId="1B317E1C" w14:textId="77777777" w:rsidR="00983046" w:rsidRPr="008D1DD8" w:rsidRDefault="00983046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vMerge/>
          </w:tcPr>
          <w:p w14:paraId="54BFC486" w14:textId="77777777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/>
            <w:vAlign w:val="center"/>
          </w:tcPr>
          <w:p w14:paraId="5BE3260A" w14:textId="77777777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vAlign w:val="center"/>
          </w:tcPr>
          <w:p w14:paraId="343733E9" w14:textId="6F3BC0BC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Water-dependent treatment units</w:t>
            </w:r>
          </w:p>
        </w:tc>
        <w:tc>
          <w:tcPr>
            <w:tcW w:w="955" w:type="pct"/>
            <w:vAlign w:val="center"/>
          </w:tcPr>
          <w:p w14:paraId="44CF4929" w14:textId="68BF8F81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Decreased water availability impairs the operation of water-dependent sanitation processes, leading to </w:t>
            </w: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lastRenderedPageBreak/>
              <w:t>reduced functionality of treatment systems</w:t>
            </w:r>
          </w:p>
        </w:tc>
        <w:tc>
          <w:tcPr>
            <w:tcW w:w="522" w:type="pct"/>
            <w:vAlign w:val="center"/>
          </w:tcPr>
          <w:p w14:paraId="5F3689BA" w14:textId="77777777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4A4E8A9F" w14:textId="7A85417D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Ingestion after contact with wastewater that has not been treated sufficiently </w:t>
            </w:r>
          </w:p>
        </w:tc>
        <w:tc>
          <w:tcPr>
            <w:tcW w:w="344" w:type="pct"/>
            <w:vAlign w:val="center"/>
          </w:tcPr>
          <w:p w14:paraId="4228DEBD" w14:textId="77777777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983046" w:rsidRPr="008D1DD8" w14:paraId="1E3B5916" w14:textId="77777777" w:rsidTr="008D1DD8">
        <w:trPr>
          <w:trHeight w:val="57"/>
        </w:trPr>
        <w:tc>
          <w:tcPr>
            <w:tcW w:w="435" w:type="pct"/>
            <w:vMerge/>
            <w:vAlign w:val="center"/>
          </w:tcPr>
          <w:p w14:paraId="1553801B" w14:textId="77777777" w:rsidR="00983046" w:rsidRPr="008D1DD8" w:rsidRDefault="00983046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vMerge/>
          </w:tcPr>
          <w:p w14:paraId="3F6637CB" w14:textId="77777777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/>
            <w:vAlign w:val="center"/>
          </w:tcPr>
          <w:p w14:paraId="4F773220" w14:textId="77777777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vAlign w:val="center"/>
          </w:tcPr>
          <w:p w14:paraId="6A4761EF" w14:textId="77777777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Containment–</w:t>
            </w:r>
          </w:p>
          <w:p w14:paraId="2ACAC520" w14:textId="4F84FE4A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storage/treatment (septic tank)</w:t>
            </w:r>
          </w:p>
        </w:tc>
        <w:tc>
          <w:tcPr>
            <w:tcW w:w="955" w:type="pct"/>
            <w:vAlign w:val="center"/>
          </w:tcPr>
          <w:p w14:paraId="3FF92BC0" w14:textId="31379555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Increased reliance on alternative water sources for drinking</w:t>
            </w:r>
          </w:p>
        </w:tc>
        <w:tc>
          <w:tcPr>
            <w:tcW w:w="522" w:type="pct"/>
            <w:vAlign w:val="center"/>
          </w:tcPr>
          <w:p w14:paraId="55103765" w14:textId="77777777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6A2A04F1" w14:textId="7F9198F0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Ingestion of contaminated drinking water</w:t>
            </w:r>
          </w:p>
        </w:tc>
        <w:tc>
          <w:tcPr>
            <w:tcW w:w="344" w:type="pct"/>
            <w:vAlign w:val="center"/>
          </w:tcPr>
          <w:p w14:paraId="690C76ED" w14:textId="77777777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983046" w:rsidRPr="008D1DD8" w14:paraId="23C1A8E6" w14:textId="77777777" w:rsidTr="008D1DD8">
        <w:trPr>
          <w:trHeight w:val="57"/>
        </w:trPr>
        <w:tc>
          <w:tcPr>
            <w:tcW w:w="435" w:type="pct"/>
            <w:vMerge/>
            <w:vAlign w:val="center"/>
          </w:tcPr>
          <w:p w14:paraId="5AD216CA" w14:textId="77777777" w:rsidR="00983046" w:rsidRPr="008D1DD8" w:rsidRDefault="00983046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vMerge/>
          </w:tcPr>
          <w:p w14:paraId="48C13A12" w14:textId="77777777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/>
            <w:vAlign w:val="center"/>
          </w:tcPr>
          <w:p w14:paraId="37DDAA98" w14:textId="77777777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vAlign w:val="center"/>
          </w:tcPr>
          <w:p w14:paraId="4DE64BD4" w14:textId="0152F288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Reuse</w:t>
            </w:r>
          </w:p>
        </w:tc>
        <w:tc>
          <w:tcPr>
            <w:tcW w:w="955" w:type="pct"/>
            <w:vAlign w:val="center"/>
          </w:tcPr>
          <w:p w14:paraId="16F7F037" w14:textId="113D423D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Increased reliance on alternative water sources for irrigation</w:t>
            </w:r>
          </w:p>
        </w:tc>
        <w:tc>
          <w:tcPr>
            <w:tcW w:w="522" w:type="pct"/>
            <w:vAlign w:val="center"/>
          </w:tcPr>
          <w:p w14:paraId="40C72C8C" w14:textId="77777777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3404C409" w14:textId="53486C9A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Ingestion after contact with polluted irrigation water</w:t>
            </w:r>
          </w:p>
        </w:tc>
        <w:tc>
          <w:tcPr>
            <w:tcW w:w="344" w:type="pct"/>
            <w:vAlign w:val="center"/>
          </w:tcPr>
          <w:p w14:paraId="35E16A8E" w14:textId="77777777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983046" w:rsidRPr="008D1DD8" w14:paraId="073B575E" w14:textId="77777777" w:rsidTr="008D1DD8">
        <w:trPr>
          <w:trHeight w:val="57"/>
        </w:trPr>
        <w:tc>
          <w:tcPr>
            <w:tcW w:w="435" w:type="pct"/>
            <w:vMerge/>
            <w:vAlign w:val="center"/>
          </w:tcPr>
          <w:p w14:paraId="20B53FF3" w14:textId="77777777" w:rsidR="00983046" w:rsidRPr="008D1DD8" w:rsidRDefault="00983046" w:rsidP="008D1DD8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vMerge/>
          </w:tcPr>
          <w:p w14:paraId="64630D30" w14:textId="77777777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/>
            <w:vAlign w:val="center"/>
          </w:tcPr>
          <w:p w14:paraId="46FDE851" w14:textId="77777777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vAlign w:val="center"/>
          </w:tcPr>
          <w:p w14:paraId="15C64B43" w14:textId="6B02AB46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Discharge</w:t>
            </w:r>
          </w:p>
        </w:tc>
        <w:tc>
          <w:tcPr>
            <w:tcW w:w="955" w:type="pct"/>
            <w:vAlign w:val="center"/>
          </w:tcPr>
          <w:p w14:paraId="73420907" w14:textId="251DDE55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Potential contamination due to insufficient dilution</w:t>
            </w:r>
          </w:p>
        </w:tc>
        <w:tc>
          <w:tcPr>
            <w:tcW w:w="522" w:type="pct"/>
            <w:vAlign w:val="center"/>
          </w:tcPr>
          <w:p w14:paraId="47613A84" w14:textId="77777777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780EC639" w14:textId="0F038BE6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D1D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Ingestion after contact with polluted river water</w:t>
            </w:r>
          </w:p>
        </w:tc>
        <w:tc>
          <w:tcPr>
            <w:tcW w:w="344" w:type="pct"/>
            <w:vAlign w:val="center"/>
          </w:tcPr>
          <w:p w14:paraId="69D7649A" w14:textId="77777777" w:rsidR="00983046" w:rsidRPr="008D1DD8" w:rsidRDefault="00983046" w:rsidP="008D1DD8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</w:tbl>
    <w:p w14:paraId="476EE914" w14:textId="236B9F4B" w:rsidR="00060621" w:rsidRDefault="00060621" w:rsidP="00060621">
      <w:pPr>
        <w:spacing w:before="120" w:line="240" w:lineRule="exact"/>
        <w:jc w:val="both"/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</w:pPr>
      <w:r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 xml:space="preserve">After discussing with your group, write in the box below what you need to find out tomorrow </w:t>
      </w:r>
      <w:r w:rsidRPr="0097067C">
        <w:rPr>
          <w:rFonts w:ascii="Myanmar Text" w:hAnsi="Myanmar Text" w:cs="Myanmar Text"/>
          <w:b/>
          <w:bCs/>
          <w:color w:val="000000" w:themeColor="text1"/>
          <w:sz w:val="20"/>
          <w:szCs w:val="20"/>
          <w:lang w:val="en-US"/>
        </w:rPr>
        <w:t xml:space="preserve">to </w:t>
      </w:r>
      <w:r>
        <w:rPr>
          <w:rFonts w:ascii="Myanmar Text" w:hAnsi="Myanmar Text" w:cs="Myanmar Text"/>
          <w:b/>
          <w:bCs/>
          <w:color w:val="000000" w:themeColor="text1"/>
          <w:sz w:val="20"/>
          <w:szCs w:val="20"/>
          <w:lang w:val="en-US"/>
        </w:rPr>
        <w:t>prepare this table</w:t>
      </w:r>
      <w:r>
        <w:rPr>
          <w:rFonts w:ascii="Myanmar Text" w:hAnsi="Myanmar Text" w:cs="Myanmar Text"/>
          <w:color w:val="000000" w:themeColor="text1"/>
          <w:sz w:val="20"/>
          <w:szCs w:val="20"/>
          <w:lang w:val="en-US"/>
        </w:rPr>
        <w:t>?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807"/>
        <w:gridCol w:w="8930"/>
      </w:tblGrid>
      <w:tr w:rsidR="00060621" w14:paraId="13AFE8EA" w14:textId="77777777" w:rsidTr="001E12E9">
        <w:tc>
          <w:tcPr>
            <w:tcW w:w="5807" w:type="dxa"/>
            <w:vAlign w:val="center"/>
          </w:tcPr>
          <w:p w14:paraId="04F08EAB" w14:textId="77777777" w:rsidR="00060621" w:rsidRPr="0097067C" w:rsidRDefault="00060621" w:rsidP="00944BB3">
            <w:pPr>
              <w:spacing w:line="240" w:lineRule="exact"/>
              <w:jc w:val="center"/>
              <w:rPr>
                <w:rFonts w:ascii="Myanmar Text" w:hAnsi="Myanmar Text" w:cs="Myanmar Tex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97067C">
              <w:rPr>
                <w:rFonts w:ascii="Myanmar Text" w:hAnsi="Myanmar Text" w:cs="Myanmar Text"/>
                <w:b/>
                <w:bCs/>
                <w:color w:val="000000" w:themeColor="text1"/>
                <w:sz w:val="20"/>
                <w:szCs w:val="20"/>
                <w:lang w:val="en-US"/>
              </w:rPr>
              <w:t>Question</w:t>
            </w:r>
          </w:p>
        </w:tc>
        <w:tc>
          <w:tcPr>
            <w:tcW w:w="8930" w:type="dxa"/>
            <w:vAlign w:val="center"/>
          </w:tcPr>
          <w:p w14:paraId="1B9DE6E7" w14:textId="77777777" w:rsidR="00060621" w:rsidRPr="0097067C" w:rsidRDefault="00060621" w:rsidP="00944BB3">
            <w:pPr>
              <w:spacing w:line="240" w:lineRule="exact"/>
              <w:jc w:val="center"/>
              <w:rPr>
                <w:rFonts w:ascii="Myanmar Text" w:hAnsi="Myanmar Text" w:cs="Myanmar Tex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97067C">
              <w:rPr>
                <w:rFonts w:ascii="Myanmar Text" w:hAnsi="Myanmar Text" w:cs="Myanmar Text"/>
                <w:b/>
                <w:bCs/>
                <w:color w:val="000000" w:themeColor="text1"/>
                <w:sz w:val="20"/>
                <w:szCs w:val="20"/>
                <w:lang w:val="en-US"/>
              </w:rPr>
              <w:t>Answer</w:t>
            </w:r>
            <w:r>
              <w:rPr>
                <w:rFonts w:ascii="Myanmar Text" w:hAnsi="Myanmar Text" w:cs="Myanmar Text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7067C"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  <w:t>(to be filled during field visit)</w:t>
            </w:r>
          </w:p>
        </w:tc>
      </w:tr>
      <w:tr w:rsidR="00060621" w14:paraId="1E3E4A54" w14:textId="77777777" w:rsidTr="001E12E9">
        <w:trPr>
          <w:trHeight w:val="815"/>
        </w:trPr>
        <w:tc>
          <w:tcPr>
            <w:tcW w:w="5807" w:type="dxa"/>
          </w:tcPr>
          <w:p w14:paraId="5E8706F0" w14:textId="77777777" w:rsidR="00060621" w:rsidRDefault="00060621" w:rsidP="00944BB3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30" w:type="dxa"/>
          </w:tcPr>
          <w:p w14:paraId="7D220C49" w14:textId="77777777" w:rsidR="00060621" w:rsidRDefault="00060621" w:rsidP="00944BB3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60621" w14:paraId="068CA69F" w14:textId="77777777" w:rsidTr="001E12E9">
        <w:trPr>
          <w:trHeight w:val="857"/>
        </w:trPr>
        <w:tc>
          <w:tcPr>
            <w:tcW w:w="5807" w:type="dxa"/>
          </w:tcPr>
          <w:p w14:paraId="56B62B17" w14:textId="77777777" w:rsidR="00060621" w:rsidRDefault="00060621" w:rsidP="00944BB3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30" w:type="dxa"/>
          </w:tcPr>
          <w:p w14:paraId="25A00280" w14:textId="77777777" w:rsidR="00060621" w:rsidRDefault="00060621" w:rsidP="00944BB3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60621" w14:paraId="6C2A1446" w14:textId="77777777" w:rsidTr="001E12E9">
        <w:trPr>
          <w:trHeight w:val="731"/>
        </w:trPr>
        <w:tc>
          <w:tcPr>
            <w:tcW w:w="5807" w:type="dxa"/>
          </w:tcPr>
          <w:p w14:paraId="5CE0C520" w14:textId="77777777" w:rsidR="00060621" w:rsidRDefault="00060621" w:rsidP="00944BB3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30" w:type="dxa"/>
          </w:tcPr>
          <w:p w14:paraId="35F752A3" w14:textId="77777777" w:rsidR="00060621" w:rsidRDefault="00060621" w:rsidP="00944BB3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60621" w14:paraId="14B0D977" w14:textId="77777777" w:rsidTr="001E12E9">
        <w:trPr>
          <w:trHeight w:val="800"/>
        </w:trPr>
        <w:tc>
          <w:tcPr>
            <w:tcW w:w="5807" w:type="dxa"/>
          </w:tcPr>
          <w:p w14:paraId="2558B233" w14:textId="77777777" w:rsidR="00060621" w:rsidRDefault="00060621" w:rsidP="00944BB3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30" w:type="dxa"/>
          </w:tcPr>
          <w:p w14:paraId="56B9103D" w14:textId="77777777" w:rsidR="00060621" w:rsidRDefault="00060621" w:rsidP="00944BB3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60621" w14:paraId="39D7AAFF" w14:textId="77777777" w:rsidTr="001E12E9">
        <w:trPr>
          <w:trHeight w:val="1024"/>
        </w:trPr>
        <w:tc>
          <w:tcPr>
            <w:tcW w:w="5807" w:type="dxa"/>
          </w:tcPr>
          <w:p w14:paraId="58AB4489" w14:textId="77777777" w:rsidR="00060621" w:rsidRDefault="00060621" w:rsidP="00944BB3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930" w:type="dxa"/>
          </w:tcPr>
          <w:p w14:paraId="3D712CFD" w14:textId="77777777" w:rsidR="00060621" w:rsidRDefault="00060621" w:rsidP="00944BB3">
            <w:pPr>
              <w:spacing w:before="120" w:line="240" w:lineRule="exact"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21C7BE3F" w14:textId="77777777" w:rsidR="00060621" w:rsidRDefault="00060621" w:rsidP="00060621">
      <w:pPr>
        <w:spacing w:before="120" w:line="240" w:lineRule="exact"/>
        <w:jc w:val="both"/>
        <w:rPr>
          <w:rFonts w:ascii="Myanmar Text" w:hAnsi="Myanmar Text" w:cs="Myanmar Text"/>
          <w:b/>
          <w:bCs/>
          <w:color w:val="000000" w:themeColor="text1"/>
          <w:sz w:val="20"/>
          <w:szCs w:val="20"/>
          <w:lang w:val="en-US"/>
        </w:rPr>
      </w:pPr>
      <w:r w:rsidRPr="006E54EC">
        <w:rPr>
          <w:rFonts w:ascii="Myanmar Text" w:hAnsi="Myanmar Text" w:cs="Myanmar Text"/>
          <w:b/>
          <w:bCs/>
          <w:color w:val="000000" w:themeColor="text1"/>
          <w:sz w:val="20"/>
          <w:szCs w:val="20"/>
          <w:lang w:val="en-US"/>
        </w:rPr>
        <w:t xml:space="preserve">Space for </w:t>
      </w:r>
      <w:r>
        <w:rPr>
          <w:rFonts w:ascii="Myanmar Text" w:hAnsi="Myanmar Text" w:cs="Myanmar Text"/>
          <w:b/>
          <w:bCs/>
          <w:color w:val="000000" w:themeColor="text1"/>
          <w:sz w:val="20"/>
          <w:szCs w:val="20"/>
          <w:lang w:val="en-US"/>
        </w:rPr>
        <w:t xml:space="preserve">additional </w:t>
      </w:r>
      <w:r w:rsidRPr="006E54EC">
        <w:rPr>
          <w:rFonts w:ascii="Myanmar Text" w:hAnsi="Myanmar Text" w:cs="Myanmar Text"/>
          <w:b/>
          <w:bCs/>
          <w:color w:val="000000" w:themeColor="text1"/>
          <w:sz w:val="20"/>
          <w:szCs w:val="20"/>
          <w:lang w:val="en-US"/>
        </w:rPr>
        <w:t>notes:</w:t>
      </w:r>
    </w:p>
    <w:p w14:paraId="20ADD270" w14:textId="77777777" w:rsidR="00060621" w:rsidRPr="006E54EC" w:rsidRDefault="00060621" w:rsidP="0001145E">
      <w:pPr>
        <w:spacing w:before="120" w:line="240" w:lineRule="exact"/>
        <w:jc w:val="both"/>
        <w:rPr>
          <w:rFonts w:ascii="Myanmar Text" w:hAnsi="Myanmar Text" w:cs="Myanmar Text"/>
          <w:b/>
          <w:bCs/>
          <w:color w:val="000000" w:themeColor="text1"/>
          <w:sz w:val="20"/>
          <w:szCs w:val="20"/>
          <w:lang w:val="en-US"/>
        </w:rPr>
      </w:pPr>
    </w:p>
    <w:sectPr w:rsidR="00060621" w:rsidRPr="006E54EC" w:rsidSect="00DC1B1C">
      <w:pgSz w:w="16838" w:h="11906" w:orient="landscape"/>
      <w:pgMar w:top="1034" w:right="1046" w:bottom="1187" w:left="1090" w:header="363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8DB45" w14:textId="77777777" w:rsidR="00753111" w:rsidRDefault="00753111" w:rsidP="00EB7E15">
      <w:r>
        <w:separator/>
      </w:r>
    </w:p>
  </w:endnote>
  <w:endnote w:type="continuationSeparator" w:id="0">
    <w:p w14:paraId="12E58C19" w14:textId="77777777" w:rsidR="00753111" w:rsidRDefault="00753111" w:rsidP="00EB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SemiExt">
    <w:altName w:val="Segoe UI"/>
    <w:panose1 w:val="020B0705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1515" w14:textId="2EB54836" w:rsidR="0097067C" w:rsidRDefault="0097067C" w:rsidP="0097067C">
    <w:pPr>
      <w:pStyle w:val="Footer"/>
      <w:jc w:val="center"/>
    </w:pPr>
    <w:r>
      <w:t xml:space="preserve">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1D751" w14:textId="77777777" w:rsidR="00753111" w:rsidRDefault="00753111" w:rsidP="00EB7E15">
      <w:r>
        <w:separator/>
      </w:r>
    </w:p>
  </w:footnote>
  <w:footnote w:type="continuationSeparator" w:id="0">
    <w:p w14:paraId="532907F8" w14:textId="77777777" w:rsidR="00753111" w:rsidRDefault="00753111" w:rsidP="00EB7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F853" w14:textId="77777777" w:rsidR="00463AE3" w:rsidRPr="0002745D" w:rsidRDefault="00463AE3" w:rsidP="00463AE3">
    <w:pPr>
      <w:pStyle w:val="Header"/>
      <w:rPr>
        <w:sz w:val="18"/>
        <w:szCs w:val="18"/>
        <w:lang w:val="en-GB"/>
      </w:rPr>
    </w:pPr>
    <w:r w:rsidRPr="0002745D">
      <w:rPr>
        <w:lang w:val="en-GB"/>
      </w:rPr>
      <w:drawing>
        <wp:anchor distT="0" distB="0" distL="114300" distR="114300" simplePos="0" relativeHeight="251660288" behindDoc="0" locked="0" layoutInCell="1" allowOverlap="1" wp14:anchorId="0EE7A3A9" wp14:editId="677E4A3B">
          <wp:simplePos x="0" y="0"/>
          <wp:positionH relativeFrom="column">
            <wp:posOffset>4454525</wp:posOffset>
          </wp:positionH>
          <wp:positionV relativeFrom="paragraph">
            <wp:posOffset>42545</wp:posOffset>
          </wp:positionV>
          <wp:extent cx="1544320" cy="290195"/>
          <wp:effectExtent l="0" t="0" r="5080" b="1905"/>
          <wp:wrapSquare wrapText="bothSides"/>
          <wp:docPr id="230301087" name="Picture 1" descr="National Water Supply and Drainage Bo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tional Water Supply and Drainage Bo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29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745D">
      <w:rPr>
        <w:lang w:val="en-GB"/>
      </w:rPr>
      <w:drawing>
        <wp:anchor distT="0" distB="0" distL="114300" distR="114300" simplePos="0" relativeHeight="251659264" behindDoc="0" locked="0" layoutInCell="1" allowOverlap="1" wp14:anchorId="72F2B058" wp14:editId="636403EC">
          <wp:simplePos x="0" y="0"/>
          <wp:positionH relativeFrom="column">
            <wp:posOffset>3540125</wp:posOffset>
          </wp:positionH>
          <wp:positionV relativeFrom="paragraph">
            <wp:posOffset>42545</wp:posOffset>
          </wp:positionV>
          <wp:extent cx="829310" cy="283210"/>
          <wp:effectExtent l="0" t="0" r="0" b="0"/>
          <wp:wrapSquare wrapText="bothSides"/>
          <wp:docPr id="193648040" name="Picture 193648040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310" cy="28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745D">
      <w:rPr>
        <w:lang w:val="en-GB"/>
      </w:rPr>
      <w:fldChar w:fldCharType="begin"/>
    </w:r>
    <w:r w:rsidRPr="0002745D">
      <w:rPr>
        <w:lang w:val="en-GB"/>
      </w:rPr>
      <w:instrText xml:space="preserve"> INCLUDEPICTURE "/Users/leonellhabarretodillon/Library/Group Containers/UBF8T346G9.ms/WebArchiveCopyPasteTempFiles/com.microsoft.Word/header-cse-logo.png" \* MERGEFORMATINET </w:instrText>
    </w:r>
    <w:r w:rsidR="00000000" w:rsidRPr="0002745D">
      <w:rPr>
        <w:lang w:val="en-GB"/>
      </w:rPr>
      <w:fldChar w:fldCharType="separate"/>
    </w:r>
    <w:r w:rsidRPr="0002745D">
      <w:rPr>
        <w:lang w:val="en-GB"/>
      </w:rPr>
      <w:fldChar w:fldCharType="end"/>
    </w:r>
    <w:r w:rsidRPr="0002745D">
      <w:rPr>
        <w:sz w:val="18"/>
        <w:szCs w:val="18"/>
        <w:lang w:val="en-GB"/>
      </w:rPr>
      <w:t>Sanitation Safety Planning</w:t>
    </w:r>
  </w:p>
  <w:p w14:paraId="073171CE" w14:textId="77777777" w:rsidR="00463AE3" w:rsidRPr="0002745D" w:rsidRDefault="00463AE3" w:rsidP="00463AE3">
    <w:pPr>
      <w:pStyle w:val="Header"/>
      <w:rPr>
        <w:sz w:val="18"/>
        <w:szCs w:val="18"/>
        <w:lang w:val="en-GB"/>
      </w:rPr>
    </w:pPr>
    <w:r w:rsidRPr="0002745D">
      <w:rPr>
        <w:sz w:val="18"/>
        <w:szCs w:val="18"/>
        <w:lang w:val="en-GB"/>
      </w:rPr>
      <w:t>Dehiwala-Mount Lavinia, Sri Lanka. December 8</w:t>
    </w:r>
    <w:r w:rsidRPr="0002745D">
      <w:rPr>
        <w:sz w:val="18"/>
        <w:szCs w:val="18"/>
        <w:vertAlign w:val="superscript"/>
        <w:lang w:val="en-GB"/>
      </w:rPr>
      <w:t>th</w:t>
    </w:r>
    <w:r w:rsidRPr="0002745D">
      <w:rPr>
        <w:sz w:val="18"/>
        <w:szCs w:val="18"/>
        <w:lang w:val="en-GB"/>
      </w:rPr>
      <w:t xml:space="preserve"> -12</w:t>
    </w:r>
    <w:r w:rsidRPr="0002745D">
      <w:rPr>
        <w:sz w:val="18"/>
        <w:szCs w:val="18"/>
        <w:vertAlign w:val="superscript"/>
        <w:lang w:val="en-GB"/>
      </w:rPr>
      <w:t>th</w:t>
    </w:r>
    <w:r w:rsidRPr="0002745D">
      <w:rPr>
        <w:sz w:val="18"/>
        <w:szCs w:val="18"/>
        <w:lang w:val="en-GB"/>
      </w:rPr>
      <w:t>, 2025</w:t>
    </w:r>
  </w:p>
  <w:p w14:paraId="1DE3A8DE" w14:textId="3DD96365" w:rsidR="0097067C" w:rsidRPr="0002745D" w:rsidRDefault="0097067C">
    <w:pPr>
      <w:pStyle w:val="Header"/>
      <w:rPr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B4584"/>
    <w:multiLevelType w:val="hybridMultilevel"/>
    <w:tmpl w:val="5C244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B0451"/>
    <w:multiLevelType w:val="hybridMultilevel"/>
    <w:tmpl w:val="5214543C"/>
    <w:lvl w:ilvl="0" w:tplc="C3FC4E76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  <w:b/>
        <w:i w:val="0"/>
        <w:color w:val="369376"/>
        <w:sz w:val="24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 w15:restartNumberingAfterBreak="0">
    <w:nsid w:val="3C886B74"/>
    <w:multiLevelType w:val="hybridMultilevel"/>
    <w:tmpl w:val="21D69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02D95"/>
    <w:multiLevelType w:val="hybridMultilevel"/>
    <w:tmpl w:val="EB245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6229C"/>
    <w:multiLevelType w:val="hybridMultilevel"/>
    <w:tmpl w:val="E264C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74659"/>
    <w:multiLevelType w:val="hybridMultilevel"/>
    <w:tmpl w:val="24540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24A54"/>
    <w:multiLevelType w:val="hybridMultilevel"/>
    <w:tmpl w:val="84400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A1A72"/>
    <w:multiLevelType w:val="hybridMultilevel"/>
    <w:tmpl w:val="6B9A7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A5ED8"/>
    <w:multiLevelType w:val="hybridMultilevel"/>
    <w:tmpl w:val="AED6D4EA"/>
    <w:lvl w:ilvl="0" w:tplc="C3FC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369376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448300">
    <w:abstractNumId w:val="0"/>
  </w:num>
  <w:num w:numId="2" w16cid:durableId="1000498258">
    <w:abstractNumId w:val="2"/>
  </w:num>
  <w:num w:numId="3" w16cid:durableId="112870129">
    <w:abstractNumId w:val="4"/>
  </w:num>
  <w:num w:numId="4" w16cid:durableId="60518891">
    <w:abstractNumId w:val="7"/>
  </w:num>
  <w:num w:numId="5" w16cid:durableId="1244995547">
    <w:abstractNumId w:val="5"/>
  </w:num>
  <w:num w:numId="6" w16cid:durableId="362482905">
    <w:abstractNumId w:val="1"/>
  </w:num>
  <w:num w:numId="7" w16cid:durableId="1495029144">
    <w:abstractNumId w:val="8"/>
  </w:num>
  <w:num w:numId="8" w16cid:durableId="635764977">
    <w:abstractNumId w:val="6"/>
  </w:num>
  <w:num w:numId="9" w16cid:durableId="1220239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15"/>
    <w:rsid w:val="0001145E"/>
    <w:rsid w:val="000140F5"/>
    <w:rsid w:val="0002745D"/>
    <w:rsid w:val="00030C3A"/>
    <w:rsid w:val="00035A87"/>
    <w:rsid w:val="000538C7"/>
    <w:rsid w:val="00060621"/>
    <w:rsid w:val="00072B6F"/>
    <w:rsid w:val="000934F7"/>
    <w:rsid w:val="00093A9D"/>
    <w:rsid w:val="000A3006"/>
    <w:rsid w:val="000F3D50"/>
    <w:rsid w:val="000F424A"/>
    <w:rsid w:val="00125EDA"/>
    <w:rsid w:val="00135361"/>
    <w:rsid w:val="001613FE"/>
    <w:rsid w:val="00165247"/>
    <w:rsid w:val="0019135A"/>
    <w:rsid w:val="00196697"/>
    <w:rsid w:val="001B0BF3"/>
    <w:rsid w:val="001E12E9"/>
    <w:rsid w:val="0020208B"/>
    <w:rsid w:val="00214132"/>
    <w:rsid w:val="00220D94"/>
    <w:rsid w:val="00243182"/>
    <w:rsid w:val="002513E6"/>
    <w:rsid w:val="00263C14"/>
    <w:rsid w:val="002727B4"/>
    <w:rsid w:val="002A1289"/>
    <w:rsid w:val="002C1B36"/>
    <w:rsid w:val="002C4A99"/>
    <w:rsid w:val="002C639D"/>
    <w:rsid w:val="002F1147"/>
    <w:rsid w:val="00371DF5"/>
    <w:rsid w:val="003851D7"/>
    <w:rsid w:val="003A021C"/>
    <w:rsid w:val="003E6AD4"/>
    <w:rsid w:val="003F54FE"/>
    <w:rsid w:val="00416A4A"/>
    <w:rsid w:val="0042126B"/>
    <w:rsid w:val="00421B5A"/>
    <w:rsid w:val="00463AE3"/>
    <w:rsid w:val="0047108A"/>
    <w:rsid w:val="00471B83"/>
    <w:rsid w:val="00491863"/>
    <w:rsid w:val="004952A8"/>
    <w:rsid w:val="004B1716"/>
    <w:rsid w:val="004C7706"/>
    <w:rsid w:val="004D43BD"/>
    <w:rsid w:val="004E1CC3"/>
    <w:rsid w:val="00511C8D"/>
    <w:rsid w:val="00525AD8"/>
    <w:rsid w:val="005E38F3"/>
    <w:rsid w:val="00616E73"/>
    <w:rsid w:val="00626BE1"/>
    <w:rsid w:val="00630F85"/>
    <w:rsid w:val="00682C22"/>
    <w:rsid w:val="00691500"/>
    <w:rsid w:val="006B4CC8"/>
    <w:rsid w:val="006B60B5"/>
    <w:rsid w:val="006B7C69"/>
    <w:rsid w:val="006E54EC"/>
    <w:rsid w:val="006F47B5"/>
    <w:rsid w:val="00703133"/>
    <w:rsid w:val="00734DF1"/>
    <w:rsid w:val="007518DE"/>
    <w:rsid w:val="00753111"/>
    <w:rsid w:val="00765CF3"/>
    <w:rsid w:val="00766C1F"/>
    <w:rsid w:val="007A2A74"/>
    <w:rsid w:val="007B0367"/>
    <w:rsid w:val="007E665F"/>
    <w:rsid w:val="007F5989"/>
    <w:rsid w:val="00843C14"/>
    <w:rsid w:val="008649F4"/>
    <w:rsid w:val="00867654"/>
    <w:rsid w:val="008A6D8D"/>
    <w:rsid w:val="008B6277"/>
    <w:rsid w:val="008C3EAE"/>
    <w:rsid w:val="008D1DD8"/>
    <w:rsid w:val="008E198F"/>
    <w:rsid w:val="008F2F8F"/>
    <w:rsid w:val="008F6160"/>
    <w:rsid w:val="0091745B"/>
    <w:rsid w:val="0093387F"/>
    <w:rsid w:val="0094750F"/>
    <w:rsid w:val="009575FD"/>
    <w:rsid w:val="0097067C"/>
    <w:rsid w:val="00972204"/>
    <w:rsid w:val="009805D7"/>
    <w:rsid w:val="00983046"/>
    <w:rsid w:val="00987C84"/>
    <w:rsid w:val="009C1ADF"/>
    <w:rsid w:val="009C35F9"/>
    <w:rsid w:val="00A16463"/>
    <w:rsid w:val="00A27EF1"/>
    <w:rsid w:val="00A6781F"/>
    <w:rsid w:val="00A74706"/>
    <w:rsid w:val="00AC6889"/>
    <w:rsid w:val="00B17327"/>
    <w:rsid w:val="00B34015"/>
    <w:rsid w:val="00B468DB"/>
    <w:rsid w:val="00B67E00"/>
    <w:rsid w:val="00B7009C"/>
    <w:rsid w:val="00B7617B"/>
    <w:rsid w:val="00BF5CBF"/>
    <w:rsid w:val="00C043B4"/>
    <w:rsid w:val="00C167B5"/>
    <w:rsid w:val="00C2301E"/>
    <w:rsid w:val="00C96872"/>
    <w:rsid w:val="00D21468"/>
    <w:rsid w:val="00D41822"/>
    <w:rsid w:val="00D54472"/>
    <w:rsid w:val="00D67B4F"/>
    <w:rsid w:val="00DA7C9D"/>
    <w:rsid w:val="00DC0E0E"/>
    <w:rsid w:val="00DC1B1C"/>
    <w:rsid w:val="00DE445D"/>
    <w:rsid w:val="00DF27AA"/>
    <w:rsid w:val="00DF7D51"/>
    <w:rsid w:val="00E75559"/>
    <w:rsid w:val="00E900A7"/>
    <w:rsid w:val="00EB3E71"/>
    <w:rsid w:val="00EB7E15"/>
    <w:rsid w:val="00ED4DE0"/>
    <w:rsid w:val="00EE5A51"/>
    <w:rsid w:val="00EE69A6"/>
    <w:rsid w:val="00EF0CAC"/>
    <w:rsid w:val="00F0079D"/>
    <w:rsid w:val="00F02979"/>
    <w:rsid w:val="00F3228B"/>
    <w:rsid w:val="00F36F0F"/>
    <w:rsid w:val="00F64AFF"/>
    <w:rsid w:val="00F7385E"/>
    <w:rsid w:val="00FE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6FC25"/>
  <w15:chartTrackingRefBased/>
  <w15:docId w15:val="{214A20E7-B763-D14C-ACC4-4E45BCF8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E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E15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EB7E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E15"/>
    <w:rPr>
      <w:lang w:val="es-ES"/>
    </w:rPr>
  </w:style>
  <w:style w:type="table" w:styleId="TableGrid">
    <w:name w:val="Table Grid"/>
    <w:basedOn w:val="TableNormal"/>
    <w:uiPriority w:val="59"/>
    <w:rsid w:val="00EB7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38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51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1D7"/>
    <w:rPr>
      <w:color w:val="605E5C"/>
      <w:shd w:val="clear" w:color="auto" w:fill="E1DFDD"/>
    </w:rPr>
  </w:style>
  <w:style w:type="table" w:styleId="GridTable1Light-Accent5">
    <w:name w:val="Grid Table 1 Light Accent 5"/>
    <w:basedOn w:val="TableNormal"/>
    <w:uiPriority w:val="46"/>
    <w:rsid w:val="000F3D50"/>
    <w:rPr>
      <w:rFonts w:eastAsiaTheme="minorEastAsia"/>
      <w:sz w:val="20"/>
      <w:szCs w:val="20"/>
      <w:lang w:val="fr-FR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13536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4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Leonellha Barreto-Dillon</dc:creator>
  <cp:keywords/>
  <dc:description/>
  <cp:lastModifiedBy>Leonellha Barreto-Dillon</cp:lastModifiedBy>
  <cp:revision>4</cp:revision>
  <dcterms:created xsi:type="dcterms:W3CDTF">2025-12-04T18:39:00Z</dcterms:created>
  <dcterms:modified xsi:type="dcterms:W3CDTF">2025-12-05T07:26:00Z</dcterms:modified>
</cp:coreProperties>
</file>